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87" w:rsidRDefault="00E64287" w:rsidP="00E64287">
      <w:pPr>
        <w:jc w:val="center"/>
      </w:pPr>
      <w:bookmarkStart w:id="0" w:name="_GoBack"/>
      <w:bookmarkEnd w:id="0"/>
    </w:p>
    <w:p w:rsidR="00E64287" w:rsidRDefault="00E64287" w:rsidP="00E64287">
      <w:pPr>
        <w:jc w:val="center"/>
      </w:pPr>
    </w:p>
    <w:p w:rsidR="00E64287" w:rsidRPr="007157AF" w:rsidRDefault="00E64287" w:rsidP="00E64287">
      <w:pPr>
        <w:jc w:val="center"/>
      </w:pPr>
    </w:p>
    <w:p w:rsidR="00E64287" w:rsidRPr="00A014C3" w:rsidRDefault="00E64287" w:rsidP="00E64287">
      <w:pPr>
        <w:jc w:val="center"/>
      </w:pPr>
      <w:r>
        <w:t>СЪД (КАМАРА)</w:t>
      </w:r>
    </w:p>
    <w:p w:rsidR="00E64287" w:rsidRPr="00A014C3" w:rsidRDefault="00E64287" w:rsidP="00E64287">
      <w:pPr>
        <w:jc w:val="center"/>
      </w:pPr>
    </w:p>
    <w:p w:rsidR="00E64287" w:rsidRPr="00A014C3" w:rsidRDefault="00E64287" w:rsidP="00E64287">
      <w:pPr>
        <w:jc w:val="center"/>
      </w:pPr>
    </w:p>
    <w:p w:rsidR="00E64287" w:rsidRPr="00A014C3" w:rsidRDefault="00E64287" w:rsidP="00E64287">
      <w:pPr>
        <w:jc w:val="center"/>
      </w:pPr>
    </w:p>
    <w:p w:rsidR="00E64287" w:rsidRPr="00A014C3" w:rsidRDefault="00E64287" w:rsidP="00E64287">
      <w:pPr>
        <w:jc w:val="center"/>
      </w:pPr>
    </w:p>
    <w:p w:rsidR="00E64287" w:rsidRPr="00A014C3" w:rsidRDefault="00E64287" w:rsidP="00E64287">
      <w:pPr>
        <w:jc w:val="center"/>
      </w:pPr>
    </w:p>
    <w:p w:rsidR="00E64287" w:rsidRPr="00A014C3" w:rsidRDefault="00E64287" w:rsidP="00E64287">
      <w:pPr>
        <w:jc w:val="center"/>
      </w:pPr>
    </w:p>
    <w:p w:rsidR="00E64287" w:rsidRPr="00E64287" w:rsidRDefault="00E64287" w:rsidP="00E64287">
      <w:pPr>
        <w:jc w:val="center"/>
        <w:rPr>
          <w:b/>
          <w:szCs w:val="24"/>
        </w:rPr>
      </w:pPr>
      <w:bookmarkStart w:id="1" w:name="To"/>
      <w:r>
        <w:rPr>
          <w:b/>
        </w:rPr>
        <w:t>ДЕЛО</w:t>
      </w:r>
      <w:bookmarkEnd w:id="1"/>
      <w:r>
        <w:rPr>
          <w:b/>
        </w:rPr>
        <w:t xml:space="preserve"> GUINCHO СРЕЩУ ПОРТУГАЛИЯ</w:t>
      </w:r>
    </w:p>
    <w:p w:rsidR="00E64287" w:rsidRPr="003015FF" w:rsidRDefault="00E64287" w:rsidP="00E64287">
      <w:pPr>
        <w:jc w:val="center"/>
      </w:pPr>
    </w:p>
    <w:p w:rsidR="00E64287" w:rsidRPr="003015FF" w:rsidRDefault="00E64287" w:rsidP="00E64287">
      <w:pPr>
        <w:jc w:val="center"/>
        <w:rPr>
          <w:i/>
          <w:iCs/>
        </w:rPr>
      </w:pPr>
      <w:r>
        <w:rPr>
          <w:i/>
        </w:rPr>
        <w:t>(Жалба № 8990/80)</w:t>
      </w:r>
    </w:p>
    <w:p w:rsidR="00E64287" w:rsidRPr="003015FF" w:rsidRDefault="00E64287" w:rsidP="00E64287">
      <w:pPr>
        <w:pStyle w:val="JuCase"/>
        <w:jc w:val="center"/>
        <w:rPr>
          <w:b w:val="0"/>
        </w:rPr>
      </w:pPr>
    </w:p>
    <w:p w:rsidR="00E64287" w:rsidRPr="003015FF" w:rsidRDefault="00E64287" w:rsidP="00E64287">
      <w:pPr>
        <w:pStyle w:val="JuPara"/>
      </w:pPr>
    </w:p>
    <w:p w:rsidR="00E64287" w:rsidRPr="003015FF" w:rsidRDefault="00E64287" w:rsidP="00E64287">
      <w:pPr>
        <w:pStyle w:val="JuPara"/>
      </w:pPr>
    </w:p>
    <w:p w:rsidR="00E64287" w:rsidRPr="003015FF" w:rsidRDefault="00E64287" w:rsidP="00E64287">
      <w:pPr>
        <w:pStyle w:val="JuPara"/>
      </w:pPr>
    </w:p>
    <w:p w:rsidR="00E64287" w:rsidRPr="003015FF" w:rsidRDefault="00E64287" w:rsidP="00E64287">
      <w:pPr>
        <w:pStyle w:val="JuPara"/>
      </w:pPr>
    </w:p>
    <w:p w:rsidR="00E64287" w:rsidRPr="003015FF" w:rsidRDefault="00E64287" w:rsidP="00E64287">
      <w:pPr>
        <w:pStyle w:val="JuPara"/>
      </w:pPr>
    </w:p>
    <w:p w:rsidR="00E64287" w:rsidRPr="003015FF" w:rsidRDefault="00E64287" w:rsidP="00E64287">
      <w:pPr>
        <w:pStyle w:val="JuPara"/>
        <w:jc w:val="center"/>
      </w:pPr>
      <w:r>
        <w:t>РЕШЕНИЕ</w:t>
      </w:r>
    </w:p>
    <w:p w:rsidR="00E64287" w:rsidRPr="003015FF" w:rsidRDefault="00E64287" w:rsidP="00E64287">
      <w:pPr>
        <w:pStyle w:val="JuPara"/>
        <w:jc w:val="center"/>
      </w:pPr>
    </w:p>
    <w:p w:rsidR="00E64287" w:rsidRPr="003015FF" w:rsidRDefault="00E64287" w:rsidP="00E64287">
      <w:pPr>
        <w:pStyle w:val="JuPara"/>
        <w:jc w:val="center"/>
      </w:pPr>
    </w:p>
    <w:p w:rsidR="00E64287" w:rsidRPr="003015FF" w:rsidRDefault="00E64287" w:rsidP="00E64287">
      <w:pPr>
        <w:pStyle w:val="JuPara"/>
        <w:jc w:val="center"/>
      </w:pPr>
    </w:p>
    <w:p w:rsidR="00E64287" w:rsidRPr="003015FF" w:rsidRDefault="00E64287" w:rsidP="00E64287">
      <w:pPr>
        <w:pStyle w:val="JuPara"/>
        <w:jc w:val="center"/>
      </w:pPr>
      <w:r>
        <w:t>СТРАСБУРГ</w:t>
      </w:r>
    </w:p>
    <w:p w:rsidR="00E64287" w:rsidRPr="003015FF" w:rsidRDefault="00E64287" w:rsidP="00E64287">
      <w:pPr>
        <w:pStyle w:val="JuPara"/>
        <w:jc w:val="center"/>
      </w:pPr>
    </w:p>
    <w:p w:rsidR="00E64287" w:rsidRPr="003015FF" w:rsidRDefault="00E64287" w:rsidP="00E64287">
      <w:pPr>
        <w:pStyle w:val="JuPara"/>
        <w:jc w:val="center"/>
      </w:pPr>
      <w:r>
        <w:t>10 юли 1984 г.</w:t>
      </w:r>
    </w:p>
    <w:p w:rsidR="00C25682" w:rsidRDefault="00C25682" w:rsidP="00C25682">
      <w:pPr>
        <w:pStyle w:val="JuCase"/>
        <w:sectPr w:rsidR="00C25682" w:rsidSect="007A4C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cols w:space="720"/>
          <w:noEndnote/>
        </w:sectPr>
      </w:pPr>
    </w:p>
    <w:p w:rsidR="00632A9E" w:rsidRDefault="00C25682" w:rsidP="00E64287">
      <w:r>
        <w:lastRenderedPageBreak/>
        <w:br w:type="page"/>
      </w:r>
    </w:p>
    <w:p w:rsidR="00EF147E" w:rsidRDefault="00E64287" w:rsidP="009D58D5">
      <w:pPr>
        <w:pStyle w:val="JuCase"/>
      </w:pPr>
      <w:r>
        <w:lastRenderedPageBreak/>
        <w:t>По делото Guincho,</w:t>
      </w:r>
    </w:p>
    <w:p w:rsidR="00EF147E" w:rsidRDefault="00E64287" w:rsidP="009D58D5">
      <w:pPr>
        <w:pStyle w:val="JuPara"/>
      </w:pPr>
      <w:r>
        <w:t>Европейският съд по правата на човека, заседаващ в съответствие с член 43 (чл. 43) от Конвенцията за защита на правата на човека и основните свободи (</w:t>
      </w:r>
      <w:r w:rsidR="006C31FC">
        <w:t>„</w:t>
      </w:r>
      <w:r>
        <w:t>Конвенцията</w:t>
      </w:r>
      <w:r w:rsidR="006C31FC">
        <w:t>“</w:t>
      </w:r>
      <w:r>
        <w:t>) и относимите разпоредби на Правилника на Съда</w:t>
      </w:r>
      <w:r w:rsidR="009D58D5" w:rsidRPr="009D58D5">
        <w:rPr>
          <w:rStyle w:val="FootnoteReference"/>
        </w:rPr>
        <w:sym w:font="Symbol" w:char="F02A"/>
      </w:r>
      <w:r>
        <w:t>, в Камара, състояща се от следните съдии:</w:t>
      </w:r>
    </w:p>
    <w:p w:rsidR="009D58D5" w:rsidRDefault="000B3400" w:rsidP="009D58D5">
      <w:pPr>
        <w:pStyle w:val="JuJudges"/>
      </w:pPr>
      <w:r>
        <w:footnoteReference w:customMarkFollows="1" w:id="1"/>
        <w:tab/>
        <w:t>г-н</w:t>
      </w:r>
      <w:r>
        <w:tab/>
        <w:t xml:space="preserve">Г. </w:t>
      </w:r>
      <w:r>
        <w:rPr>
          <w:rStyle w:val="JuNames"/>
        </w:rPr>
        <w:t>Виарда [G. Wiarda]</w:t>
      </w:r>
      <w:r>
        <w:t xml:space="preserve">, </w:t>
      </w:r>
      <w:r>
        <w:rPr>
          <w:i/>
        </w:rPr>
        <w:t>Председател</w:t>
      </w:r>
      <w:r>
        <w:t>,</w:t>
      </w:r>
    </w:p>
    <w:p w:rsidR="009D58D5" w:rsidRDefault="00D534B7" w:rsidP="009D58D5">
      <w:pPr>
        <w:pStyle w:val="JuJudges"/>
      </w:pPr>
      <w:r>
        <w:tab/>
        <w:t>г-н</w:t>
      </w:r>
      <w:r>
        <w:tab/>
      </w:r>
      <w:r w:rsidR="000B3400">
        <w:t xml:space="preserve">Дж. </w:t>
      </w:r>
      <w:r w:rsidR="000B3400">
        <w:rPr>
          <w:rStyle w:val="JuNames"/>
        </w:rPr>
        <w:t>Кремона [J. Cremona]</w:t>
      </w:r>
      <w:r w:rsidR="000B3400">
        <w:t>,</w:t>
      </w:r>
    </w:p>
    <w:p w:rsidR="009D58D5" w:rsidRPr="000B3400" w:rsidRDefault="000B3400" w:rsidP="009D58D5">
      <w:pPr>
        <w:pStyle w:val="JuJudges"/>
      </w:pPr>
      <w:r>
        <w:tab/>
        <w:t xml:space="preserve">г-н </w:t>
      </w:r>
      <w:r>
        <w:tab/>
        <w:t xml:space="preserve">В. </w:t>
      </w:r>
      <w:r>
        <w:rPr>
          <w:rStyle w:val="JuNames"/>
        </w:rPr>
        <w:t>Гансхоф ван дер Мерш [W. Ganshof van der Meersch]</w:t>
      </w:r>
      <w:r>
        <w:t>,</w:t>
      </w:r>
    </w:p>
    <w:p w:rsidR="009D58D5" w:rsidRPr="000B3400" w:rsidRDefault="000B3400" w:rsidP="009D58D5">
      <w:pPr>
        <w:pStyle w:val="JuJudges"/>
      </w:pPr>
      <w:r>
        <w:tab/>
        <w:t>г-н</w:t>
      </w:r>
      <w:r>
        <w:tab/>
        <w:t xml:space="preserve">Ф. </w:t>
      </w:r>
      <w:r>
        <w:rPr>
          <w:rStyle w:val="JuNames"/>
        </w:rPr>
        <w:t>Гьол</w:t>
      </w:r>
      <w:r w:rsidR="007C19D1">
        <w:rPr>
          <w:rStyle w:val="JuNames"/>
        </w:rPr>
        <w:t>ч</w:t>
      </w:r>
      <w:r>
        <w:rPr>
          <w:rStyle w:val="JuNames"/>
        </w:rPr>
        <w:t>уклу [F. Gölcüklü]</w:t>
      </w:r>
      <w:r>
        <w:t>,</w:t>
      </w:r>
    </w:p>
    <w:p w:rsidR="009D58D5" w:rsidRPr="000B3400" w:rsidRDefault="000B3400" w:rsidP="009D58D5">
      <w:pPr>
        <w:pStyle w:val="JuJudges"/>
      </w:pPr>
      <w:r>
        <w:tab/>
        <w:t xml:space="preserve">г-н </w:t>
      </w:r>
      <w:r>
        <w:tab/>
        <w:t xml:space="preserve">Ж. </w:t>
      </w:r>
      <w:r>
        <w:rPr>
          <w:rStyle w:val="JuNames"/>
        </w:rPr>
        <w:t>Пинейро Фариня [J. Pinheiro Farinha]</w:t>
      </w:r>
      <w:r>
        <w:t>,</w:t>
      </w:r>
    </w:p>
    <w:p w:rsidR="009D58D5" w:rsidRPr="000B3400" w:rsidRDefault="000B3400" w:rsidP="009D58D5">
      <w:pPr>
        <w:pStyle w:val="JuJudges"/>
      </w:pPr>
      <w:r>
        <w:tab/>
        <w:t xml:space="preserve">г-н </w:t>
      </w:r>
      <w:r>
        <w:tab/>
        <w:t xml:space="preserve">E. </w:t>
      </w:r>
      <w:r>
        <w:rPr>
          <w:rStyle w:val="JuNames"/>
        </w:rPr>
        <w:t>Гарсия де Ентериа [E. García de Enterría]</w:t>
      </w:r>
      <w:r>
        <w:t>,</w:t>
      </w:r>
    </w:p>
    <w:p w:rsidR="00EF147E" w:rsidRDefault="00D534B7" w:rsidP="009D58D5">
      <w:pPr>
        <w:pStyle w:val="JuJudges"/>
      </w:pPr>
      <w:r>
        <w:tab/>
        <w:t>г-н</w:t>
      </w:r>
      <w:r>
        <w:tab/>
      </w:r>
      <w:r w:rsidR="000B3400">
        <w:t xml:space="preserve">Й. </w:t>
      </w:r>
      <w:r w:rsidR="000B3400">
        <w:rPr>
          <w:rStyle w:val="JuNames"/>
        </w:rPr>
        <w:t>Херсинг [J. Gersing]</w:t>
      </w:r>
      <w:r w:rsidR="000B3400">
        <w:t>,</w:t>
      </w:r>
    </w:p>
    <w:p w:rsidR="00EF147E" w:rsidRDefault="00E64287" w:rsidP="009D58D5">
      <w:pPr>
        <w:pStyle w:val="JuPara"/>
        <w:rPr>
          <w:rStyle w:val="JuJudgesChar"/>
        </w:rPr>
      </w:pPr>
      <w:r>
        <w:t xml:space="preserve">и също </w:t>
      </w:r>
      <w:r>
        <w:rPr>
          <w:rStyle w:val="JuJudgesChar"/>
        </w:rPr>
        <w:t xml:space="preserve">г-н М.-А. </w:t>
      </w:r>
      <w:r>
        <w:rPr>
          <w:rStyle w:val="JuNames"/>
        </w:rPr>
        <w:t>Айсен [M.-A. Eissen]</w:t>
      </w:r>
      <w:r>
        <w:rPr>
          <w:rStyle w:val="JuJudgesChar"/>
        </w:rPr>
        <w:t>, Секретар</w:t>
      </w:r>
      <w:r>
        <w:t xml:space="preserve">, и </w:t>
      </w:r>
      <w:r>
        <w:rPr>
          <w:rStyle w:val="JuJudgesChar"/>
        </w:rPr>
        <w:t xml:space="preserve">г-н Х. </w:t>
      </w:r>
      <w:r>
        <w:rPr>
          <w:rStyle w:val="JuNames"/>
        </w:rPr>
        <w:t>Петцолд [H. Petzold]</w:t>
      </w:r>
      <w:r>
        <w:rPr>
          <w:rStyle w:val="JuJudgesChar"/>
        </w:rPr>
        <w:t>, Зам.-секретар,</w:t>
      </w:r>
    </w:p>
    <w:p w:rsidR="00EF147E" w:rsidRDefault="00E64287" w:rsidP="009D58D5">
      <w:pPr>
        <w:pStyle w:val="JuPara"/>
      </w:pPr>
      <w:r>
        <w:t>След закрити заседания, проведени на 30 март и 28 юни 1984 г.,</w:t>
      </w:r>
    </w:p>
    <w:p w:rsidR="00EF147E" w:rsidRDefault="00E64287" w:rsidP="009D58D5">
      <w:pPr>
        <w:pStyle w:val="JuPara"/>
      </w:pPr>
      <w:r>
        <w:t>Постановява следното решение, прието на последната посочена дата:</w:t>
      </w:r>
    </w:p>
    <w:p w:rsidR="00EF147E" w:rsidRDefault="00E64287" w:rsidP="00754690">
      <w:pPr>
        <w:pStyle w:val="JuHHead"/>
      </w:pPr>
      <w:r>
        <w:t>ПРОЦЕДУРА</w:t>
      </w:r>
    </w:p>
    <w:p w:rsidR="00EF147E" w:rsidRDefault="00E64287" w:rsidP="00754690">
      <w:pPr>
        <w:pStyle w:val="JuPara"/>
      </w:pPr>
      <w:r>
        <w:t xml:space="preserve">1.  Делото е заведено пред Съда </w:t>
      </w:r>
      <w:r w:rsidR="00296585">
        <w:t xml:space="preserve">от </w:t>
      </w:r>
      <w:r>
        <w:t>Европейската комисия по права</w:t>
      </w:r>
      <w:r w:rsidR="00296585">
        <w:t>та</w:t>
      </w:r>
      <w:r>
        <w:t xml:space="preserve"> на човека (</w:t>
      </w:r>
      <w:r w:rsidR="00296585">
        <w:t>„</w:t>
      </w:r>
      <w:r>
        <w:t>Комисията</w:t>
      </w:r>
      <w:r w:rsidR="00296585">
        <w:t>“</w:t>
      </w:r>
      <w:r>
        <w:t>) и Правителството на Португалия (</w:t>
      </w:r>
      <w:r w:rsidR="00296585">
        <w:t>„</w:t>
      </w:r>
      <w:r>
        <w:t>Правителството</w:t>
      </w:r>
      <w:r w:rsidR="00296585">
        <w:t>“</w:t>
      </w:r>
      <w:r>
        <w:t>). Делото е образувано по жалба (№ 8990/80) срещу тази държава, подадена в Комисията от португалски гражданин, г-н Manuel dos Santos Guincho, на 20 май 1980 г. в съответствие с член 25 (чл. 25) от Конвенцията.</w:t>
      </w:r>
    </w:p>
    <w:p w:rsidR="00EF147E" w:rsidRDefault="00E64287" w:rsidP="00754690">
      <w:pPr>
        <w:pStyle w:val="JuPara"/>
      </w:pPr>
      <w:r>
        <w:t xml:space="preserve">2.  Молбата на Комисията и жалбата на Правителството са подадени в секретариата на Съда съответно на 18 юли и 26 септември 1983 г. в рамките на срока от три месеца, предвиден в член 32, ал. 1 и 47 (чл. 32-1, чл. 47) от Конвенцията. Молбата се позовава на член 44 и </w:t>
      </w:r>
      <w:r w:rsidR="00472CF7">
        <w:t xml:space="preserve">член </w:t>
      </w:r>
      <w:r>
        <w:t xml:space="preserve">48 (чл. 44, чл. 48) и на декларацията, с която Република Португалия признава задължителната юрисдикция на Съда (член 46) (чл. 46). Жалбата се позовава на член 48 (чл. 48). Целта на молбата и жалбата е </w:t>
      </w:r>
      <w:r w:rsidR="00472CF7">
        <w:t xml:space="preserve">да </w:t>
      </w:r>
      <w:r>
        <w:t>се получи решение за това дали изискването за разумен срок, предвидено в член 6, ал. 1 (чл. 6-1) от Конвенцията е спазено.</w:t>
      </w:r>
    </w:p>
    <w:p w:rsidR="00EF147E" w:rsidRDefault="00E64287" w:rsidP="00754690">
      <w:pPr>
        <w:pStyle w:val="JuPara"/>
      </w:pPr>
      <w:r>
        <w:t>3.  В отговор на запитването, направено в съответствие с Правило 33, ал. 3 (г) от Правилника на Съда, жалбоподателят заявява, че желае да вземе участие в производството, висящо пред Съда, и определя адвокат, който ще го представлява (Правило 30).</w:t>
      </w:r>
    </w:p>
    <w:p w:rsidR="00EF147E" w:rsidRDefault="00E64287" w:rsidP="00FB1FEA">
      <w:pPr>
        <w:pStyle w:val="JuPara"/>
      </w:pPr>
      <w:r>
        <w:t xml:space="preserve">4.  Камарата от седем съдии, която трябва да се конституира, включва като служебни членове, г-н Ж. Пинейро Фариня, избраният съдия с </w:t>
      </w:r>
      <w:r>
        <w:lastRenderedPageBreak/>
        <w:t xml:space="preserve">португалска националност (член 43 от Конвенцията) (чл. 43), и г-н Г. Виарда, председателят на Съда (Правило 21 ал. 3 (б) от Правилника на Съда). На 21 септември 1983 г., Председателят на Съда изтегли чрез жребий в присъствието на Секретаря имената на петима други членове, а именно г-н Дж. Кремона, г-н В. Гансхоф ван дер Мерш, г-н Л. Лиш, г-н Ф. </w:t>
      </w:r>
      <w:r w:rsidR="00055662">
        <w:t xml:space="preserve">Гьолчуклу </w:t>
      </w:r>
      <w:r>
        <w:t>и г-н Й. Херсинг (член 43 от Конвенцията и Правило 21, ал. 4 (чл. 43). Г-н E. Гарсия де Ентериа, съдия по заместване, впоследствие заменя г-н Лиш, който е възпрепятстван да вземе по-нататъшно участие в разглеждането на делото (Правило 22, ал. 1 и 24, ал. 1).</w:t>
      </w:r>
    </w:p>
    <w:p w:rsidR="00EF147E" w:rsidRDefault="00E64287" w:rsidP="00A26177">
      <w:pPr>
        <w:pStyle w:val="JuPara"/>
      </w:pPr>
      <w:r>
        <w:t>5.  Г-н Виарда, който е поел длъжността на Председател на Камарата (Правило 21, ал. 5), се консултира чрез Секретаря с правителствения агент, делегата на Комисията и адвоката на жалбоподателя по отношение на необходимостта от писмена процедура (Правило 37, ал. 1). Той нарежда на 6 октомври 1983 г. агентът и адвокатът до 6 януари 1984 г. да подадат изложение и че делегатът има право да подаде изложение в отговор в срок от два месеца от датата на предаването от страна на Секретаря на последно подадения от горепосочените документи. Адвокатът на г-н Guincho се отказва от това право в писмо, получено в секретариата на 11 октомври 1983 г.</w:t>
      </w:r>
    </w:p>
    <w:p w:rsidR="00EF147E" w:rsidRDefault="00E64287" w:rsidP="003D267C">
      <w:pPr>
        <w:pStyle w:val="JuPara"/>
      </w:pPr>
      <w:r>
        <w:t>На 7 октомври 1983 г. Секретарят, който действа по указания на Председателя, приканва Комисията и Правителството да представят определени документи; той ги получава съответно на 18 октомври и 10 ноември.</w:t>
      </w:r>
    </w:p>
    <w:p w:rsidR="00EF147E" w:rsidRDefault="00E64287" w:rsidP="00E64287">
      <w:r>
        <w:t>Правителството подава из</w:t>
      </w:r>
      <w:r w:rsidR="00623D41">
        <w:t>ложението</w:t>
      </w:r>
      <w:r>
        <w:t xml:space="preserve"> си в секретариата на 3 януари 1984 г.; на 27 януари Секретарят на Комисията уведомява Секретаря, че делегатът ще представи своето становище по време на заседанията.</w:t>
      </w:r>
    </w:p>
    <w:p w:rsidR="00EF147E" w:rsidRDefault="00E64287" w:rsidP="003D267C">
      <w:pPr>
        <w:pStyle w:val="JuPara"/>
      </w:pPr>
      <w:r>
        <w:t>6.  На 6 февруари Председателят, след като се консултира чрез Секретаря с правителствения агент, делегата на Комисията и адвоката на жалбоподателя, нарежда заседанията да бъдат открити на 28 март (Правило 38). Той също така упълномощава агента и адвоката да използват португалски език (Правило 27, ал. 2 и 3).</w:t>
      </w:r>
    </w:p>
    <w:p w:rsidR="00EF147E" w:rsidRDefault="00E64287" w:rsidP="003D267C">
      <w:pPr>
        <w:pStyle w:val="JuPara"/>
      </w:pPr>
      <w:r>
        <w:t xml:space="preserve">На 27 февруари адвокатът на г-н Guincho предава на Съда </w:t>
      </w:r>
      <w:r w:rsidR="00623D41">
        <w:t xml:space="preserve">исковете </w:t>
      </w:r>
      <w:r>
        <w:t>на клиента си по член 50 (чл. 50) от Конвенцията; на 26 март той отговаря писмено на различни въпроси, които Секретарят отправя към него по указания на Председателя.</w:t>
      </w:r>
    </w:p>
    <w:p w:rsidR="00EF147E" w:rsidRDefault="00E64287" w:rsidP="003D267C">
      <w:pPr>
        <w:pStyle w:val="JuPara"/>
      </w:pPr>
      <w:r>
        <w:t>7.  Заседанията се провеждат публично в Сградата по правата на човека в Страсбург на определения ден. Непосредствено преди това Съдът е провел подготвително заседание.</w:t>
      </w:r>
    </w:p>
    <w:p w:rsidR="00EF147E" w:rsidRDefault="00E64287" w:rsidP="003D267C">
      <w:pPr>
        <w:pStyle w:val="JuPara"/>
      </w:pPr>
      <w:r>
        <w:t>Пред Съда се явяват:</w:t>
      </w:r>
    </w:p>
    <w:p w:rsidR="00EF147E" w:rsidRDefault="00E64287" w:rsidP="003D267C">
      <w:pPr>
        <w:pStyle w:val="JuPara"/>
      </w:pPr>
      <w:r>
        <w:t>- за Правителството</w:t>
      </w:r>
    </w:p>
    <w:p w:rsidR="00EF147E" w:rsidRPr="00EF147E" w:rsidRDefault="003D267C" w:rsidP="003D267C">
      <w:pPr>
        <w:pStyle w:val="JuCourt"/>
      </w:pPr>
      <w:r>
        <w:tab/>
        <w:t xml:space="preserve">г-н J.N. </w:t>
      </w:r>
      <w:r>
        <w:rPr>
          <w:rStyle w:val="JuNames"/>
        </w:rPr>
        <w:t>da Cunha Rodrigues</w:t>
      </w:r>
      <w:r>
        <w:t xml:space="preserve">, зам.-главен прокурор, </w:t>
      </w:r>
      <w:r>
        <w:tab/>
      </w:r>
      <w:r>
        <w:rPr>
          <w:i/>
        </w:rPr>
        <w:t>агент</w:t>
      </w:r>
      <w:r>
        <w:t>;</w:t>
      </w:r>
    </w:p>
    <w:p w:rsidR="00EF147E" w:rsidRDefault="003D267C" w:rsidP="003D267C">
      <w:pPr>
        <w:pStyle w:val="JuCourt"/>
      </w:pPr>
      <w:r>
        <w:tab/>
        <w:t xml:space="preserve">г-н A.V. </w:t>
      </w:r>
      <w:r>
        <w:rPr>
          <w:rStyle w:val="JuNames"/>
        </w:rPr>
        <w:t>Coelho</w:t>
      </w:r>
      <w:r>
        <w:t>, съдия</w:t>
      </w:r>
    </w:p>
    <w:p w:rsidR="003D267C" w:rsidRDefault="003D267C" w:rsidP="003D267C">
      <w:pPr>
        <w:pStyle w:val="JuCourt"/>
      </w:pPr>
      <w:r>
        <w:tab/>
      </w:r>
      <w:r>
        <w:tab/>
      </w:r>
      <w:r>
        <w:tab/>
        <w:t xml:space="preserve">от Върховния съд и зам.-председател на Висшия </w:t>
      </w:r>
      <w:r>
        <w:tab/>
      </w:r>
    </w:p>
    <w:p w:rsidR="00EF147E" w:rsidRDefault="003D267C" w:rsidP="003D267C">
      <w:pPr>
        <w:pStyle w:val="JuCourt"/>
      </w:pPr>
      <w:r>
        <w:lastRenderedPageBreak/>
        <w:tab/>
      </w:r>
      <w:r>
        <w:tab/>
      </w:r>
      <w:r>
        <w:tab/>
        <w:t>съдебен съвет,</w:t>
      </w:r>
    </w:p>
    <w:p w:rsidR="00EF147E" w:rsidRDefault="003D267C" w:rsidP="003D267C">
      <w:pPr>
        <w:pStyle w:val="JuCourt"/>
      </w:pPr>
      <w:r>
        <w:tab/>
        <w:t xml:space="preserve">г-н J.A. </w:t>
      </w:r>
      <w:r>
        <w:rPr>
          <w:rStyle w:val="JuNames"/>
        </w:rPr>
        <w:t>Sacadura Garcia Marques</w:t>
      </w:r>
      <w:r>
        <w:t>, главен секретар</w:t>
      </w:r>
    </w:p>
    <w:p w:rsidR="003D267C" w:rsidRDefault="00623D41" w:rsidP="003C7F52">
      <w:pPr>
        <w:pStyle w:val="JuCourt"/>
        <w:ind w:left="1701"/>
      </w:pPr>
      <w:r>
        <w:tab/>
      </w:r>
      <w:r w:rsidR="003D267C">
        <w:t xml:space="preserve">на Министерството на правосъдието и генерален директор на </w:t>
      </w:r>
      <w:r w:rsidR="003D267C">
        <w:tab/>
      </w:r>
    </w:p>
    <w:p w:rsidR="00EF147E" w:rsidRDefault="003D267C" w:rsidP="003D267C">
      <w:pPr>
        <w:pStyle w:val="JuCourt"/>
      </w:pPr>
      <w:r>
        <w:tab/>
      </w:r>
      <w:r>
        <w:tab/>
      </w:r>
      <w:r w:rsidR="00623D41">
        <w:tab/>
      </w:r>
      <w:r>
        <w:t xml:space="preserve">Съдебни услуги, </w:t>
      </w:r>
      <w:r w:rsidR="00623D41">
        <w:tab/>
      </w:r>
      <w:r>
        <w:rPr>
          <w:i/>
        </w:rPr>
        <w:t>адвокат</w:t>
      </w:r>
      <w:r>
        <w:t>;</w:t>
      </w:r>
    </w:p>
    <w:p w:rsidR="00EF147E" w:rsidRDefault="00E64287" w:rsidP="003D267C">
      <w:pPr>
        <w:pStyle w:val="JuPara"/>
      </w:pPr>
      <w:r>
        <w:t>- за Комисията</w:t>
      </w:r>
    </w:p>
    <w:p w:rsidR="00EF147E" w:rsidRDefault="003D267C" w:rsidP="003D267C">
      <w:pPr>
        <w:pStyle w:val="JuCourt"/>
      </w:pPr>
      <w:r>
        <w:tab/>
        <w:t xml:space="preserve">г-н J.C. </w:t>
      </w:r>
      <w:r>
        <w:rPr>
          <w:rStyle w:val="JuNames"/>
        </w:rPr>
        <w:t>Soyer</w:t>
      </w:r>
      <w:r>
        <w:t xml:space="preserve">, </w:t>
      </w:r>
      <w:r>
        <w:tab/>
      </w:r>
      <w:r>
        <w:rPr>
          <w:i/>
        </w:rPr>
        <w:t>делегат</w:t>
      </w:r>
      <w:r>
        <w:t>;</w:t>
      </w:r>
    </w:p>
    <w:p w:rsidR="00EF147E" w:rsidRDefault="00E64287" w:rsidP="003D267C">
      <w:pPr>
        <w:pStyle w:val="JuPara"/>
      </w:pPr>
      <w:r>
        <w:t>- за жалбоподателя</w:t>
      </w:r>
    </w:p>
    <w:p w:rsidR="00EF147E" w:rsidRPr="00EF147E" w:rsidRDefault="003D267C" w:rsidP="003D267C">
      <w:pPr>
        <w:pStyle w:val="JuCourt"/>
      </w:pPr>
      <w:r>
        <w:tab/>
        <w:t xml:space="preserve">г-н J.A. </w:t>
      </w:r>
      <w:r>
        <w:rPr>
          <w:rStyle w:val="JuNames"/>
        </w:rPr>
        <w:t>Pires de Lima</w:t>
      </w:r>
      <w:r>
        <w:t xml:space="preserve">, </w:t>
      </w:r>
      <w:r w:rsidR="00623D41">
        <w:tab/>
      </w:r>
      <w:r>
        <w:rPr>
          <w:i/>
        </w:rPr>
        <w:t>адвокат</w:t>
      </w:r>
      <w:r>
        <w:t>.</w:t>
      </w:r>
    </w:p>
    <w:p w:rsidR="00EF147E" w:rsidRDefault="00E64287" w:rsidP="008F5C96">
      <w:pPr>
        <w:pStyle w:val="JuPara"/>
      </w:pPr>
      <w:r>
        <w:t xml:space="preserve">Съдът изслушва обръщенията на г-н da Cunha Rodrigues и г-н Sacadura Garcia Marques за Правителството, </w:t>
      </w:r>
      <w:r w:rsidR="003C7F52">
        <w:t xml:space="preserve">на </w:t>
      </w:r>
      <w:r>
        <w:t xml:space="preserve">господин Soyer за Комисията и </w:t>
      </w:r>
      <w:r w:rsidR="003C7F52">
        <w:t xml:space="preserve">на </w:t>
      </w:r>
      <w:r>
        <w:t>г-н Pires de Lima за жалбоподателя, както и техните отговори на въпросите му. По време на заседанията Правителството изготвя документ до Съда.</w:t>
      </w:r>
    </w:p>
    <w:p w:rsidR="00EF147E" w:rsidRDefault="00E64287" w:rsidP="00E64287">
      <w:r>
        <w:t>На 9 април и 21 май 1984 г. секретариатът получава допълнителни отговори от жалбоподателя и след това коментари към тях от страна на Правителството.</w:t>
      </w:r>
    </w:p>
    <w:p w:rsidR="00EF147E" w:rsidRDefault="00E64287" w:rsidP="008F5C96">
      <w:pPr>
        <w:pStyle w:val="JuHHead"/>
      </w:pPr>
      <w:r>
        <w:t>ФАКТИТЕ</w:t>
      </w:r>
    </w:p>
    <w:p w:rsidR="00EF147E" w:rsidRDefault="00E64287" w:rsidP="008F5C96">
      <w:pPr>
        <w:pStyle w:val="JuPara"/>
      </w:pPr>
      <w:r>
        <w:t>8.  Жалбоподателят е португалски гражданин, роден през 1949 г. Той работи като електротехник и живее в Лисабон.</w:t>
      </w:r>
    </w:p>
    <w:p w:rsidR="00EF147E" w:rsidRDefault="00E64287" w:rsidP="008F5C96">
      <w:pPr>
        <w:pStyle w:val="JuPara"/>
      </w:pPr>
      <w:r>
        <w:t xml:space="preserve">На 18 август 1976 г. той пътува в автомобил с г-н Domingos Lopes, който е собственик и водач на автомобила, както и с брата на последния, г-н José Carlos Lopes. В Алверка колата </w:t>
      </w:r>
      <w:r w:rsidR="00536225">
        <w:t>се</w:t>
      </w:r>
      <w:r>
        <w:t xml:space="preserve"> сблъсък</w:t>
      </w:r>
      <w:r w:rsidR="00536225">
        <w:t>ва</w:t>
      </w:r>
      <w:r>
        <w:t xml:space="preserve"> с превозно средство, принадлежащо на </w:t>
      </w:r>
      <w:r w:rsidR="00536225">
        <w:t xml:space="preserve">лисабонската </w:t>
      </w:r>
      <w:r>
        <w:t xml:space="preserve">компания Canalux и управлявано от г-н Antonio Rodrigues Baptista Dinis. Г-н Guincho е ранен и губи функцията на лявото си око; на 18 май 1977 г. </w:t>
      </w:r>
      <w:r w:rsidR="00536225">
        <w:t>му е призната</w:t>
      </w:r>
      <w:r>
        <w:t xml:space="preserve"> постоянна частична инвалидност.</w:t>
      </w:r>
    </w:p>
    <w:p w:rsidR="00EF147E" w:rsidRDefault="00E64287" w:rsidP="008F5C96">
      <w:pPr>
        <w:pStyle w:val="JuPara"/>
      </w:pPr>
      <w:r>
        <w:t xml:space="preserve">9.  След като е уведомена за злополуката от местната полиция, прокуратурата в </w:t>
      </w:r>
      <w:r w:rsidR="00251101">
        <w:t xml:space="preserve">Окръжния </w:t>
      </w:r>
      <w:r>
        <w:t>съд на Вила Франка де Шира образува наказателно производство срещу водачите на двете превозни средства за причиняване на телесна повреда</w:t>
      </w:r>
      <w:r w:rsidR="00251101">
        <w:t xml:space="preserve"> по непредпазливост</w:t>
      </w:r>
      <w:r>
        <w:t>.</w:t>
      </w:r>
    </w:p>
    <w:p w:rsidR="00EF147E" w:rsidRDefault="00E64287" w:rsidP="008F5C96">
      <w:pPr>
        <w:pStyle w:val="JuPara"/>
      </w:pPr>
      <w:r>
        <w:t xml:space="preserve">На 20 януари 1977 г. жалбоподателят научава, че преписката по делото е прекратена в резултат на амнистия, </w:t>
      </w:r>
      <w:r w:rsidR="00251101">
        <w:t>дадена със з</w:t>
      </w:r>
      <w:r>
        <w:t xml:space="preserve">аконодателен </w:t>
      </w:r>
      <w:r w:rsidR="00251101">
        <w:t>указ</w:t>
      </w:r>
      <w:r>
        <w:t>.</w:t>
      </w:r>
    </w:p>
    <w:p w:rsidR="00EF147E" w:rsidRDefault="00E64287" w:rsidP="008F5C96">
      <w:pPr>
        <w:pStyle w:val="JuPara"/>
      </w:pPr>
      <w:r>
        <w:t>10.  На 7 декември 1978 г. г-н Guincho и г-н D. Lopes (</w:t>
      </w:r>
      <w:r w:rsidR="008A3808">
        <w:t>„</w:t>
      </w:r>
      <w:r>
        <w:t>ищците</w:t>
      </w:r>
      <w:r w:rsidR="008A3808">
        <w:t>“</w:t>
      </w:r>
      <w:r>
        <w:t xml:space="preserve">) подават граждански иск пред </w:t>
      </w:r>
      <w:r w:rsidR="008A3808">
        <w:t xml:space="preserve">Окръжния </w:t>
      </w:r>
      <w:r>
        <w:t xml:space="preserve">съд на Вила Франка де Шира срещу г-н Dinis, компанията Canalux и застрахователното дружество </w:t>
      </w:r>
      <w:r w:rsidR="008A3808">
        <w:t>„</w:t>
      </w:r>
      <w:r>
        <w:t>Tranquilidade</w:t>
      </w:r>
      <w:r w:rsidR="008A3808">
        <w:t>“</w:t>
      </w:r>
      <w:r>
        <w:t xml:space="preserve"> (</w:t>
      </w:r>
      <w:r w:rsidR="008A3808">
        <w:t>„</w:t>
      </w:r>
      <w:r>
        <w:t>ответниците</w:t>
      </w:r>
      <w:r w:rsidR="008A3808">
        <w:t>“</w:t>
      </w:r>
      <w:r>
        <w:t>). Жалбоподателят претендира обезщетение в размер на 350 000 ескудо.</w:t>
      </w:r>
    </w:p>
    <w:p w:rsidR="00EF147E" w:rsidRDefault="00E64287" w:rsidP="008F5C96">
      <w:pPr>
        <w:pStyle w:val="JuPara"/>
      </w:pPr>
      <w:r>
        <w:lastRenderedPageBreak/>
        <w:t xml:space="preserve">По силата на чл. 68 от Кодекса за движение по пътищата, </w:t>
      </w:r>
      <w:r w:rsidR="00542E4D" w:rsidRPr="002A1A98">
        <w:t>исковете</w:t>
      </w:r>
      <w:r w:rsidR="00542E4D">
        <w:t xml:space="preserve"> </w:t>
      </w:r>
      <w:r>
        <w:t>за гражданска отговорност по въпроси на движението по пътищата трябва да се провеждат по ускорено производство. По Гражданския процесуален кодекс (чл. 783 до 800) тази процедура се характеризира, наред с другото, с намаляването на определени срокове.</w:t>
      </w:r>
    </w:p>
    <w:p w:rsidR="00EF147E" w:rsidRDefault="00E64287" w:rsidP="008F5C96">
      <w:pPr>
        <w:pStyle w:val="JuPara"/>
      </w:pPr>
      <w:r>
        <w:t>11.  На 9 декември 1978 г., съдията от втор</w:t>
      </w:r>
      <w:r w:rsidR="00FB402A">
        <w:t>и състав</w:t>
      </w:r>
      <w:r>
        <w:t xml:space="preserve"> (2</w:t>
      </w:r>
      <w:r>
        <w:rPr>
          <w:vertAlign w:val="superscript"/>
        </w:rPr>
        <w:t>o</w:t>
      </w:r>
      <w:r>
        <w:t xml:space="preserve"> juizo) на </w:t>
      </w:r>
      <w:r w:rsidR="00331DAE">
        <w:t xml:space="preserve">Окръжния </w:t>
      </w:r>
      <w:r>
        <w:t xml:space="preserve">съд на Вила Франка де Шира предоставя на ищците правна помощ и нарежда връчването на призовка на ответниците. В тази връзка съдията издава </w:t>
      </w:r>
      <w:r w:rsidR="00485ED5">
        <w:t xml:space="preserve">молба </w:t>
      </w:r>
      <w:r>
        <w:t>за връчване (oficio precatorio) в Лисабон, местоживеенето на ответниците.</w:t>
      </w:r>
    </w:p>
    <w:p w:rsidR="00EF147E" w:rsidRDefault="00E64287" w:rsidP="008F5C96">
      <w:pPr>
        <w:pStyle w:val="JuPara"/>
      </w:pPr>
      <w:r>
        <w:t xml:space="preserve">По принцип, когато е получено такова искане в съда, деловодството има два дни, в които да го представи на съдията. Последният трябва след това да разпореди призовката да бъде изпратена за връчване в рамките на пет дни, след което съответното длъжностно лице в деловодството е задължено да изпълни </w:t>
      </w:r>
      <w:r w:rsidR="00485ED5">
        <w:t xml:space="preserve">молбата </w:t>
      </w:r>
      <w:r>
        <w:t>за връчване в рамките на подобен петдневен интервал, освен ако няма основателна причина (чл. 159 и 167 от Граждански процесуален кодекс).</w:t>
      </w:r>
    </w:p>
    <w:p w:rsidR="00EF147E" w:rsidRDefault="00E64287" w:rsidP="008F5C96">
      <w:pPr>
        <w:pStyle w:val="JuPara"/>
      </w:pPr>
      <w:r>
        <w:t>На 30 януари, 28 февруари, 2 април, 4 май и 11 юни 1979 г. съдията от първ</w:t>
      </w:r>
      <w:r w:rsidR="00F253F1">
        <w:t>и състав</w:t>
      </w:r>
      <w:r>
        <w:t xml:space="preserve"> на </w:t>
      </w:r>
      <w:r w:rsidR="00F533DD">
        <w:t xml:space="preserve">Окръжния </w:t>
      </w:r>
      <w:r>
        <w:t>съд на Вила Франка де Шира, заместващ съдията от втор</w:t>
      </w:r>
      <w:r w:rsidR="00F253F1">
        <w:t>и състав</w:t>
      </w:r>
      <w:r>
        <w:t xml:space="preserve"> (чийто пост е вакантен), настоява </w:t>
      </w:r>
      <w:r w:rsidR="001955D6">
        <w:t xml:space="preserve">молбата </w:t>
      </w:r>
      <w:r>
        <w:t>за връчване на призовката да влезе в действие. Това обаче не е направено до 18 юни.</w:t>
      </w:r>
    </w:p>
    <w:p w:rsidR="00EF147E" w:rsidRDefault="00E64287" w:rsidP="008F5C96">
      <w:pPr>
        <w:pStyle w:val="JuPara"/>
      </w:pPr>
      <w:r>
        <w:t xml:space="preserve">12.  Застрахователното дружество </w:t>
      </w:r>
      <w:r w:rsidR="001955D6">
        <w:t>„</w:t>
      </w:r>
      <w:r>
        <w:t>Tranquilidade</w:t>
      </w:r>
      <w:r w:rsidR="001955D6">
        <w:t>“</w:t>
      </w:r>
      <w:r>
        <w:t xml:space="preserve"> подава своята защита (contestaçao) на 27 юни, оспорвайки твърденията на ищците. То подава заявление трета страна, г-н José Lopes (виж параграф 8 по-горе), да бъде присъединен</w:t>
      </w:r>
      <w:r w:rsidR="00C31755">
        <w:t>а</w:t>
      </w:r>
      <w:r>
        <w:t xml:space="preserve"> към производството (intervençao principal).</w:t>
      </w:r>
    </w:p>
    <w:p w:rsidR="00EF147E" w:rsidRDefault="00E64287" w:rsidP="008F5C96">
      <w:pPr>
        <w:pStyle w:val="JuPara"/>
      </w:pPr>
      <w:r>
        <w:t>На 2 юли 1979 г. г-н Dinis и компанията Canalux подават своята защита. Те посочват, че в подходящия момент ще поискат медицински преглед на ищците.</w:t>
      </w:r>
    </w:p>
    <w:p w:rsidR="00EF147E" w:rsidRDefault="00E64287" w:rsidP="008F5C96">
      <w:pPr>
        <w:pStyle w:val="JuPara"/>
      </w:pPr>
      <w:r>
        <w:t xml:space="preserve">13.  Деловодството на </w:t>
      </w:r>
      <w:r w:rsidR="00C31755">
        <w:t xml:space="preserve">Окръжния </w:t>
      </w:r>
      <w:r>
        <w:t>съд на Вила Франка де Шира предава преписката на съдията на 4 юли.</w:t>
      </w:r>
    </w:p>
    <w:p w:rsidR="00EF147E" w:rsidRDefault="00E64287" w:rsidP="008F5C96">
      <w:pPr>
        <w:pStyle w:val="JuPara"/>
      </w:pPr>
      <w:r>
        <w:t xml:space="preserve">На 28 януари 1981 г. съдията </w:t>
      </w:r>
      <w:r w:rsidR="007E3825">
        <w:t xml:space="preserve">разпорежда </w:t>
      </w:r>
      <w:r>
        <w:t xml:space="preserve">писмените становища на защитата да бъдат </w:t>
      </w:r>
      <w:r w:rsidR="00A4076E">
        <w:t xml:space="preserve">връчени </w:t>
      </w:r>
      <w:r>
        <w:t xml:space="preserve">на ищците и че те имат право на пет дни, за да отговорят на молба за постановяване на временни мерки на застрахователното дружество </w:t>
      </w:r>
      <w:r w:rsidR="00A4076E">
        <w:t>„</w:t>
      </w:r>
      <w:r>
        <w:t>Tranquilidade</w:t>
      </w:r>
      <w:r w:rsidR="00A4076E">
        <w:t>“</w:t>
      </w:r>
      <w:r>
        <w:t>.</w:t>
      </w:r>
    </w:p>
    <w:p w:rsidR="00EF147E" w:rsidRDefault="00E64287" w:rsidP="008F5C96">
      <w:pPr>
        <w:pStyle w:val="JuPara"/>
      </w:pPr>
      <w:r>
        <w:t xml:space="preserve">В своя отговор, подаден на 9 февруари 1981 г., ищците намират проблем с документите, предоставени от другата страна, и заявяват, че молбата за постановяване на временни мерки е тактика за отлагане, тъй като г-н José Lopes, който е брат на г-н Domingos Lopes, не е претърпял вреда и изрично се е отказал от правото си да търси обезщетение за вреди. В допълнение те се оплакват, че са били уведомени едва </w:t>
      </w:r>
      <w:r w:rsidR="007649C3">
        <w:t xml:space="preserve">през </w:t>
      </w:r>
      <w:r>
        <w:t xml:space="preserve">януари 1981 г. за становищата на защитата, датиращи от юни и юли 1979 г., и информират </w:t>
      </w:r>
      <w:r w:rsidR="007649C3">
        <w:t xml:space="preserve">Окръжния </w:t>
      </w:r>
      <w:r>
        <w:t xml:space="preserve">съд, че г-н Guincho е подал жалба в Европейската комисия по правата на човека във връзка с </w:t>
      </w:r>
      <w:r>
        <w:lastRenderedPageBreak/>
        <w:t xml:space="preserve">продължителността на производството. Деловодството на </w:t>
      </w:r>
      <w:r w:rsidR="007649C3" w:rsidRPr="002A1A98">
        <w:t>Окръжния</w:t>
      </w:r>
      <w:r w:rsidR="007649C3">
        <w:t xml:space="preserve"> </w:t>
      </w:r>
      <w:r>
        <w:t xml:space="preserve">съд предава този отговор  на съдията </w:t>
      </w:r>
      <w:r w:rsidR="007649C3">
        <w:t xml:space="preserve">едва на </w:t>
      </w:r>
      <w:r>
        <w:t>26 март 1981 г.</w:t>
      </w:r>
    </w:p>
    <w:p w:rsidR="00EF147E" w:rsidRDefault="00E64287" w:rsidP="00D359C7">
      <w:pPr>
        <w:pStyle w:val="JuPara"/>
      </w:pPr>
      <w:r>
        <w:t xml:space="preserve">14.  Междувременно на 10 февруари 1981 г. съдията обявява молбата за постановяване на временни мерки за допустима на основание, че не са повдигнати възражения срещу нея и нарежда да бъде връчена призовка на г-н José Lopes, които пребивава в Лоуреш. </w:t>
      </w:r>
      <w:r w:rsidR="00FA68BE">
        <w:t xml:space="preserve">Молбата </w:t>
      </w:r>
      <w:r>
        <w:t xml:space="preserve">за връчване </w:t>
      </w:r>
      <w:r w:rsidR="00FA68BE">
        <w:t xml:space="preserve">в </w:t>
      </w:r>
      <w:r>
        <w:t>тази юрисдикция е издадено на същия ден и връчването е извършено на 26 февруари.</w:t>
      </w:r>
    </w:p>
    <w:p w:rsidR="00EF147E" w:rsidRDefault="00E64287" w:rsidP="00D359C7">
      <w:pPr>
        <w:pStyle w:val="JuPara"/>
      </w:pPr>
      <w:r>
        <w:t xml:space="preserve">На 27 март 1981 г. гореспоменатият съдия, след като получава закъсняло уведомление за възражение срещу молбата, решава все пак да потвърди решението си от 10 февруари 1981 г. В предварително решение (despacho saneador), взето на същия ден, той обявява основния иск за допустим и изготвя списък с неоспорени факти (especificaçao) и списък </w:t>
      </w:r>
      <w:r w:rsidR="00FA68BE">
        <w:t xml:space="preserve">с </w:t>
      </w:r>
      <w:r>
        <w:t>факти, които трябва да бъдат изяснени по време на заседанието (questionario).</w:t>
      </w:r>
    </w:p>
    <w:p w:rsidR="00EF147E" w:rsidRDefault="00E64287" w:rsidP="00D359C7">
      <w:pPr>
        <w:pStyle w:val="JuPara"/>
      </w:pPr>
      <w:r>
        <w:t>15.  Страните не подават жалба (agravo) срещу това решение. На 29 април, 30 април и 5 май 1981, те подават в деловодството списъка на свидетелите, за които те предлагат да бъдат призовани.</w:t>
      </w:r>
    </w:p>
    <w:p w:rsidR="00EF147E" w:rsidRDefault="00E64287" w:rsidP="00D359C7">
      <w:pPr>
        <w:pStyle w:val="JuPara"/>
      </w:pPr>
      <w:r>
        <w:t xml:space="preserve">Г-н Guincho и г-н D. Lopes молят един от свидетелите им, Maria do Sacramento Peixoto Silva, да бъде изслушана в Алмада, седалището на </w:t>
      </w:r>
      <w:r w:rsidR="0039767D">
        <w:t xml:space="preserve">Окръжния </w:t>
      </w:r>
      <w:r>
        <w:t>съд, в чиято юрисдикция е посочено от тях, че тя пребивава. Съдията се съгласява на 18 май 1981 г. и е издадено искане за показания по поръчение (carta precatoria) на 1 юни.</w:t>
      </w:r>
    </w:p>
    <w:p w:rsidR="00EF147E" w:rsidRDefault="00E64287" w:rsidP="004806D9">
      <w:pPr>
        <w:pStyle w:val="JuPara"/>
      </w:pPr>
      <w:r>
        <w:t xml:space="preserve">На 8 юни </w:t>
      </w:r>
      <w:r w:rsidR="00943894" w:rsidRPr="002A1A98">
        <w:t>Окръжният</w:t>
      </w:r>
      <w:r w:rsidR="00943894">
        <w:t xml:space="preserve"> </w:t>
      </w:r>
      <w:r>
        <w:t xml:space="preserve">съд на Алмада насрочва </w:t>
      </w:r>
      <w:r w:rsidR="00876DD6">
        <w:t xml:space="preserve">заседанието </w:t>
      </w:r>
      <w:r>
        <w:t xml:space="preserve">за 9 юли 1981 г. Съдът обаче скоро след това открива, че г-жа Silva не пребивава в рамките на неговата юрисдикция; на 12 юни той препраща искането до </w:t>
      </w:r>
      <w:r w:rsidR="00943894">
        <w:t xml:space="preserve">Окръжния </w:t>
      </w:r>
      <w:r>
        <w:t>съд на Сейшал, компетентният съд в това отношение.</w:t>
      </w:r>
    </w:p>
    <w:p w:rsidR="00EF147E" w:rsidRDefault="00E64287" w:rsidP="00D359C7">
      <w:pPr>
        <w:pStyle w:val="JuPara"/>
      </w:pPr>
      <w:r>
        <w:t xml:space="preserve">16.  На 26 юни съдията от </w:t>
      </w:r>
      <w:r w:rsidR="00943894">
        <w:t xml:space="preserve">Окръжния </w:t>
      </w:r>
      <w:r>
        <w:t>съд на Сейшал издава нареждане, че ще разпита свидетелката на 12 октомври. На 9 октомври адвокатът, представляващ първите двама ответници, изпраща на съдията телеграма, посочваща, че не може да присъства поради заболяване.</w:t>
      </w:r>
    </w:p>
    <w:p w:rsidR="00EF147E" w:rsidRDefault="00E64287" w:rsidP="00D359C7">
      <w:pPr>
        <w:pStyle w:val="JuPara"/>
      </w:pPr>
      <w:r>
        <w:t>Г-жа Silva не се явява на 12 октомври. На същия ден съдията ѝ налага глоба и нарежда тя да бъде разпитана на 17 ноември 1981 г. Адвокатът обаче още веднъж уведомява съдията с телеграма, че той все още не е добре, а свидетелят не се явява.</w:t>
      </w:r>
    </w:p>
    <w:p w:rsidR="00EF147E" w:rsidRDefault="007B566C" w:rsidP="00D359C7">
      <w:pPr>
        <w:pStyle w:val="JuPara"/>
      </w:pPr>
      <w:r>
        <w:t>П</w:t>
      </w:r>
      <w:r w:rsidR="00E64287">
        <w:t xml:space="preserve">ри това положение </w:t>
      </w:r>
      <w:r>
        <w:t xml:space="preserve">съдията </w:t>
      </w:r>
      <w:r w:rsidR="00E64287">
        <w:t>отлага изслушването на свидетелката за 10 февруари 1982 г.; г-жа Silva най-накрая е разпитана на тази дата.</w:t>
      </w:r>
    </w:p>
    <w:p w:rsidR="00EF147E" w:rsidRDefault="00E64287" w:rsidP="00D359C7">
      <w:pPr>
        <w:pStyle w:val="JuPara"/>
      </w:pPr>
      <w:r>
        <w:t xml:space="preserve">17.  Взетите по поръчение показания са изпратени на </w:t>
      </w:r>
      <w:r w:rsidR="007B566C">
        <w:t xml:space="preserve">Окръжния </w:t>
      </w:r>
      <w:r>
        <w:t xml:space="preserve">съд на Вила Франка де Шира. Съдията, който разглежда делото, ги получава на 16 февруари 1982 г. На следващия ден той предава преписката на другите двама съдии </w:t>
      </w:r>
      <w:r w:rsidR="0030313C">
        <w:t xml:space="preserve">от </w:t>
      </w:r>
      <w:r>
        <w:t>пленума, ко</w:t>
      </w:r>
      <w:r w:rsidR="0030313C">
        <w:t>и</w:t>
      </w:r>
      <w:r>
        <w:t>то я заверява</w:t>
      </w:r>
      <w:r w:rsidR="0030313C">
        <w:t>т</w:t>
      </w:r>
      <w:r>
        <w:t xml:space="preserve"> на 18 февруари. На 19 февруари той нарежда </w:t>
      </w:r>
      <w:r w:rsidR="00876DD6">
        <w:t>заседа</w:t>
      </w:r>
      <w:r>
        <w:t>нията да се проведат на 12 март 1982 г.</w:t>
      </w:r>
    </w:p>
    <w:p w:rsidR="00EF147E" w:rsidRDefault="00876DD6" w:rsidP="00D359C7">
      <w:pPr>
        <w:pStyle w:val="JuPara"/>
      </w:pPr>
      <w:r>
        <w:lastRenderedPageBreak/>
        <w:t>Засед</w:t>
      </w:r>
      <w:r w:rsidR="00E64287">
        <w:t>анията не могат да се проведат на този ден поради отсъствието на адвоката, представляващ първите двама ответници, и на две други лица, а именно Fernanda do Carmo Oliveira, по отношение на която призовката, поискан</w:t>
      </w:r>
      <w:r w:rsidR="005869A9">
        <w:t>а</w:t>
      </w:r>
      <w:r w:rsidR="00E64287">
        <w:t xml:space="preserve"> от застрахователното дружество </w:t>
      </w:r>
      <w:r w:rsidR="0030313C">
        <w:t>„</w:t>
      </w:r>
      <w:r w:rsidR="00E64287">
        <w:t>Tranquilidade</w:t>
      </w:r>
      <w:r w:rsidR="0030313C">
        <w:t>“</w:t>
      </w:r>
      <w:r w:rsidR="00E64287">
        <w:t xml:space="preserve">, посочва адрес, на който тя не </w:t>
      </w:r>
      <w:r w:rsidR="005869A9">
        <w:t>фигурира</w:t>
      </w:r>
      <w:r w:rsidR="00E64287">
        <w:t>, и свидетел, призован от ищците, полицая Adriano da Cruz Surreira. Последният свидетел е изготвил доклад за произшествието (вижте параграфи 8 и 9 по-горе), но впоследствие е бил прехвърлен в Порто.</w:t>
      </w:r>
    </w:p>
    <w:p w:rsidR="00EF147E" w:rsidRDefault="00E64287" w:rsidP="00F07639">
      <w:pPr>
        <w:pStyle w:val="JuPara"/>
      </w:pPr>
      <w:r>
        <w:t xml:space="preserve">Следователно съдията отлага изслушванията за 16 юни и след това за 15 декември 1982 г. Той също така издава искане показанията </w:t>
      </w:r>
      <w:r w:rsidR="008D4D4F">
        <w:t xml:space="preserve">на </w:t>
      </w:r>
      <w:r>
        <w:t>последния свидетелят да бъдат взети по поръчение в Порто, както е бил помолен да направи от адвоката на г-н Guincho и г-н Lopes.</w:t>
      </w:r>
    </w:p>
    <w:p w:rsidR="00EF147E" w:rsidRDefault="00E64287" w:rsidP="00F07639">
      <w:pPr>
        <w:pStyle w:val="JuPara"/>
      </w:pPr>
      <w:r>
        <w:t xml:space="preserve">18.  </w:t>
      </w:r>
      <w:r w:rsidR="008D4D4F">
        <w:t xml:space="preserve">Окръжният </w:t>
      </w:r>
      <w:r>
        <w:t xml:space="preserve">съд на Порто призовава г-н Surreira да се яви на 14 май 1982 г., но в този ден нито той, нито адвокатите, представляващи ищците и първите двама ответници, не присъстват и заседанието е отложено за 3 юни. На 18 май обаче съдията е информиран, че свидетелят отново е променил местожителството си и е на служба в Монталегре; следователно искането за показания по поръчение е препратено на </w:t>
      </w:r>
      <w:r w:rsidR="00EB6AD7">
        <w:t xml:space="preserve">Окръжния </w:t>
      </w:r>
      <w:r>
        <w:t>съд на този град.</w:t>
      </w:r>
    </w:p>
    <w:p w:rsidR="00EF147E" w:rsidRDefault="00EB6AD7" w:rsidP="00F07639">
      <w:pPr>
        <w:pStyle w:val="JuPara"/>
      </w:pPr>
      <w:r>
        <w:t xml:space="preserve">Окръжният </w:t>
      </w:r>
      <w:r w:rsidR="00E64287">
        <w:t xml:space="preserve">съд на Монталегре насрочва изслушването за 1 юни 1982 г. На този ден началниците на г-н Surreira отправят </w:t>
      </w:r>
      <w:r w:rsidRPr="002A1A98">
        <w:t>известие</w:t>
      </w:r>
      <w:r w:rsidR="00E64287">
        <w:t>, че нуждите на обществена</w:t>
      </w:r>
      <w:r>
        <w:t>та</w:t>
      </w:r>
      <w:r w:rsidR="00E64287">
        <w:t xml:space="preserve"> служба (razoes inadiaveis de Servico Publico) го възпрепятстват да присъства. Адвокатите на двете страни също не се явяват.</w:t>
      </w:r>
    </w:p>
    <w:p w:rsidR="00EF147E" w:rsidRDefault="00E64287" w:rsidP="00F07639">
      <w:pPr>
        <w:pStyle w:val="JuPara"/>
      </w:pPr>
      <w:r>
        <w:t xml:space="preserve">Разпитът на свидетеля </w:t>
      </w:r>
      <w:r w:rsidR="00EB6AD7">
        <w:t xml:space="preserve">най-накрая </w:t>
      </w:r>
      <w:r w:rsidR="00876DD6">
        <w:t xml:space="preserve">се </w:t>
      </w:r>
      <w:r>
        <w:t xml:space="preserve">провежда на 17 юни 1982 г. и показанията по поръчение са изпратени за разглеждане на </w:t>
      </w:r>
      <w:r w:rsidR="00876DD6">
        <w:t xml:space="preserve">Окръжния </w:t>
      </w:r>
      <w:r>
        <w:t>съд на Вила Франка де Шира.</w:t>
      </w:r>
    </w:p>
    <w:p w:rsidR="00EF147E" w:rsidRDefault="00E64287" w:rsidP="00F07639">
      <w:pPr>
        <w:pStyle w:val="JuPara"/>
      </w:pPr>
      <w:r>
        <w:t xml:space="preserve">19.  На 29 юли 1982 г., поради предстоящата съдебна ваканция, компетентният съдия решава да измести </w:t>
      </w:r>
      <w:r w:rsidR="00876DD6">
        <w:t xml:space="preserve">заседанията </w:t>
      </w:r>
      <w:r>
        <w:t xml:space="preserve">напред за 20 октомври 1982 г. </w:t>
      </w:r>
      <w:r w:rsidR="00876DD6">
        <w:t xml:space="preserve">Заседанията </w:t>
      </w:r>
      <w:r>
        <w:t>са надлежно проведени на този ден.</w:t>
      </w:r>
    </w:p>
    <w:p w:rsidR="00EF147E" w:rsidRDefault="00E64287" w:rsidP="00F07639">
      <w:pPr>
        <w:pStyle w:val="JuPara"/>
      </w:pPr>
      <w:r>
        <w:t xml:space="preserve">Постановено е решение на 25 октомври 1982 г. </w:t>
      </w:r>
      <w:r w:rsidR="000879E4">
        <w:t xml:space="preserve">Окръжният </w:t>
      </w:r>
      <w:r>
        <w:t xml:space="preserve">съд се произнася в полза на ищците; той приема, че те имат право на обезщетение за вреди от ответниците в рамките на исковата молба, но с уговорката, че отговорността на застрахователното дружество </w:t>
      </w:r>
      <w:r w:rsidR="000879E4">
        <w:t>„</w:t>
      </w:r>
      <w:r>
        <w:t>Tranquilidade</w:t>
      </w:r>
      <w:r w:rsidR="000879E4">
        <w:t>“</w:t>
      </w:r>
      <w:r>
        <w:t xml:space="preserve"> не може да надвишава 200 000 ескудо. </w:t>
      </w:r>
      <w:r w:rsidR="000879E4">
        <w:t xml:space="preserve">Окръжният </w:t>
      </w:r>
      <w:r>
        <w:t>съд присъжда на г-н D. Lopes обезщетение за ремонт на колата и за имуществени и неимуществени вреди. В случая на г-н Guincho от друга страна, той счита, че размерът на обезщетението не може все още да бъде оценен и за</w:t>
      </w:r>
      <w:r w:rsidR="00CE0351" w:rsidRPr="002A1A98">
        <w:t>държа</w:t>
      </w:r>
      <w:r>
        <w:t xml:space="preserve"> решението за сумата за процедурата за </w:t>
      </w:r>
      <w:r w:rsidR="002A1A98">
        <w:t>„</w:t>
      </w:r>
      <w:r>
        <w:t>изпълнение</w:t>
      </w:r>
      <w:r w:rsidR="002A1A98">
        <w:t>“</w:t>
      </w:r>
      <w:r>
        <w:t xml:space="preserve"> на съдебното решение (liquidacao en execucao de sentenca) в съответствие с чл. 661, ал. 2 от Гражданския процесуален кодекс. Решението е съобщено писмено на жалбоподателя на 3 ноември.</w:t>
      </w:r>
    </w:p>
    <w:p w:rsidR="00EF147E" w:rsidRDefault="00E64287" w:rsidP="00F07639">
      <w:pPr>
        <w:pStyle w:val="JuPara"/>
      </w:pPr>
      <w:r>
        <w:t xml:space="preserve">Впоследствие </w:t>
      </w:r>
      <w:r w:rsidR="00CE0351">
        <w:t xml:space="preserve">Окръжният </w:t>
      </w:r>
      <w:r>
        <w:t xml:space="preserve">съд ликвидира разходите и разноските, </w:t>
      </w:r>
      <w:r w:rsidR="00CE0351">
        <w:t xml:space="preserve">след </w:t>
      </w:r>
      <w:r>
        <w:t xml:space="preserve">като </w:t>
      </w:r>
      <w:r w:rsidR="00CE0351">
        <w:t xml:space="preserve">е </w:t>
      </w:r>
      <w:r>
        <w:t>промен</w:t>
      </w:r>
      <w:r w:rsidR="00CE0351">
        <w:t>ил</w:t>
      </w:r>
      <w:r>
        <w:t xml:space="preserve"> решението си по този въпрос през декември 1982 </w:t>
      </w:r>
      <w:r>
        <w:lastRenderedPageBreak/>
        <w:t>г. Жалбоподателят е уведомен за това на 9 декември 1982 г. и след това на 17 януари 1983 г.</w:t>
      </w:r>
    </w:p>
    <w:p w:rsidR="00EF147E" w:rsidRDefault="00E64287" w:rsidP="00F07639">
      <w:pPr>
        <w:pStyle w:val="JuPara"/>
      </w:pPr>
      <w:r>
        <w:t>Никоя от страните не обжалва.</w:t>
      </w:r>
    </w:p>
    <w:p w:rsidR="00EF147E" w:rsidRDefault="00E64287" w:rsidP="00F07639">
      <w:pPr>
        <w:pStyle w:val="JuPara"/>
      </w:pPr>
      <w:r>
        <w:t xml:space="preserve">20.  На 22 септември 1983 г. г-н Guincho търси "изпълнение" на съдебното решение в </w:t>
      </w:r>
      <w:r w:rsidR="00CE0351">
        <w:t xml:space="preserve">Окръжния </w:t>
      </w:r>
      <w:r>
        <w:t xml:space="preserve">съд на Вила Франка де Шира. Преди това той е получил от застрахователното дружество </w:t>
      </w:r>
      <w:r w:rsidR="00CE0351">
        <w:t>„</w:t>
      </w:r>
      <w:r>
        <w:t>Tranquiladade</w:t>
      </w:r>
      <w:r w:rsidR="00CE0351">
        <w:t>“</w:t>
      </w:r>
      <w:r>
        <w:t xml:space="preserve"> част от претендираната сума.</w:t>
      </w:r>
    </w:p>
    <w:p w:rsidR="00EF147E" w:rsidRDefault="00E64287" w:rsidP="004D24EC">
      <w:pPr>
        <w:pStyle w:val="JuPara"/>
      </w:pPr>
      <w:r>
        <w:t xml:space="preserve">Според доказателствата, представени пред Съда, </w:t>
      </w:r>
      <w:r w:rsidR="00CE0351">
        <w:t xml:space="preserve">Окръжният </w:t>
      </w:r>
      <w:r>
        <w:t>съд на Вила Франка де Шира все още не е фиксирал сумата на обезщетението, което да бъде предоставено на жалбоподателя.</w:t>
      </w:r>
    </w:p>
    <w:p w:rsidR="00EF147E" w:rsidRDefault="00E64287" w:rsidP="004D24EC">
      <w:pPr>
        <w:pStyle w:val="JuPara"/>
      </w:pPr>
      <w:r>
        <w:t>Социално-политическата ситуация</w:t>
      </w:r>
    </w:p>
    <w:p w:rsidR="00EF147E" w:rsidRDefault="00E64287" w:rsidP="004D24EC">
      <w:pPr>
        <w:pStyle w:val="JuPara"/>
      </w:pPr>
      <w:r>
        <w:t xml:space="preserve">21.  Правителството подчертава, че в относимия момент португалската правна система </w:t>
      </w:r>
      <w:r w:rsidR="00F6545D">
        <w:t xml:space="preserve">е </w:t>
      </w:r>
      <w:r>
        <w:t>трябва</w:t>
      </w:r>
      <w:r w:rsidR="00F6545D">
        <w:t>ло</w:t>
      </w:r>
      <w:r>
        <w:t xml:space="preserve"> да </w:t>
      </w:r>
      <w:r w:rsidR="00F6545D">
        <w:t xml:space="preserve">функционира </w:t>
      </w:r>
      <w:r>
        <w:t xml:space="preserve">при изключителни обстоятелства в резултат на възстановяването на демокрацията през април 1974 г., необходимостта от </w:t>
      </w:r>
      <w:r w:rsidR="0004707F">
        <w:t>укрепв</w:t>
      </w:r>
      <w:r>
        <w:t xml:space="preserve">ане на новосъздадените институции и репатрирането на почти един милион души от бившите колонии. Националните съдилища </w:t>
      </w:r>
      <w:r w:rsidR="00F6545D">
        <w:t xml:space="preserve">е </w:t>
      </w:r>
      <w:r>
        <w:t>трябва</w:t>
      </w:r>
      <w:r w:rsidR="00F6545D">
        <w:t>ло</w:t>
      </w:r>
      <w:r>
        <w:t xml:space="preserve"> да бъдат реорганизирани в период на тежка икономическа рецесия. От 1974 до 1979 г. обемът на съдебни</w:t>
      </w:r>
      <w:r w:rsidR="00F6545D">
        <w:t>те</w:t>
      </w:r>
      <w:r>
        <w:t xml:space="preserve"> спорове почти се удвоява.</w:t>
      </w:r>
    </w:p>
    <w:p w:rsidR="00EF147E" w:rsidRDefault="00E64287" w:rsidP="004D24EC">
      <w:pPr>
        <w:pStyle w:val="JuPara"/>
      </w:pPr>
      <w:r>
        <w:t xml:space="preserve">На 25 април 1974 г. има само 336 действащи съдии, което е приблизително четири пъти по-малко съдии на глава от населението в сравнение със средното за Европа; до края на 1983 г. броят </w:t>
      </w:r>
      <w:r w:rsidR="00F6545D">
        <w:t xml:space="preserve">им </w:t>
      </w:r>
      <w:r>
        <w:t>достига 952. През 1976 г. постовете в съдебната администрация са общо 2</w:t>
      </w:r>
      <w:r w:rsidR="00F6545D">
        <w:t xml:space="preserve"> </w:t>
      </w:r>
      <w:r>
        <w:t xml:space="preserve">844, включително 20 процента </w:t>
      </w:r>
      <w:r w:rsidR="00F6545D">
        <w:t>незаети</w:t>
      </w:r>
      <w:r>
        <w:t>; понастоящем от друга страна</w:t>
      </w:r>
      <w:r w:rsidR="00F6545D" w:rsidRPr="00F6545D">
        <w:t xml:space="preserve"> </w:t>
      </w:r>
      <w:r w:rsidR="00F6545D">
        <w:t>са заети</w:t>
      </w:r>
      <w:r>
        <w:t xml:space="preserve"> 5</w:t>
      </w:r>
      <w:r w:rsidR="00F6545D">
        <w:t xml:space="preserve"> </w:t>
      </w:r>
      <w:r>
        <w:t xml:space="preserve">566 от </w:t>
      </w:r>
      <w:r w:rsidR="00F6545D">
        <w:t xml:space="preserve">съществуващите </w:t>
      </w:r>
      <w:r>
        <w:t>5</w:t>
      </w:r>
      <w:r w:rsidR="00F6545D">
        <w:t xml:space="preserve"> </w:t>
      </w:r>
      <w:r>
        <w:t>714 постове.</w:t>
      </w:r>
    </w:p>
    <w:p w:rsidR="00EF147E" w:rsidRDefault="00E64287" w:rsidP="004D24EC">
      <w:pPr>
        <w:pStyle w:val="JuPara"/>
      </w:pPr>
      <w:r>
        <w:t xml:space="preserve">След </w:t>
      </w:r>
      <w:r w:rsidR="0002028C">
        <w:t>публикуването на</w:t>
      </w:r>
      <w:r>
        <w:t xml:space="preserve"> Конституцията през 1976 г. са предприети редица мерки, свързани с правораздаването. По-специално </w:t>
      </w:r>
      <w:r w:rsidR="0002028C">
        <w:t xml:space="preserve">е подобрен </w:t>
      </w:r>
      <w:r>
        <w:t xml:space="preserve">достъпът до правна помощ, приети са закони, уреждащи съдебната власт, Висшия съдебен съвет и службата на главния прокурор, извършва се съдебна реорганизация на територията и е създаден Център </w:t>
      </w:r>
      <w:r w:rsidR="0002028C">
        <w:t xml:space="preserve">за </w:t>
      </w:r>
      <w:r>
        <w:t>съдебни науки (Centro de Estudos Judiciarios) за обучение на съдии и съдебни служители.</w:t>
      </w:r>
    </w:p>
    <w:p w:rsidR="00EF147E" w:rsidRDefault="00E64287" w:rsidP="004D24EC">
      <w:pPr>
        <w:pStyle w:val="JuPara"/>
      </w:pPr>
      <w:r>
        <w:t xml:space="preserve">Положение в </w:t>
      </w:r>
      <w:r w:rsidR="0002028C">
        <w:t xml:space="preserve">Окръжния </w:t>
      </w:r>
      <w:r>
        <w:t>съд на Вила Франка де Шира</w:t>
      </w:r>
    </w:p>
    <w:p w:rsidR="00EF147E" w:rsidRDefault="00E64287" w:rsidP="004D24EC">
      <w:pPr>
        <w:pStyle w:val="JuPara"/>
      </w:pPr>
      <w:r>
        <w:t>22.  На фона на т</w:t>
      </w:r>
      <w:r w:rsidR="0002028C">
        <w:t>а</w:t>
      </w:r>
      <w:r>
        <w:t>зи общ</w:t>
      </w:r>
      <w:r w:rsidR="0002028C">
        <w:t>а</w:t>
      </w:r>
      <w:r>
        <w:t xml:space="preserve"> </w:t>
      </w:r>
      <w:r w:rsidR="0002028C">
        <w:t>обстановка</w:t>
      </w:r>
      <w:r>
        <w:t xml:space="preserve"> населението на Вила Франка де Шира се увеличава с близо една четвърт между 1978 г. и 1984 г., отчасти поради привилегированото </w:t>
      </w:r>
      <w:r w:rsidR="00D74AF7">
        <w:t>раз</w:t>
      </w:r>
      <w:r>
        <w:t xml:space="preserve">положение на града </w:t>
      </w:r>
      <w:r w:rsidR="00D74AF7">
        <w:t xml:space="preserve">на </w:t>
      </w:r>
      <w:r>
        <w:t xml:space="preserve">важен главен път и отчасти поради притока на хора, </w:t>
      </w:r>
      <w:r w:rsidR="00D74AF7">
        <w:t>репатрирани</w:t>
      </w:r>
      <w:r>
        <w:t xml:space="preserve"> от бившите колонии.</w:t>
      </w:r>
    </w:p>
    <w:p w:rsidR="00EF147E" w:rsidRDefault="00E64287" w:rsidP="004D24EC">
      <w:pPr>
        <w:pStyle w:val="JuPara"/>
      </w:pPr>
      <w:r>
        <w:t xml:space="preserve">Според статистическите данни, предоставени от Правителството, броят на делата, както граждански, така и наказателни, пред </w:t>
      </w:r>
      <w:r w:rsidR="00F253F1">
        <w:t>състав</w:t>
      </w:r>
      <w:r>
        <w:t xml:space="preserve">ите на </w:t>
      </w:r>
      <w:r w:rsidR="00FD26BC">
        <w:t xml:space="preserve">Окръжния </w:t>
      </w:r>
      <w:r>
        <w:t>съд на Вила Франка де Шира се увеличава рязко: 2</w:t>
      </w:r>
      <w:r w:rsidR="00D349EF">
        <w:t xml:space="preserve"> </w:t>
      </w:r>
      <w:r>
        <w:t>377 през 1976 г., 2</w:t>
      </w:r>
      <w:r w:rsidR="00D349EF">
        <w:t xml:space="preserve"> </w:t>
      </w:r>
      <w:r>
        <w:t>705 през 1977 г., 4</w:t>
      </w:r>
      <w:r w:rsidR="00D349EF">
        <w:t xml:space="preserve"> </w:t>
      </w:r>
      <w:r>
        <w:t>079 през 1978 г., 4</w:t>
      </w:r>
      <w:r w:rsidR="00D349EF">
        <w:t xml:space="preserve"> </w:t>
      </w:r>
      <w:r>
        <w:t>175 през 1979 г. и 5</w:t>
      </w:r>
      <w:r w:rsidR="00D349EF">
        <w:t xml:space="preserve"> </w:t>
      </w:r>
      <w:r>
        <w:t xml:space="preserve">485 през 1980 г. Що се отнася до граждански искове, цитирани </w:t>
      </w:r>
      <w:r w:rsidR="00D349EF">
        <w:t xml:space="preserve">са следните </w:t>
      </w:r>
      <w:r>
        <w:t>числа:</w:t>
      </w:r>
    </w:p>
    <w:p w:rsidR="00EF147E" w:rsidRDefault="00E64287" w:rsidP="004D24EC">
      <w:pPr>
        <w:pStyle w:val="JuPara"/>
      </w:pPr>
      <w:r>
        <w:t xml:space="preserve">1978 </w:t>
      </w:r>
      <w:r w:rsidR="0058727B">
        <w:t>–</w:t>
      </w:r>
      <w:r>
        <w:t xml:space="preserve"> първ</w:t>
      </w:r>
      <w:r w:rsidR="0058727B">
        <w:t>и състав</w:t>
      </w:r>
      <w:r>
        <w:t>: 206  втор</w:t>
      </w:r>
      <w:r w:rsidR="0058727B">
        <w:t>и състав</w:t>
      </w:r>
      <w:r>
        <w:t>: 199</w:t>
      </w:r>
    </w:p>
    <w:p w:rsidR="00EF147E" w:rsidRDefault="00E64287" w:rsidP="004D24EC">
      <w:pPr>
        <w:pStyle w:val="JuPara"/>
      </w:pPr>
      <w:r>
        <w:lastRenderedPageBreak/>
        <w:t xml:space="preserve">1979 </w:t>
      </w:r>
      <w:r w:rsidR="0058727B">
        <w:t>–</w:t>
      </w:r>
      <w:r>
        <w:t xml:space="preserve"> първ</w:t>
      </w:r>
      <w:r w:rsidR="0058727B" w:rsidRPr="002A1A98">
        <w:t>и състав</w:t>
      </w:r>
      <w:r>
        <w:t>: 457  втор</w:t>
      </w:r>
      <w:r w:rsidR="0058727B">
        <w:t>и състав</w:t>
      </w:r>
      <w:r>
        <w:t>: 337</w:t>
      </w:r>
    </w:p>
    <w:p w:rsidR="00EF147E" w:rsidRDefault="00E64287" w:rsidP="004D24EC">
      <w:pPr>
        <w:pStyle w:val="JuPara"/>
      </w:pPr>
      <w:r>
        <w:t xml:space="preserve">1980 </w:t>
      </w:r>
      <w:r w:rsidR="0058727B">
        <w:t>–</w:t>
      </w:r>
      <w:r>
        <w:t xml:space="preserve"> първ</w:t>
      </w:r>
      <w:r w:rsidR="0058727B">
        <w:t>и състав</w:t>
      </w:r>
      <w:r>
        <w:t>: 579  втор</w:t>
      </w:r>
      <w:r w:rsidR="0058727B">
        <w:t>и състав</w:t>
      </w:r>
      <w:r>
        <w:t>: 508</w:t>
      </w:r>
    </w:p>
    <w:p w:rsidR="00EF147E" w:rsidRDefault="00E64287" w:rsidP="004D24EC">
      <w:pPr>
        <w:pStyle w:val="JuPara"/>
      </w:pPr>
      <w:r>
        <w:t xml:space="preserve">23.  Създадените постове за съдии във </w:t>
      </w:r>
      <w:r w:rsidR="001A0C43">
        <w:t xml:space="preserve">втори </w:t>
      </w:r>
      <w:r>
        <w:t>и първ</w:t>
      </w:r>
      <w:r w:rsidR="001A0C43">
        <w:t>и състав</w:t>
      </w:r>
      <w:r>
        <w:t xml:space="preserve"> на </w:t>
      </w:r>
      <w:r w:rsidR="00D349EF">
        <w:t xml:space="preserve">Окръжния </w:t>
      </w:r>
      <w:r>
        <w:t>съд на Вила Франка де Шира остават незаети съответно повече от пет месеца (от 7 януари 1979 г. до 26 юни 1979 г.) и девет месеца (21 юни 1979 г. - 8 април 1980 г.). Във всеки случай съдията, заседаващ в друг</w:t>
      </w:r>
      <w:r w:rsidR="00FB402A">
        <w:t>ия състав</w:t>
      </w:r>
      <w:r>
        <w:t>, е длъжен да замества по време на периода на незаети места; по-конкретно съдията от първ</w:t>
      </w:r>
      <w:r w:rsidR="001A0C43">
        <w:t>и състав</w:t>
      </w:r>
      <w:r>
        <w:t xml:space="preserve"> действа по този начин в случая на жалбоподателя (виж параграф 11 по-горе).</w:t>
      </w:r>
    </w:p>
    <w:p w:rsidR="00EF147E" w:rsidRDefault="00E64287" w:rsidP="004D24EC">
      <w:pPr>
        <w:pStyle w:val="JuPara"/>
      </w:pPr>
      <w:r>
        <w:t xml:space="preserve">24.  Според неоспорена информация, предоставена от представителя на г-н Guincho, адвокатите във Вила Франка де Шира се срещат на 14 декември 1979 г. и привличат вниманието на Висшия съдебен съвет и на министъра на правосъдието към "хаотичната" ситуация </w:t>
      </w:r>
      <w:r w:rsidR="00E560E3" w:rsidRPr="002A1A98">
        <w:t>в</w:t>
      </w:r>
      <w:r w:rsidR="00E560E3">
        <w:t xml:space="preserve"> Окръжния</w:t>
      </w:r>
      <w:r>
        <w:t xml:space="preserve"> съд и искат да бъдат предприети спешни мерки и по-конкретно </w:t>
      </w:r>
      <w:r w:rsidR="00E560E3">
        <w:t xml:space="preserve">да се </w:t>
      </w:r>
      <w:r>
        <w:t>назнач</w:t>
      </w:r>
      <w:r w:rsidR="00E560E3">
        <w:t>и</w:t>
      </w:r>
      <w:r>
        <w:t xml:space="preserve"> друг постоянен съдия, трима командировани помощник-съдии, съдия-следовател, секретар и шестима съдебни служители, чиито длъжности </w:t>
      </w:r>
      <w:r w:rsidR="00E560E3">
        <w:t xml:space="preserve">по това време </w:t>
      </w:r>
      <w:r>
        <w:t>са незаети.</w:t>
      </w:r>
    </w:p>
    <w:p w:rsidR="00EF147E" w:rsidRDefault="00E64287" w:rsidP="004D24EC">
      <w:pPr>
        <w:pStyle w:val="JuPara"/>
      </w:pPr>
      <w:r>
        <w:t xml:space="preserve">На 18 февруари 1980 г. те повдигат въпроса отново пред министъра на правосъдието. На 29 май те изпращат телеграма до Висшия съдебен съвет, като още веднъж призовават за назначаването на съдии и подчертават, че е </w:t>
      </w:r>
      <w:r w:rsidR="00E560E3">
        <w:t>„</w:t>
      </w:r>
      <w:r>
        <w:t>невъзможно от човешка гледна точка</w:t>
      </w:r>
      <w:r w:rsidR="00E560E3">
        <w:t>“</w:t>
      </w:r>
      <w:r>
        <w:t xml:space="preserve"> за двамата действащи съдии да се справят с натрупването на дела. На 27 февруари 1981 г. те предоставят допълнителни сведения на министъра и на Висшия съвет.</w:t>
      </w:r>
    </w:p>
    <w:p w:rsidR="00EF147E" w:rsidRDefault="00E64287" w:rsidP="004D24EC">
      <w:pPr>
        <w:pStyle w:val="JuPara"/>
      </w:pPr>
      <w:r>
        <w:t>На 19 март 1981 г. самият съдия от втор</w:t>
      </w:r>
      <w:r w:rsidR="001A0C43">
        <w:t>и състав</w:t>
      </w:r>
      <w:r>
        <w:t xml:space="preserve"> моли съответния отдел на Министерството на правосъдието да назначи спешно съдебни служители.</w:t>
      </w:r>
    </w:p>
    <w:p w:rsidR="00EF147E" w:rsidRDefault="00E64287" w:rsidP="004D24EC">
      <w:pPr>
        <w:pStyle w:val="JuPara"/>
      </w:pPr>
      <w:r>
        <w:t>Действия, предприети от Правителството</w:t>
      </w:r>
    </w:p>
    <w:p w:rsidR="00EF147E" w:rsidRDefault="00E64287" w:rsidP="004D24EC">
      <w:pPr>
        <w:pStyle w:val="JuPara"/>
      </w:pPr>
      <w:r>
        <w:t xml:space="preserve">25.  Правителството посочва, че от 1 октомври 1980 г. до 19 февруари 1981 г., четиримата съдии, заседаващи в </w:t>
      </w:r>
      <w:r w:rsidR="009F7939" w:rsidRPr="002A1A98">
        <w:t>Окръжния</w:t>
      </w:r>
      <w:r w:rsidR="009F7939">
        <w:t xml:space="preserve"> </w:t>
      </w:r>
      <w:r>
        <w:t>съд на Вила Франка де Шира, са подпомагани от командирован помощник-съдия. Освен това</w:t>
      </w:r>
      <w:r w:rsidR="009F7939">
        <w:t xml:space="preserve"> считано</w:t>
      </w:r>
      <w:r>
        <w:t xml:space="preserve"> от март 1981 г. Висшият съдебен съвет решава, че трима съдии от Лисабон трябва да работят на непълно работно време в </w:t>
      </w:r>
      <w:r w:rsidR="009F7939">
        <w:t xml:space="preserve">Окръжния </w:t>
      </w:r>
      <w:r>
        <w:t>съд на Вила Франка де Шира.</w:t>
      </w:r>
    </w:p>
    <w:p w:rsidR="00EF147E" w:rsidRDefault="00E64287" w:rsidP="004D24EC">
      <w:pPr>
        <w:pStyle w:val="JuPara"/>
      </w:pPr>
      <w:r>
        <w:t>Броят на съдебните служители се променя, както следва:</w:t>
      </w:r>
    </w:p>
    <w:p w:rsidR="00EF147E" w:rsidRDefault="00E64287" w:rsidP="004D24EC">
      <w:pPr>
        <w:pStyle w:val="JuPara"/>
      </w:pPr>
      <w:r>
        <w:t>1977: 14 от 17 поста са заети; 1978: 15 от 23 поста са заети; 1979: 27 от 33 поста са заети; 1980: 24 от 27 поста са заети; 1981: 23 от 26 поста са заети; 1984: 33 поста, всичките са заети.</w:t>
      </w:r>
    </w:p>
    <w:p w:rsidR="00EF147E" w:rsidRDefault="00E64287" w:rsidP="004D24EC">
      <w:pPr>
        <w:pStyle w:val="JuPara"/>
      </w:pPr>
      <w:r>
        <w:t>Според Правителството Висшият съдебен съвет препоръчва особена бързина при провеждането на делото на жалбоподателя.</w:t>
      </w:r>
    </w:p>
    <w:p w:rsidR="009B1266" w:rsidRDefault="009B1266" w:rsidP="004D24EC">
      <w:pPr>
        <w:pStyle w:val="JuHHead"/>
      </w:pPr>
    </w:p>
    <w:p w:rsidR="00EF147E" w:rsidRDefault="00E64287" w:rsidP="004D24EC">
      <w:pPr>
        <w:pStyle w:val="JuHHead"/>
      </w:pPr>
      <w:r>
        <w:lastRenderedPageBreak/>
        <w:t>ПРОИЗВОДСТВО ПРЕД КОМИСИЯТА</w:t>
      </w:r>
    </w:p>
    <w:p w:rsidR="00EF147E" w:rsidRDefault="00E64287" w:rsidP="004D24EC">
      <w:pPr>
        <w:pStyle w:val="JuPara"/>
      </w:pPr>
      <w:r>
        <w:t xml:space="preserve">26.  В жалбата си от 20 май 1980 г. пред Комисията (№ 8990/80) г-н Guincho се оплаква от продължителността на гражданското производство, заведено от него на 7 декември 1978 г. в </w:t>
      </w:r>
      <w:r w:rsidR="00BD39BB">
        <w:t xml:space="preserve">Окръжния </w:t>
      </w:r>
      <w:r>
        <w:t>съд на Вила Франка де Шира, и се позовава на член 6, ал. 1 (чл. 6-1) от Конвенцията.</w:t>
      </w:r>
    </w:p>
    <w:p w:rsidR="00E64287" w:rsidRDefault="00E64287" w:rsidP="004D24EC">
      <w:pPr>
        <w:pStyle w:val="JuPara"/>
      </w:pPr>
      <w:r>
        <w:t>27.  Комисията обявява жалбата за допустима на 6 юли 1982 г. В доклада си от 10 март 1983 г. (член 31) (чл. 31), тя приема единодушно, че е налице нарушение на член 6, ал. 1 (чл. 6-1). Пълният текст на становището на Комисията е представен като приложение към настоящото решение.</w:t>
      </w:r>
      <w:r>
        <w:rPr>
          <w:rStyle w:val="FootnoteReference"/>
        </w:rPr>
        <w:t xml:space="preserve"> </w:t>
      </w:r>
      <w:r w:rsidR="004D24EC" w:rsidRPr="009D58D5">
        <w:rPr>
          <w:rStyle w:val="FootnoteReference"/>
        </w:rPr>
        <w:sym w:font="Symbol" w:char="F02A"/>
      </w:r>
    </w:p>
    <w:p w:rsidR="00EF147E" w:rsidRDefault="00E64287" w:rsidP="004D24EC">
      <w:pPr>
        <w:pStyle w:val="JuHHead"/>
      </w:pPr>
      <w:r>
        <w:t>ЗАКОНЪТ</w:t>
      </w:r>
    </w:p>
    <w:p w:rsidR="00EF147E" w:rsidRDefault="00E64287" w:rsidP="004D24EC">
      <w:pPr>
        <w:pStyle w:val="JuHIRoman"/>
      </w:pPr>
      <w:r>
        <w:t>I. ТВЪРДЯНО НАРУШЕНИЕ НА ЧЛЕН 6, АЛ. 1 (чл. 6-1)</w:t>
      </w:r>
    </w:p>
    <w:p w:rsidR="00EF147E" w:rsidRDefault="00E64287" w:rsidP="004D24EC">
      <w:pPr>
        <w:pStyle w:val="JuPara"/>
      </w:pPr>
      <w:r>
        <w:t xml:space="preserve">28.  Жалбоподателят се оплаква от продължителността на гражданското производство, заведено от него и г-н Lopes в </w:t>
      </w:r>
      <w:r w:rsidR="002372CE">
        <w:t xml:space="preserve">Окръжния </w:t>
      </w:r>
      <w:r>
        <w:t>съд на Вила Франка де Шира. Той се позовава на член 6, ал. 1 (чл. 6-1) от Конвенцията, който гласи:</w:t>
      </w:r>
    </w:p>
    <w:p w:rsidR="00EF147E" w:rsidRDefault="002372CE" w:rsidP="004D24EC">
      <w:pPr>
        <w:pStyle w:val="JuQuot"/>
      </w:pPr>
      <w:r>
        <w:t>„</w:t>
      </w:r>
      <w:r w:rsidR="00E64287">
        <w:t xml:space="preserve">Всяко лице, при решаването на правен спор относно  </w:t>
      </w:r>
      <w:r w:rsidR="00E64287">
        <w:br/>
        <w:t xml:space="preserve">неговите граждански права и задължения..., има право на ... </w:t>
      </w:r>
      <w:r>
        <w:t>раз</w:t>
      </w:r>
      <w:r w:rsidR="00E64287">
        <w:t>гле</w:t>
      </w:r>
      <w:r>
        <w:t>ж</w:t>
      </w:r>
      <w:r w:rsidR="00E64287">
        <w:t>дане... в разумен срок, от ... съд ...</w:t>
      </w:r>
      <w:r>
        <w:t>“</w:t>
      </w:r>
    </w:p>
    <w:p w:rsidR="00EF147E" w:rsidRDefault="00E64287" w:rsidP="004D24EC">
      <w:pPr>
        <w:pStyle w:val="JuPara"/>
      </w:pPr>
      <w:r>
        <w:t xml:space="preserve">След като гражданският характер на съдебния спор е ясен и безспорен, единственият въпрос, за който да се вземе решение в конкретния случай, е дали </w:t>
      </w:r>
      <w:r w:rsidR="002372CE">
        <w:t xml:space="preserve">е спазено </w:t>
      </w:r>
      <w:r>
        <w:t xml:space="preserve">изискването за </w:t>
      </w:r>
      <w:r w:rsidR="002372CE">
        <w:t>„</w:t>
      </w:r>
      <w:r>
        <w:t>разумен срок</w:t>
      </w:r>
      <w:r w:rsidR="002372CE">
        <w:t>“</w:t>
      </w:r>
      <w:r>
        <w:t>. Според становището на Комисията то не е спазено, докато Правителството твърди, че не е имало нарушение.</w:t>
      </w:r>
    </w:p>
    <w:p w:rsidR="00EF147E" w:rsidRDefault="00E64287" w:rsidP="004D24EC">
      <w:pPr>
        <w:pStyle w:val="JuHA"/>
      </w:pPr>
      <w:r>
        <w:t>А. Период, който да бъде взет под внимание</w:t>
      </w:r>
    </w:p>
    <w:p w:rsidR="00EF147E" w:rsidRDefault="00E64287" w:rsidP="004D24EC">
      <w:pPr>
        <w:pStyle w:val="JuPara"/>
      </w:pPr>
      <w:r>
        <w:t>29.  Начал</w:t>
      </w:r>
      <w:r w:rsidR="0059752E">
        <w:t xml:space="preserve">ото </w:t>
      </w:r>
      <w:r>
        <w:t xml:space="preserve">на съответния период – също въпрос, по който няма спор – е 7 декември 1978 г., датата, на която производството е образувано пред </w:t>
      </w:r>
      <w:r w:rsidR="0059752E">
        <w:t xml:space="preserve">Окръжния </w:t>
      </w:r>
      <w:r>
        <w:t>съд на Вила Франка де Шира (виж параграф 10 по-горе).</w:t>
      </w:r>
    </w:p>
    <w:p w:rsidR="00EF147E" w:rsidRDefault="00E64287" w:rsidP="004D24EC">
      <w:pPr>
        <w:pStyle w:val="JuPara"/>
      </w:pPr>
      <w:r>
        <w:t xml:space="preserve">В становището на Правителството относимото </w:t>
      </w:r>
      <w:r w:rsidR="0059752E">
        <w:t>„</w:t>
      </w:r>
      <w:r>
        <w:t>време</w:t>
      </w:r>
      <w:r w:rsidR="0059752E">
        <w:t>“</w:t>
      </w:r>
      <w:r>
        <w:t xml:space="preserve"> приключва на 25 октомври 1982 г. с решение, което постановява, че г-н Guincho има право на обезщетение, но запазва оценката на сумата за </w:t>
      </w:r>
      <w:r w:rsidR="0004707F">
        <w:t xml:space="preserve">производството </w:t>
      </w:r>
      <w:r>
        <w:t xml:space="preserve">по </w:t>
      </w:r>
      <w:r w:rsidR="0059752E">
        <w:t>„</w:t>
      </w:r>
      <w:r>
        <w:t>изпълнение</w:t>
      </w:r>
      <w:r w:rsidR="0059752E">
        <w:t>“</w:t>
      </w:r>
      <w:r>
        <w:t xml:space="preserve"> на решението (виж параграф 19 по-горе).</w:t>
      </w:r>
    </w:p>
    <w:p w:rsidR="00EF147E" w:rsidRDefault="00E64287" w:rsidP="004D24EC">
      <w:pPr>
        <w:pStyle w:val="JuPara"/>
      </w:pPr>
      <w:r>
        <w:lastRenderedPageBreak/>
        <w:t xml:space="preserve">Съдът, подобно на Комисията, установява, че това </w:t>
      </w:r>
      <w:r w:rsidR="0004707F">
        <w:t xml:space="preserve">съдебно </w:t>
      </w:r>
      <w:r>
        <w:t xml:space="preserve">решение не представлява окончателно решение, тъй като </w:t>
      </w:r>
      <w:r w:rsidR="0059752E">
        <w:t xml:space="preserve">Окръжният </w:t>
      </w:r>
      <w:r>
        <w:t xml:space="preserve">съд все още не е оценил щетите, които се присъждат на г-н Guincho (виж параграф 65 от доклада). Съдът отбелязва, че делото се дели на две фази, като първата продължава до 25 октомври 1982 г., а втората, все още незавършена, е </w:t>
      </w:r>
      <w:r w:rsidR="0089722A">
        <w:t xml:space="preserve">производството </w:t>
      </w:r>
      <w:r>
        <w:t xml:space="preserve">по </w:t>
      </w:r>
      <w:r w:rsidR="0059752E">
        <w:t>„</w:t>
      </w:r>
      <w:r>
        <w:t>изпълнение</w:t>
      </w:r>
      <w:r w:rsidR="0059752E">
        <w:t>“</w:t>
      </w:r>
      <w:r>
        <w:t>. Последн</w:t>
      </w:r>
      <w:r w:rsidR="0089722A">
        <w:t>ото</w:t>
      </w:r>
      <w:r>
        <w:t xml:space="preserve"> изцяло зависи от инициативата </w:t>
      </w:r>
      <w:r w:rsidR="0089722A">
        <w:t>на</w:t>
      </w:r>
      <w:r>
        <w:t xml:space="preserve"> жалбоподателя</w:t>
      </w:r>
      <w:r w:rsidR="0089722A">
        <w:t xml:space="preserve"> и</w:t>
      </w:r>
      <w:r>
        <w:t xml:space="preserve"> не започва до 23 септември 1983 г., което е около единадесет месеца по-късно (виж параграф 20 по-горе); въз основа на доказателствата, представени пред Съда, т</w:t>
      </w:r>
      <w:r w:rsidR="0089722A">
        <w:t>о</w:t>
      </w:r>
      <w:r>
        <w:t xml:space="preserve"> не може да бъде критикуван</w:t>
      </w:r>
      <w:r w:rsidR="0089722A">
        <w:t>о</w:t>
      </w:r>
      <w:r>
        <w:t>. Съдът впоследствие ще ограничи проверката си до първата фаза, която се провежда от 7 декември 1978 г. до 25 октомври 1982 г. (три години, десет месеца и осемнадесет дни).</w:t>
      </w:r>
    </w:p>
    <w:p w:rsidR="00EF147E" w:rsidRDefault="00E64287" w:rsidP="004D24EC">
      <w:pPr>
        <w:pStyle w:val="JuPara"/>
      </w:pPr>
      <w:r>
        <w:t xml:space="preserve">30.  Такъв период от време на пръв поглед изглежда неразумен за </w:t>
      </w:r>
      <w:r w:rsidR="00493EA9">
        <w:t xml:space="preserve">производство в </w:t>
      </w:r>
      <w:r>
        <w:t>едн</w:t>
      </w:r>
      <w:r w:rsidR="00493EA9">
        <w:t>а</w:t>
      </w:r>
      <w:r>
        <w:t xml:space="preserve"> </w:t>
      </w:r>
      <w:r w:rsidR="00493EA9">
        <w:t>съдебна инстанция</w:t>
      </w:r>
      <w:r>
        <w:t xml:space="preserve"> (виж, mutatis mutandis, решението Zimmermann and Steiner от 13 юли 1983 г., Серия А, № 66, стр. 11, параграф 23), особено като се има предвид, че въпросното решение се отнася единствено за първата фаза на делото и не представлява окончателното решение по претенциите на жалбоподателя. </w:t>
      </w:r>
      <w:r w:rsidR="00493EA9">
        <w:t>Затова</w:t>
      </w:r>
      <w:r>
        <w:t xml:space="preserve"> то </w:t>
      </w:r>
      <w:r w:rsidR="00493EA9">
        <w:t>изисква</w:t>
      </w:r>
      <w:r>
        <w:t xml:space="preserve"> </w:t>
      </w:r>
      <w:r w:rsidR="00493EA9">
        <w:t>щателно</w:t>
      </w:r>
      <w:r>
        <w:t xml:space="preserve"> </w:t>
      </w:r>
      <w:r w:rsidR="00493EA9">
        <w:t>изследване</w:t>
      </w:r>
      <w:r>
        <w:t xml:space="preserve"> </w:t>
      </w:r>
      <w:r w:rsidR="00493EA9">
        <w:t>от гледна точка на</w:t>
      </w:r>
      <w:r>
        <w:t xml:space="preserve"> член 6, ал. 1 (чл. 6-1).</w:t>
      </w:r>
    </w:p>
    <w:p w:rsidR="00EF147E" w:rsidRDefault="00E64287" w:rsidP="004D24EC">
      <w:pPr>
        <w:pStyle w:val="JuHA"/>
      </w:pPr>
      <w:r>
        <w:t>Б. Приложими критерии</w:t>
      </w:r>
    </w:p>
    <w:p w:rsidR="00EF147E" w:rsidRDefault="00E64287" w:rsidP="004D24EC">
      <w:pPr>
        <w:pStyle w:val="JuPara"/>
      </w:pPr>
      <w:r>
        <w:t>31.  Разумният характер на продължителността на производството трябва да се преценява за всеки отделен случай в зависимост от конкретните обстоятелства и като се вземат предвид критериите, установени в съдебната практика на Съда (виж наред с другото гореспоменатото решение Zimmermann and Steiner, пак там, стр. 11, параграф 24).</w:t>
      </w:r>
    </w:p>
    <w:p w:rsidR="00EF147E" w:rsidRDefault="00E64287" w:rsidP="004D24EC">
      <w:pPr>
        <w:pStyle w:val="JuPara"/>
      </w:pPr>
      <w:r>
        <w:t xml:space="preserve">32.  </w:t>
      </w:r>
      <w:r w:rsidR="00437522">
        <w:t>Както посочва Правителството, в</w:t>
      </w:r>
      <w:r>
        <w:t xml:space="preserve"> Португалия </w:t>
      </w:r>
      <w:r w:rsidR="008C16F9">
        <w:t xml:space="preserve">основен принцип на </w:t>
      </w:r>
      <w:r>
        <w:t>гражданск</w:t>
      </w:r>
      <w:r w:rsidR="008C16F9">
        <w:t>ото производство</w:t>
      </w:r>
      <w:r>
        <w:t xml:space="preserve"> </w:t>
      </w:r>
      <w:r w:rsidR="008C16F9">
        <w:t>е</w:t>
      </w:r>
      <w:r>
        <w:t xml:space="preserve"> </w:t>
      </w:r>
      <w:r w:rsidR="008C16F9">
        <w:t>„диспозитивното начало“</w:t>
      </w:r>
      <w:r>
        <w:t xml:space="preserve">: инициативата принадлежи на страните (чл. 264, ал. 1 от Гражданския процесуален кодекс), които трябва да </w:t>
      </w:r>
      <w:r w:rsidR="008C16F9">
        <w:t xml:space="preserve">предприемат </w:t>
      </w:r>
      <w:r>
        <w:t xml:space="preserve">всички </w:t>
      </w:r>
      <w:r w:rsidR="008C16F9">
        <w:t xml:space="preserve">необходими </w:t>
      </w:r>
      <w:r>
        <w:t xml:space="preserve">мерки, за да </w:t>
      </w:r>
      <w:r w:rsidR="008C16F9">
        <w:t>спомогнат за</w:t>
      </w:r>
      <w:r>
        <w:t xml:space="preserve"> бързото протичане на съдебния спор. По мнение на Съда този принцип обаче не освобождава съд</w:t>
      </w:r>
      <w:r w:rsidR="000235DD">
        <w:t>илищат</w:t>
      </w:r>
      <w:r>
        <w:t xml:space="preserve">а от </w:t>
      </w:r>
      <w:r w:rsidR="000235DD">
        <w:t xml:space="preserve">задължението да </w:t>
      </w:r>
      <w:r>
        <w:t>осигурява</w:t>
      </w:r>
      <w:r w:rsidR="000235DD">
        <w:t>т</w:t>
      </w:r>
      <w:r>
        <w:t xml:space="preserve"> </w:t>
      </w:r>
      <w:r w:rsidR="000235DD">
        <w:t>експедитивно</w:t>
      </w:r>
      <w:r>
        <w:t xml:space="preserve"> разглеждане на делото съгласно изискванията на член 6 (чл. 6) (виж решението Buchholz от 6 май 1981 г., Серия A № 42, стр. 16, параграф 50). Освен това португалското законодателство възлага на съдиите задължението да покажат усърдие (чл. 266 от посочения кодекс); в допълнение чл. 68 от Кодекса за движение по пътищата гласи, че случаи като този на г-н Guincho трябва да се разглеждат по </w:t>
      </w:r>
      <w:r w:rsidR="00260282">
        <w:t xml:space="preserve">процедура за </w:t>
      </w:r>
      <w:r>
        <w:t xml:space="preserve">ускорено производство, </w:t>
      </w:r>
      <w:r w:rsidR="00260282">
        <w:t xml:space="preserve">която </w:t>
      </w:r>
      <w:r>
        <w:t xml:space="preserve">се характеризира </w:t>
      </w:r>
      <w:r w:rsidR="00260282">
        <w:t>между другото</w:t>
      </w:r>
      <w:r>
        <w:t xml:space="preserve"> с </w:t>
      </w:r>
      <w:r w:rsidR="00260282">
        <w:t>по-кратки</w:t>
      </w:r>
      <w:r>
        <w:t xml:space="preserve"> срокове (виж параграф 10 по-горе).</w:t>
      </w:r>
    </w:p>
    <w:p w:rsidR="00EF147E" w:rsidRDefault="00E64287" w:rsidP="004D24EC">
      <w:pPr>
        <w:pStyle w:val="JuH1"/>
      </w:pPr>
      <w:r>
        <w:lastRenderedPageBreak/>
        <w:t>1. Сложност на делото</w:t>
      </w:r>
    </w:p>
    <w:p w:rsidR="00EF147E" w:rsidRDefault="00E64287" w:rsidP="004D24EC">
      <w:pPr>
        <w:pStyle w:val="JuPara"/>
      </w:pPr>
      <w:r>
        <w:t>33.  Правителството признава, че делото не е сложно по същество</w:t>
      </w:r>
      <w:r w:rsidR="00260282">
        <w:t>то си</w:t>
      </w:r>
      <w:r>
        <w:t xml:space="preserve">. То все пак твърди, че делото </w:t>
      </w:r>
      <w:r w:rsidR="00260282">
        <w:t>се е усложнило</w:t>
      </w:r>
      <w:r>
        <w:t xml:space="preserve"> поради поведението на страните, по-специално </w:t>
      </w:r>
      <w:r w:rsidR="00523A98">
        <w:t>поради</w:t>
      </w:r>
      <w:r>
        <w:t xml:space="preserve"> </w:t>
      </w:r>
      <w:r w:rsidR="00260282">
        <w:t xml:space="preserve">искането </w:t>
      </w:r>
      <w:r w:rsidR="00523A98">
        <w:t xml:space="preserve">от страна на застрахователното дружество </w:t>
      </w:r>
      <w:r>
        <w:t xml:space="preserve">за постановяване на временни мерки и неявяването на свидетели и адвокати (виж параграфи 12, 15-16 и 18 по-горе). По мнение на Комисията, от друга страна, производството не </w:t>
      </w:r>
      <w:r w:rsidR="00523A98">
        <w:t xml:space="preserve">е било свързано с </w:t>
      </w:r>
      <w:r>
        <w:t>особен</w:t>
      </w:r>
      <w:r w:rsidR="00523A98">
        <w:t>и</w:t>
      </w:r>
      <w:r>
        <w:t xml:space="preserve"> трудност</w:t>
      </w:r>
      <w:r w:rsidR="00523A98">
        <w:t>и</w:t>
      </w:r>
      <w:r>
        <w:t>.</w:t>
      </w:r>
    </w:p>
    <w:p w:rsidR="00EF147E" w:rsidRDefault="00E64287" w:rsidP="004D24EC">
      <w:pPr>
        <w:pStyle w:val="JuPara"/>
      </w:pPr>
      <w:r>
        <w:t xml:space="preserve">Съдът е съгласен с последното </w:t>
      </w:r>
      <w:r w:rsidR="00523A98">
        <w:t>мнение</w:t>
      </w:r>
      <w:r>
        <w:t xml:space="preserve">: обстоятелствата, на които се позовава Правителството, не </w:t>
      </w:r>
      <w:r w:rsidR="00523A98">
        <w:t xml:space="preserve">са </w:t>
      </w:r>
      <w:r>
        <w:t>усложн</w:t>
      </w:r>
      <w:r w:rsidR="00523A98">
        <w:t>или</w:t>
      </w:r>
      <w:r>
        <w:t xml:space="preserve"> </w:t>
      </w:r>
      <w:r w:rsidR="00523A98">
        <w:t xml:space="preserve">хода </w:t>
      </w:r>
      <w:r>
        <w:t>на производството по начин, необичаен за такива съдебни спорове.</w:t>
      </w:r>
    </w:p>
    <w:p w:rsidR="00EF147E" w:rsidRDefault="00E64287" w:rsidP="004D24EC">
      <w:pPr>
        <w:pStyle w:val="JuH1"/>
      </w:pPr>
      <w:r>
        <w:t>2. Поведение на жалбоподателя</w:t>
      </w:r>
    </w:p>
    <w:p w:rsidR="00EF147E" w:rsidRDefault="00E64287" w:rsidP="004D24EC">
      <w:pPr>
        <w:pStyle w:val="JuPara"/>
      </w:pPr>
      <w:r>
        <w:t xml:space="preserve">34.  Според Правителството г-н Guincho е можел да ускори хода на производството </w:t>
      </w:r>
      <w:r w:rsidR="00275928">
        <w:t xml:space="preserve">като </w:t>
      </w:r>
      <w:r>
        <w:t>пода</w:t>
      </w:r>
      <w:r w:rsidR="00275928">
        <w:t>де</w:t>
      </w:r>
      <w:r>
        <w:t xml:space="preserve"> </w:t>
      </w:r>
      <w:r w:rsidR="00275928">
        <w:t>оплакване</w:t>
      </w:r>
      <w:r>
        <w:t xml:space="preserve"> до Висшия съдебен съвет. В допълнение различни забавяния, например по отношение на явяването на свидетелите Maria Silva и Adriano da Cruz Surreira, с</w:t>
      </w:r>
      <w:r w:rsidR="00275928">
        <w:t>а</w:t>
      </w:r>
      <w:r>
        <w:t xml:space="preserve"> посочени като отговорност на жалбоподателя, колкото и на другите страни. Най-малко, твърди Правителството, може да се вмени вина на португалските власти за периода след 25 октомври 1982 г.</w:t>
      </w:r>
    </w:p>
    <w:p w:rsidR="00EF147E" w:rsidRDefault="00E64287" w:rsidP="004D24EC">
      <w:pPr>
        <w:pStyle w:val="JuPara"/>
      </w:pPr>
      <w:r>
        <w:t xml:space="preserve">Съдът вече </w:t>
      </w:r>
      <w:r w:rsidR="00275928">
        <w:t>с</w:t>
      </w:r>
      <w:r>
        <w:t xml:space="preserve">е </w:t>
      </w:r>
      <w:r w:rsidR="00275928">
        <w:t>е произнесъл</w:t>
      </w:r>
      <w:r>
        <w:t xml:space="preserve"> по тази последна точка (виж параграф 29 по-горе). По отношение на останалите аргументи Съдът на първо място би отбелязал, че жалбоподателят не е </w:t>
      </w:r>
      <w:r w:rsidR="002823FA">
        <w:t>имал никакво задължение</w:t>
      </w:r>
      <w:r>
        <w:t xml:space="preserve"> да сезира Висшия съдебен съвет. Освен това предприемането на такава стъпка не би съкратило продължителността на про</w:t>
      </w:r>
      <w:r w:rsidR="002823FA">
        <w:t>изводството</w:t>
      </w:r>
      <w:r>
        <w:t>, тъй като Висшият съвет най-много би могъл да наложи</w:t>
      </w:r>
      <w:r w:rsidR="002823FA">
        <w:t>, при необходимост,</w:t>
      </w:r>
      <w:r>
        <w:t xml:space="preserve"> дисциплинарни наказания на </w:t>
      </w:r>
      <w:r w:rsidR="002823FA">
        <w:t xml:space="preserve">провинили се </w:t>
      </w:r>
      <w:r>
        <w:t xml:space="preserve">съдии или служители. На следващо място, въпреки че </w:t>
      </w:r>
      <w:r w:rsidR="002823FA">
        <w:t xml:space="preserve">посочването </w:t>
      </w:r>
      <w:r>
        <w:t>от страна на г-н Guincho на погрешен адрес може да е забавило донякъде изслушването на г-жа Silva (виж параграфи 15 и 16 по-горе), свързаният с това период е незначителен в сравнение с общата продължителност на производството. За другите обстоятелствата, посочени от Правителството, и по-конкретно неявяването на свидетели и на адвокатите на обвиняемите, според Съда не може да бъде държан отговорен жалбоподателят.</w:t>
      </w:r>
    </w:p>
    <w:p w:rsidR="00EF147E" w:rsidRDefault="007863E0" w:rsidP="004D24EC">
      <w:pPr>
        <w:pStyle w:val="JuPara"/>
      </w:pPr>
      <w:r>
        <w:t>Накратко</w:t>
      </w:r>
      <w:r w:rsidR="00E64287">
        <w:t xml:space="preserve"> </w:t>
      </w:r>
      <w:r>
        <w:t xml:space="preserve">жалбоподателят не е отговорен за </w:t>
      </w:r>
      <w:r w:rsidR="00E64287">
        <w:t>бавния характер на производството.</w:t>
      </w:r>
    </w:p>
    <w:p w:rsidR="00EF147E" w:rsidRDefault="00E64287" w:rsidP="004D24EC">
      <w:pPr>
        <w:pStyle w:val="JuH1"/>
      </w:pPr>
      <w:r>
        <w:t>3. Поведение на португалските власти</w:t>
      </w:r>
    </w:p>
    <w:p w:rsidR="00EF147E" w:rsidRDefault="00E64287" w:rsidP="004D24EC">
      <w:pPr>
        <w:pStyle w:val="JuPara"/>
      </w:pPr>
      <w:r>
        <w:t xml:space="preserve">35.  От представените доказателства може да се види, че на два пъти делото </w:t>
      </w:r>
      <w:r w:rsidR="007863E0">
        <w:t>е било в застой</w:t>
      </w:r>
      <w:r>
        <w:t xml:space="preserve">: от 9 декември 1978 г. до 18 юни 1979 г., което е повече от шест месеца, за изпълнението на искане, изпратено до Лисабон, за връчване на призовката на обвиняемите, и след това от 4 </w:t>
      </w:r>
      <w:r>
        <w:lastRenderedPageBreak/>
        <w:t xml:space="preserve">юли 1979 г. до 28 януари 1981 г., което е повече от година и половина, за </w:t>
      </w:r>
      <w:r w:rsidR="00252BBE">
        <w:t xml:space="preserve">връчване на ищците </w:t>
      </w:r>
      <w:r>
        <w:t>на становищата на защитата (виж параграфи 11 и 13 по-горе).</w:t>
      </w:r>
    </w:p>
    <w:p w:rsidR="00EF147E" w:rsidRDefault="00E64287" w:rsidP="004D24EC">
      <w:pPr>
        <w:pStyle w:val="JuPara"/>
      </w:pPr>
      <w:r>
        <w:t xml:space="preserve">Правителството признава, че </w:t>
      </w:r>
      <w:r w:rsidR="00252BBE">
        <w:t xml:space="preserve">е имало известно забавяне </w:t>
      </w:r>
      <w:r>
        <w:t xml:space="preserve">през двата периода, посочени по-горе, но прави разграничение между ритъма, </w:t>
      </w:r>
      <w:r w:rsidR="00252BBE">
        <w:t xml:space="preserve">с </w:t>
      </w:r>
      <w:r>
        <w:t>който протича делото, и цялостната му продължителност; в становището на Правителството само последният фактор е съществен за целите на член 6, ал. 1 (чл. 6-1), а при конкретните обстоятелства, общата продължителност на делото е допустима.</w:t>
      </w:r>
    </w:p>
    <w:p w:rsidR="00EF147E" w:rsidRDefault="00E64287" w:rsidP="004D24EC">
      <w:pPr>
        <w:pStyle w:val="JuPara"/>
      </w:pPr>
      <w:r>
        <w:t xml:space="preserve">Жалбоподателят твърди, че </w:t>
      </w:r>
      <w:r w:rsidR="004C531E" w:rsidRPr="002A1A98">
        <w:t>наличието на пълно бездействие</w:t>
      </w:r>
      <w:r>
        <w:t xml:space="preserve"> в продължение на две години влияе неблагоприятно на производството като цяло.</w:t>
      </w:r>
    </w:p>
    <w:p w:rsidR="00EF147E" w:rsidRDefault="00E64287" w:rsidP="004D24EC">
      <w:pPr>
        <w:pStyle w:val="JuPara"/>
      </w:pPr>
      <w:r>
        <w:t>36.  Съдът е съгласен по принцип с последното схващане. Той също така би отбелязал, че двата периода на почти пълн</w:t>
      </w:r>
      <w:r w:rsidR="001E5DA9">
        <w:t>о бездействие</w:t>
      </w:r>
      <w:r>
        <w:t xml:space="preserve"> са </w:t>
      </w:r>
      <w:r w:rsidR="001E5DA9">
        <w:t xml:space="preserve">били </w:t>
      </w:r>
      <w:r>
        <w:t xml:space="preserve">свързани с изпълнението на </w:t>
      </w:r>
      <w:r w:rsidR="001E5DA9">
        <w:t xml:space="preserve">процедурни </w:t>
      </w:r>
      <w:r>
        <w:t xml:space="preserve">действия </w:t>
      </w:r>
      <w:r w:rsidR="001E5DA9">
        <w:t xml:space="preserve">от </w:t>
      </w:r>
      <w:r>
        <w:t xml:space="preserve">чисто рутинен характер, например връчването на призовката на ответниците и </w:t>
      </w:r>
      <w:r w:rsidR="001E5DA9">
        <w:t>връчването</w:t>
      </w:r>
      <w:r>
        <w:t xml:space="preserve"> </w:t>
      </w:r>
      <w:r w:rsidR="001E5DA9">
        <w:t xml:space="preserve">на ищците </w:t>
      </w:r>
      <w:r>
        <w:t xml:space="preserve">на становищата на защитата. Тези периоди следователно биха могли да бъдат оправдани само от много изключителни обстоятелства (виж, mutatis mutandis, </w:t>
      </w:r>
      <w:r w:rsidR="001E5DA9">
        <w:t xml:space="preserve">гореспоменатото </w:t>
      </w:r>
      <w:r>
        <w:t>решение Zimmermann and Steiner, Серия А, № 66, стр. 12, параграф 27</w:t>
      </w:r>
      <w:r w:rsidR="00D254E9">
        <w:t xml:space="preserve"> </w:t>
      </w:r>
      <w:r w:rsidR="00D254E9" w:rsidRPr="00E64287">
        <w:rPr>
          <w:lang w:val="en-GB"/>
        </w:rPr>
        <w:t>in</w:t>
      </w:r>
      <w:r w:rsidR="00D254E9" w:rsidRPr="002A1A98">
        <w:t xml:space="preserve"> </w:t>
      </w:r>
      <w:r w:rsidR="00D254E9" w:rsidRPr="00E64287">
        <w:rPr>
          <w:lang w:val="en-GB"/>
        </w:rPr>
        <w:t>fine</w:t>
      </w:r>
      <w:r>
        <w:t>).</w:t>
      </w:r>
      <w:r w:rsidR="00D254E9">
        <w:t xml:space="preserve"> </w:t>
      </w:r>
    </w:p>
    <w:p w:rsidR="00EF147E" w:rsidRDefault="00E64287" w:rsidP="004D24EC">
      <w:pPr>
        <w:pStyle w:val="JuPara"/>
      </w:pPr>
      <w:r>
        <w:t xml:space="preserve">37.  Според Правителството аномалиите в производството както пред </w:t>
      </w:r>
      <w:r w:rsidR="00E30F7D">
        <w:t xml:space="preserve">Окръжния </w:t>
      </w:r>
      <w:r>
        <w:t xml:space="preserve">съд на Вила Франка де Шира, така и пред </w:t>
      </w:r>
      <w:r w:rsidR="00E30F7D">
        <w:t xml:space="preserve">Окръжния </w:t>
      </w:r>
      <w:r>
        <w:t xml:space="preserve">съд на Лисабон, </w:t>
      </w:r>
      <w:r w:rsidR="00E30F7D">
        <w:t>се дължат на</w:t>
      </w:r>
      <w:r>
        <w:t xml:space="preserve"> </w:t>
      </w:r>
      <w:r w:rsidR="00E30F7D">
        <w:t xml:space="preserve">срива </w:t>
      </w:r>
      <w:r>
        <w:t xml:space="preserve">на институциите, </w:t>
      </w:r>
      <w:r w:rsidR="00E30F7D">
        <w:t>който е съпровождал</w:t>
      </w:r>
      <w:r>
        <w:t xml:space="preserve"> завръщането на Португалия към демокрация (виж параграф 21 по-горе).</w:t>
      </w:r>
    </w:p>
    <w:p w:rsidR="00EF147E" w:rsidRDefault="00E64287" w:rsidP="002B6509">
      <w:pPr>
        <w:pStyle w:val="JuPara"/>
      </w:pPr>
      <w:r>
        <w:t>В същото време, твърди Правителството, страната се сблъсква с внезапно и непредвидено увеличаване на обема на съдебни</w:t>
      </w:r>
      <w:r w:rsidR="00E30F7D">
        <w:t>те</w:t>
      </w:r>
      <w:r>
        <w:t xml:space="preserve"> </w:t>
      </w:r>
      <w:r w:rsidR="00E30F7D">
        <w:t>дела</w:t>
      </w:r>
      <w:r>
        <w:t>. В</w:t>
      </w:r>
      <w:r w:rsidR="0001777A">
        <w:t>следствие</w:t>
      </w:r>
      <w:r>
        <w:t xml:space="preserve"> на това съдии с малък опит са призовани да правораздават в пренатоварени съдилища. Въпреки това компетентните органи и по-специално Висшия</w:t>
      </w:r>
      <w:r w:rsidR="0001777A">
        <w:t>т</w:t>
      </w:r>
      <w:r>
        <w:t xml:space="preserve"> съдебен съвет </w:t>
      </w:r>
      <w:r w:rsidR="0001777A">
        <w:t>са направили</w:t>
      </w:r>
      <w:r>
        <w:t xml:space="preserve"> каквото е възможно за отстраняване на проблема (виж параграф 25 по-горе).</w:t>
      </w:r>
    </w:p>
    <w:p w:rsidR="00EF147E" w:rsidRPr="002A1A98" w:rsidRDefault="00E64287" w:rsidP="002B6509">
      <w:pPr>
        <w:pStyle w:val="JuPara"/>
      </w:pPr>
      <w:r>
        <w:t xml:space="preserve">38.  Съдът признава </w:t>
      </w:r>
      <w:r w:rsidR="00622DFE">
        <w:t xml:space="preserve">сериозността </w:t>
      </w:r>
      <w:r>
        <w:t>на първия аргумент. Той не може да пренебрегне</w:t>
      </w:r>
      <w:r w:rsidR="00622DFE">
        <w:t xml:space="preserve"> факта</w:t>
      </w:r>
      <w:r>
        <w:t xml:space="preserve">, че възстановяването на демокрацията </w:t>
      </w:r>
      <w:r w:rsidR="00622DFE">
        <w:t xml:space="preserve">през </w:t>
      </w:r>
      <w:r>
        <w:t xml:space="preserve">април 1974 г. </w:t>
      </w:r>
      <w:r w:rsidR="00622DFE">
        <w:t xml:space="preserve">е принудило </w:t>
      </w:r>
      <w:r>
        <w:t xml:space="preserve">Португалия да </w:t>
      </w:r>
      <w:r w:rsidR="00622DFE">
        <w:t>проведе цялостна реформа</w:t>
      </w:r>
      <w:r>
        <w:t xml:space="preserve"> на съдебната си система </w:t>
      </w:r>
      <w:r w:rsidR="00622DFE">
        <w:t xml:space="preserve">в сложна обстановка </w:t>
      </w:r>
      <w:r>
        <w:t xml:space="preserve">без </w:t>
      </w:r>
      <w:r w:rsidR="00622DFE">
        <w:t xml:space="preserve">аналог </w:t>
      </w:r>
      <w:r>
        <w:t>в повечето други европейски страни</w:t>
      </w:r>
      <w:r w:rsidR="00622DFE">
        <w:t>,</w:t>
      </w:r>
      <w:r>
        <w:t xml:space="preserve"> ко</w:t>
      </w:r>
      <w:r w:rsidR="00622DFE">
        <w:t>я</w:t>
      </w:r>
      <w:r>
        <w:t xml:space="preserve">то </w:t>
      </w:r>
      <w:r w:rsidR="00622DFE">
        <w:t>се е усложнила още повече</w:t>
      </w:r>
      <w:r>
        <w:t xml:space="preserve"> от процеса на деколонизация, както и от икономическата криза (виж параграф 21 по-горе). Съдът </w:t>
      </w:r>
      <w:r w:rsidR="00633414">
        <w:t>в никакъв случай не</w:t>
      </w:r>
      <w:r>
        <w:t xml:space="preserve"> подценява </w:t>
      </w:r>
      <w:r w:rsidR="00633414">
        <w:t xml:space="preserve">и </w:t>
      </w:r>
      <w:r>
        <w:t xml:space="preserve">усилията, предприети за подобряването на достъпа на гражданите до правосъдие и за управлението на съдилищата, </w:t>
      </w:r>
      <w:r w:rsidR="00633414">
        <w:t>особено</w:t>
      </w:r>
      <w:r>
        <w:t xml:space="preserve"> след обнародването на Конституцията през 1976 г. (виж параграф 21 по-горе).</w:t>
      </w:r>
      <w:r w:rsidR="00633414" w:rsidRPr="002A1A98">
        <w:t xml:space="preserve"> </w:t>
      </w:r>
    </w:p>
    <w:p w:rsidR="00EF147E" w:rsidRDefault="00E64287" w:rsidP="002B6509">
      <w:pPr>
        <w:pStyle w:val="JuPara"/>
      </w:pPr>
      <w:r>
        <w:t xml:space="preserve">Независимо от това Съдът трябва да се съгласи </w:t>
      </w:r>
      <w:r w:rsidR="00633414">
        <w:t xml:space="preserve">по този въпрос </w:t>
      </w:r>
      <w:r>
        <w:t xml:space="preserve">с </w:t>
      </w:r>
      <w:r w:rsidR="00633414">
        <w:t xml:space="preserve">мненията </w:t>
      </w:r>
      <w:r>
        <w:t xml:space="preserve">на Комисията и </w:t>
      </w:r>
      <w:r w:rsidR="00633414" w:rsidRPr="002A1A98">
        <w:t xml:space="preserve">на </w:t>
      </w:r>
      <w:r>
        <w:t xml:space="preserve">жалбоподателя. С ратифицирането на Конвенцията Португалия гарантира да </w:t>
      </w:r>
      <w:r w:rsidR="004B64D8">
        <w:t>„</w:t>
      </w:r>
      <w:r>
        <w:t xml:space="preserve">осигурява на всяко лице под </w:t>
      </w:r>
      <w:r>
        <w:lastRenderedPageBreak/>
        <w:t>[</w:t>
      </w:r>
      <w:r w:rsidR="004B64D8">
        <w:t>нейната</w:t>
      </w:r>
      <w:r>
        <w:t xml:space="preserve">] юрисдикция правата и свободите, определени в </w:t>
      </w:r>
      <w:r w:rsidR="004B64D8">
        <w:t xml:space="preserve">част </w:t>
      </w:r>
      <w:r>
        <w:t xml:space="preserve">I" (член 1) (чл. 1). По-конкретно Португалия поема задължението </w:t>
      </w:r>
      <w:r w:rsidR="004B64D8">
        <w:t>д</w:t>
      </w:r>
      <w:r>
        <w:t>а организира</w:t>
      </w:r>
      <w:r w:rsidR="004B64D8">
        <w:t xml:space="preserve"> </w:t>
      </w:r>
      <w:r>
        <w:t xml:space="preserve">своята правна система така, че да </w:t>
      </w:r>
      <w:r w:rsidR="004B64D8">
        <w:t>отговаря на</w:t>
      </w:r>
      <w:r>
        <w:t xml:space="preserve"> изискванията на член 6, ал. 1 (чл. 6-1), включително и </w:t>
      </w:r>
      <w:r w:rsidR="004B64D8">
        <w:t xml:space="preserve">на </w:t>
      </w:r>
      <w:r>
        <w:t xml:space="preserve">това за съдебен процес в </w:t>
      </w:r>
      <w:r w:rsidR="004B64D8">
        <w:t>„</w:t>
      </w:r>
      <w:r>
        <w:t>разумен срок</w:t>
      </w:r>
      <w:r w:rsidR="004B64D8">
        <w:t>“</w:t>
      </w:r>
      <w:r>
        <w:t xml:space="preserve"> (виж по-горе</w:t>
      </w:r>
      <w:r w:rsidR="00C31D04">
        <w:t>споменатото</w:t>
      </w:r>
      <w:r>
        <w:t xml:space="preserve"> решение Zimmermann and Steiner, Серия А, № 66, стр. 12, параграф 29). Съдът би искал още веднъж да обърне внимание на изключителната важност на това изискване за доброто правораздаване.</w:t>
      </w:r>
    </w:p>
    <w:p w:rsidR="00EF147E" w:rsidRDefault="00E64287" w:rsidP="002B6509">
      <w:pPr>
        <w:pStyle w:val="JuPara"/>
      </w:pPr>
      <w:r>
        <w:t>39.  Освен това</w:t>
      </w:r>
      <w:r w:rsidR="00C31D04">
        <w:t>,</w:t>
      </w:r>
      <w:r>
        <w:t xml:space="preserve"> без да се пренебрегва </w:t>
      </w:r>
      <w:r w:rsidR="00C31D04">
        <w:t>посочената по-горе цялостна обстановка</w:t>
      </w:r>
      <w:r>
        <w:t>, Съдът отбелязва, че неговата задача се ограничава по принцип до разглеждане на конкретното дело пред него, което по същество се отнася до един конкретен съд.</w:t>
      </w:r>
    </w:p>
    <w:p w:rsidR="00EF147E" w:rsidRDefault="00E64287" w:rsidP="002B6509">
      <w:pPr>
        <w:pStyle w:val="JuPara"/>
      </w:pPr>
      <w:r>
        <w:t xml:space="preserve">В </w:t>
      </w:r>
      <w:r w:rsidR="00C31D04">
        <w:t xml:space="preserve">Окръжния </w:t>
      </w:r>
      <w:r>
        <w:t xml:space="preserve">съд на Вила Франка де Шира повече от една година един съдия </w:t>
      </w:r>
      <w:r w:rsidR="00BD72B9">
        <w:t xml:space="preserve">е </w:t>
      </w:r>
      <w:r>
        <w:t>трябва</w:t>
      </w:r>
      <w:r w:rsidR="00BD72B9">
        <w:t>ло</w:t>
      </w:r>
      <w:r>
        <w:t xml:space="preserve"> да се справя с </w:t>
      </w:r>
      <w:r w:rsidR="00BD72B9">
        <w:t xml:space="preserve">работата </w:t>
      </w:r>
      <w:r>
        <w:t>на дв</w:t>
      </w:r>
      <w:r w:rsidR="00BD72B9">
        <w:t>а</w:t>
      </w:r>
      <w:r>
        <w:t xml:space="preserve"> </w:t>
      </w:r>
      <w:r w:rsidR="00BD72B9">
        <w:t>състава</w:t>
      </w:r>
      <w:r>
        <w:t xml:space="preserve"> поради незает</w:t>
      </w:r>
      <w:r w:rsidR="00F253F1">
        <w:t>а</w:t>
      </w:r>
      <w:r>
        <w:t xml:space="preserve"> позици</w:t>
      </w:r>
      <w:r w:rsidR="00F253F1">
        <w:t>я</w:t>
      </w:r>
      <w:r>
        <w:t xml:space="preserve">: </w:t>
      </w:r>
      <w:r w:rsidR="00F253F1">
        <w:t>съдийското място във втори състав</w:t>
      </w:r>
      <w:r>
        <w:t xml:space="preserve"> е </w:t>
      </w:r>
      <w:r w:rsidR="00F253F1">
        <w:t>било незаето</w:t>
      </w:r>
      <w:r>
        <w:t xml:space="preserve"> от 7 януари до 26 юни 1979 г., а след това в първ</w:t>
      </w:r>
      <w:r w:rsidR="00FB402A">
        <w:t>и състав</w:t>
      </w:r>
      <w:r>
        <w:t xml:space="preserve"> от 21 юни 1979 г. до 8 април 1980 г. В същото време има рязко покачване на броя на висящите дела, който нараства повече от два пъти между 1976 г. и 1980 г. (виж параграфи 22 и 23 по-горе).</w:t>
      </w:r>
    </w:p>
    <w:p w:rsidR="00EF147E" w:rsidRDefault="00E64287" w:rsidP="002B6509">
      <w:pPr>
        <w:pStyle w:val="JuPara"/>
      </w:pPr>
      <w:r>
        <w:t>С цел отстраняване на натрупаното изоставане, компетентните органи решават през октомври 1980 г. да назначат помощник-съдия; през март 1981 г. те изпращат от Лисабон трима съдии да работят във Вила Франка де Шира на непълно работно време; персоналът на деловодството също е значително увеличен (виж параграф 25 по-горе).</w:t>
      </w:r>
    </w:p>
    <w:p w:rsidR="00EF147E" w:rsidRDefault="00E64287" w:rsidP="00657ACA">
      <w:pPr>
        <w:pStyle w:val="JuPara"/>
      </w:pPr>
      <w:r>
        <w:t>40.  Според установената съдебна практика на Съда временно</w:t>
      </w:r>
      <w:r w:rsidR="004A5742">
        <w:t>то</w:t>
      </w:r>
      <w:r>
        <w:t xml:space="preserve"> изоставане </w:t>
      </w:r>
      <w:r w:rsidR="004A5742">
        <w:t>в работата</w:t>
      </w:r>
      <w:r>
        <w:t xml:space="preserve"> на </w:t>
      </w:r>
      <w:r w:rsidR="004A5742">
        <w:t xml:space="preserve">даден </w:t>
      </w:r>
      <w:r>
        <w:t>съд не ангажира международната отговорност на съответната държава по Конвенцията, при условие че държавата предприеме ефективни коригиращи действия с необходимата бързина (виж, като най-ново решение, гореспоменатото решение Zimmermann and Steiner, стр. 12, параграф 29).</w:t>
      </w:r>
    </w:p>
    <w:p w:rsidR="00EF147E" w:rsidRDefault="00E64287" w:rsidP="00657ACA">
      <w:pPr>
        <w:pStyle w:val="JuPara"/>
      </w:pPr>
      <w:r>
        <w:t>В настоящия случай Съдът</w:t>
      </w:r>
      <w:r w:rsidR="004A5742">
        <w:t>, както и Комисията,</w:t>
      </w:r>
      <w:r>
        <w:t xml:space="preserve"> отбелязва</w:t>
      </w:r>
      <w:r w:rsidR="004A5742">
        <w:t>т</w:t>
      </w:r>
      <w:r>
        <w:t xml:space="preserve">, че работата </w:t>
      </w:r>
      <w:r w:rsidR="001B77F4">
        <w:t xml:space="preserve">е нараствала </w:t>
      </w:r>
      <w:r>
        <w:t xml:space="preserve">в </w:t>
      </w:r>
      <w:r w:rsidR="001B77F4">
        <w:t xml:space="preserve">продължение </w:t>
      </w:r>
      <w:r>
        <w:t xml:space="preserve">на няколко години. Съдът припомня, че след обнародването на Конституцията през 1976 г. са въведени различни мерки с цел подобряване на достъпа на гражданите до правосъдие по време, когато почти един милион души, </w:t>
      </w:r>
      <w:r w:rsidR="001B77F4">
        <w:t>репатрирани</w:t>
      </w:r>
      <w:r>
        <w:t xml:space="preserve"> от бившите колонии, се заселват отново в Португалия (виж параграфи 21 и 38 по-горе). При тези условия </w:t>
      </w:r>
      <w:r w:rsidR="001B77F4">
        <w:t xml:space="preserve">е </w:t>
      </w:r>
      <w:r>
        <w:t>може</w:t>
      </w:r>
      <w:r w:rsidR="001B77F4">
        <w:t>ло</w:t>
      </w:r>
      <w:r>
        <w:t xml:space="preserve"> да се очаква значително увеличение на обема на съдебните </w:t>
      </w:r>
      <w:r w:rsidR="001B77F4">
        <w:t>дела</w:t>
      </w:r>
      <w:r>
        <w:t>. В допълнение до декември 1979 г. адвокатите, които практикуват във Вила Франка де Шира</w:t>
      </w:r>
      <w:r w:rsidR="001E233E">
        <w:t>,</w:t>
      </w:r>
      <w:r>
        <w:t xml:space="preserve"> са представили въпроса на вниманието на Висшия съдебен съвет и на министъра на правосъдието (виж параграф 24 по-горе).</w:t>
      </w:r>
    </w:p>
    <w:p w:rsidR="00EF147E" w:rsidRDefault="00E66D82" w:rsidP="00657ACA">
      <w:pPr>
        <w:pStyle w:val="JuPara"/>
      </w:pPr>
      <w:r>
        <w:t>Все пак п</w:t>
      </w:r>
      <w:r w:rsidR="00C51F65" w:rsidRPr="002A1A98">
        <w:t>ри това състояние на нещата</w:t>
      </w:r>
      <w:r w:rsidR="00E64287">
        <w:t xml:space="preserve">, </w:t>
      </w:r>
      <w:r w:rsidR="00072DE9" w:rsidRPr="002A1A98">
        <w:t xml:space="preserve">при </w:t>
      </w:r>
      <w:r w:rsidR="00E64287">
        <w:t>ко</w:t>
      </w:r>
      <w:r>
        <w:t>е</w:t>
      </w:r>
      <w:r w:rsidR="00E64287">
        <w:t xml:space="preserve">то </w:t>
      </w:r>
      <w:r w:rsidR="00F42828">
        <w:t>проблемът прераства в структурен</w:t>
      </w:r>
      <w:r w:rsidR="00E64287">
        <w:t xml:space="preserve">, мерките, предприети през октомври 1980 г. и март 1981, са очевидно недостатъчни и закъснели. Въпреки че отразяват </w:t>
      </w:r>
      <w:r w:rsidR="00E64287">
        <w:lastRenderedPageBreak/>
        <w:t xml:space="preserve">волята за справяне с проблема, те са по своето естество </w:t>
      </w:r>
      <w:r w:rsidR="00F42828">
        <w:t xml:space="preserve">негодни </w:t>
      </w:r>
      <w:r w:rsidR="00E64287">
        <w:t xml:space="preserve">да постигнат задоволителни резултати (виж, mutatis mutandis, </w:t>
      </w:r>
      <w:r w:rsidR="00F42828">
        <w:t xml:space="preserve">гореспоменатото </w:t>
      </w:r>
      <w:r w:rsidR="00E64287">
        <w:t>решение Zimmermann and Steiner, Серия А, № 66, стр. 13, параграф 31).</w:t>
      </w:r>
    </w:p>
    <w:p w:rsidR="00EF147E" w:rsidRDefault="00E64287" w:rsidP="00657ACA">
      <w:pPr>
        <w:pStyle w:val="JuPara"/>
      </w:pPr>
      <w:r>
        <w:t xml:space="preserve">41.  Като взе предвид всички обстоятелства по делото, Съдът заключава, че изключителните </w:t>
      </w:r>
      <w:r w:rsidR="00316560">
        <w:t>затруднения</w:t>
      </w:r>
      <w:r>
        <w:t xml:space="preserve">, </w:t>
      </w:r>
      <w:r w:rsidR="00316560">
        <w:t xml:space="preserve">с </w:t>
      </w:r>
      <w:r>
        <w:t xml:space="preserve">които </w:t>
      </w:r>
      <w:r w:rsidR="00316560">
        <w:t xml:space="preserve">се </w:t>
      </w:r>
      <w:r>
        <w:t xml:space="preserve">е </w:t>
      </w:r>
      <w:r w:rsidR="00316560">
        <w:t xml:space="preserve">сблъскала </w:t>
      </w:r>
      <w:r>
        <w:t xml:space="preserve">Португалия, не </w:t>
      </w:r>
      <w:r w:rsidR="00316560">
        <w:t xml:space="preserve">могат да оправдаят </w:t>
      </w:r>
      <w:r>
        <w:t>лиша</w:t>
      </w:r>
      <w:r w:rsidR="00316560">
        <w:t>ването на</w:t>
      </w:r>
      <w:r>
        <w:t xml:space="preserve"> жалбоподателя от правото му </w:t>
      </w:r>
      <w:r w:rsidR="00316560">
        <w:t xml:space="preserve">да получи </w:t>
      </w:r>
      <w:r>
        <w:t xml:space="preserve">съдебно решение в </w:t>
      </w:r>
      <w:r w:rsidR="00316560">
        <w:t>„</w:t>
      </w:r>
      <w:r>
        <w:t>разумен срок</w:t>
      </w:r>
      <w:r w:rsidR="00316560">
        <w:t>“</w:t>
      </w:r>
      <w:r>
        <w:t xml:space="preserve"> (пак там, стр. 13, параграф 32). Следователно е налице нарушение на член 6, ал. 1 (чл. 6-1).</w:t>
      </w:r>
    </w:p>
    <w:p w:rsidR="00EF147E" w:rsidRDefault="00E64287" w:rsidP="00657ACA">
      <w:pPr>
        <w:pStyle w:val="JuHIRoman"/>
      </w:pPr>
      <w:r>
        <w:t>II.  ПРИЛОЖЕНИЕ НА ЧЛЕН 50 (чл. 50)</w:t>
      </w:r>
    </w:p>
    <w:p w:rsidR="00EF147E" w:rsidRDefault="00E64287" w:rsidP="00657ACA">
      <w:pPr>
        <w:pStyle w:val="JuHA"/>
      </w:pPr>
      <w:r>
        <w:t>42.  Член 50 (чл. 50) гласи следното:</w:t>
      </w:r>
    </w:p>
    <w:p w:rsidR="00EF147E" w:rsidRDefault="00316560" w:rsidP="00657ACA">
      <w:pPr>
        <w:pStyle w:val="JuQuot"/>
      </w:pPr>
      <w:r>
        <w:t>„</w:t>
      </w:r>
      <w:r w:rsidR="00E64287">
        <w:t>Ако Съдът установи, че дадено решение или мярка, предприета от правен орган или всеки друг орган на Високодоговаряща държава, е изцяло или частично в противоречие със задълженията, произтичащи от ... Конвенция, и ако вътрешното право на посочената страна допуска само частично обезщетение за последствията от това решение или мярка, Съда, ако е необходимо, постановява предоставянето на справедливо обезщетение на потърпевшата страна.</w:t>
      </w:r>
      <w:r w:rsidR="0094399C">
        <w:t>“</w:t>
      </w:r>
    </w:p>
    <w:p w:rsidR="00EF147E" w:rsidRDefault="00E64287" w:rsidP="00657ACA">
      <w:pPr>
        <w:pStyle w:val="JuPara"/>
      </w:pPr>
      <w:r>
        <w:t xml:space="preserve">В писмените си коментари от 27 февруари 1984 г., г-н Guincho търси по позицията за справедливо обезщетение лихвата, </w:t>
      </w:r>
      <w:r w:rsidR="0094399C">
        <w:t xml:space="preserve">която </w:t>
      </w:r>
      <w:r>
        <w:t xml:space="preserve">би </w:t>
      </w:r>
      <w:r w:rsidR="0094399C">
        <w:t>била начислена</w:t>
      </w:r>
      <w:r>
        <w:t xml:space="preserve"> за две години </w:t>
      </w:r>
      <w:r w:rsidR="008661C5">
        <w:t xml:space="preserve">върху сумата на </w:t>
      </w:r>
      <w:r>
        <w:t>обезщетението – ако то е било предоставено – от 350 000 ескудо, претендирани по гражданския му иск.</w:t>
      </w:r>
    </w:p>
    <w:p w:rsidR="00EF147E" w:rsidRDefault="00E64287" w:rsidP="00657ACA">
      <w:pPr>
        <w:pStyle w:val="JuPara"/>
      </w:pPr>
      <w:r>
        <w:t>43.  Правителството твърди, че португалската съдебна практика вече позволява да се отчитат инфлация и паричн</w:t>
      </w:r>
      <w:r w:rsidR="008661C5">
        <w:t>о обезценяване</w:t>
      </w:r>
      <w:r>
        <w:t xml:space="preserve">. </w:t>
      </w:r>
      <w:r w:rsidR="004309D7">
        <w:t xml:space="preserve">Заявява </w:t>
      </w:r>
      <w:r>
        <w:t xml:space="preserve">се, че адвокатът на жалбоподателя </w:t>
      </w:r>
      <w:r w:rsidR="004309D7">
        <w:t xml:space="preserve">е </w:t>
      </w:r>
      <w:r>
        <w:t>повиш</w:t>
      </w:r>
      <w:r w:rsidR="004309D7">
        <w:t>ил</w:t>
      </w:r>
      <w:r>
        <w:t xml:space="preserve"> до 700 000 ескудо претенциите на клиента си, когато отговаря на 9 февруари 1981 г. на писмените становища на защитата (виж параграф 13 по-горе); въпреки това в </w:t>
      </w:r>
      <w:r w:rsidR="004309D7">
        <w:t>производство</w:t>
      </w:r>
      <w:r w:rsidR="00FC743F">
        <w:t>то по „изпълнение“</w:t>
      </w:r>
      <w:r>
        <w:t xml:space="preserve"> на съдебното решение, адвокатът се ограничава до първоначално посочената сума.</w:t>
      </w:r>
    </w:p>
    <w:p w:rsidR="00EF147E" w:rsidRDefault="00E64287" w:rsidP="00657ACA">
      <w:pPr>
        <w:pStyle w:val="JuPara"/>
      </w:pPr>
      <w:r>
        <w:t>Г-н Guincho твърди от друга страна, че инфлация</w:t>
      </w:r>
      <w:r w:rsidR="00FC743F">
        <w:t>та</w:t>
      </w:r>
      <w:r>
        <w:t xml:space="preserve"> и лихв</w:t>
      </w:r>
      <w:r w:rsidR="00FC743F">
        <w:t>а</w:t>
      </w:r>
      <w:r>
        <w:t>т</w:t>
      </w:r>
      <w:r w:rsidR="00FC743F">
        <w:t>а</w:t>
      </w:r>
      <w:r>
        <w:t>, дължим</w:t>
      </w:r>
      <w:r w:rsidR="00FC743F">
        <w:t>а</w:t>
      </w:r>
      <w:r>
        <w:t xml:space="preserve"> поради необичайната продължителност на производството, представляват две различни неща и че при всички случаи той е бил принуден да намали </w:t>
      </w:r>
      <w:r w:rsidR="00FC743F">
        <w:t>размера на искането си</w:t>
      </w:r>
      <w:r>
        <w:t xml:space="preserve">, тъй като сумата, покрита от застрахователната полица, е </w:t>
      </w:r>
      <w:r w:rsidR="00FC743F">
        <w:t>с</w:t>
      </w:r>
      <w:r>
        <w:t xml:space="preserve"> максимална горна граница от 200 000 ескудо.</w:t>
      </w:r>
    </w:p>
    <w:p w:rsidR="00EF147E" w:rsidRDefault="00E64287" w:rsidP="00657ACA">
      <w:pPr>
        <w:pStyle w:val="JuPara"/>
      </w:pPr>
      <w:r>
        <w:t>44.  Съдът припомня, че не</w:t>
      </w:r>
      <w:r w:rsidR="008D079C">
        <w:t>възможността</w:t>
      </w:r>
      <w:r>
        <w:t xml:space="preserve"> да се осигури съдебен процес в </w:t>
      </w:r>
      <w:r w:rsidR="008D079C">
        <w:t>„</w:t>
      </w:r>
      <w:r>
        <w:t>разумен срок</w:t>
      </w:r>
      <w:r w:rsidR="008D079C">
        <w:t>“</w:t>
      </w:r>
      <w:r>
        <w:t xml:space="preserve"> </w:t>
      </w:r>
      <w:r w:rsidR="008D079C">
        <w:t>е пряк резултат</w:t>
      </w:r>
      <w:r>
        <w:t xml:space="preserve"> от два периода на почти пълн</w:t>
      </w:r>
      <w:r w:rsidR="00673B7F">
        <w:t>о</w:t>
      </w:r>
      <w:r>
        <w:t xml:space="preserve"> </w:t>
      </w:r>
      <w:r w:rsidR="00673B7F">
        <w:t>бездействие</w:t>
      </w:r>
      <w:r>
        <w:t xml:space="preserve"> от страна на </w:t>
      </w:r>
      <w:r w:rsidR="008D079C">
        <w:t xml:space="preserve">окръжните </w:t>
      </w:r>
      <w:r>
        <w:t xml:space="preserve">съдилища във Вила Франка де Шира и Лисабон (виж параграф 35 по-горе); тези периоди са </w:t>
      </w:r>
      <w:r w:rsidR="008D079C">
        <w:t xml:space="preserve">с </w:t>
      </w:r>
      <w:r>
        <w:t>общ</w:t>
      </w:r>
      <w:r w:rsidR="008D079C">
        <w:t>а продължителност от над</w:t>
      </w:r>
      <w:r>
        <w:t xml:space="preserve"> две години. Полученият период, който е </w:t>
      </w:r>
      <w:r w:rsidR="00673B7F">
        <w:t>увеличил</w:t>
      </w:r>
      <w:r>
        <w:t xml:space="preserve"> нормалната продължителност на производството, </w:t>
      </w:r>
      <w:r w:rsidR="00200599">
        <w:t xml:space="preserve">води до </w:t>
      </w:r>
      <w:r w:rsidR="00200599">
        <w:lastRenderedPageBreak/>
        <w:t xml:space="preserve">съответно </w:t>
      </w:r>
      <w:r>
        <w:t>забавя</w:t>
      </w:r>
      <w:r w:rsidR="00200599">
        <w:t>не на</w:t>
      </w:r>
      <w:r>
        <w:t xml:space="preserve"> приключването на съдебния спор. Той не само намалява ефективността на предявения иск, но </w:t>
      </w:r>
      <w:r w:rsidR="005A6231">
        <w:t>и</w:t>
      </w:r>
      <w:r>
        <w:t xml:space="preserve"> поставя жалбоподателя в състояние на несигурност, което все още </w:t>
      </w:r>
      <w:r w:rsidR="005A6231">
        <w:t>продължава</w:t>
      </w:r>
      <w:r>
        <w:t xml:space="preserve">, и в такова положение, че дори окончателно решение в негова полза </w:t>
      </w:r>
      <w:r w:rsidR="005A6231">
        <w:t>не би могло</w:t>
      </w:r>
      <w:r>
        <w:t xml:space="preserve"> да </w:t>
      </w:r>
      <w:r w:rsidR="005A6231">
        <w:t>го компенсира</w:t>
      </w:r>
      <w:r>
        <w:t xml:space="preserve"> за загубената лихва.</w:t>
      </w:r>
    </w:p>
    <w:p w:rsidR="00EF147E" w:rsidRDefault="005A6231" w:rsidP="00657ACA">
      <w:pPr>
        <w:pStyle w:val="JuPara"/>
      </w:pPr>
      <w:r>
        <w:t xml:space="preserve">Поради това </w:t>
      </w:r>
      <w:r w:rsidR="00E64287">
        <w:t>Съдът присъжда на г-н Guincho сумата от 150 000 ескудо като справедливо обезщетение за целите на член 50 (чл. 50).</w:t>
      </w:r>
    </w:p>
    <w:p w:rsidR="00EF147E" w:rsidRDefault="00E64287" w:rsidP="00657ACA">
      <w:pPr>
        <w:pStyle w:val="JuHHead"/>
      </w:pPr>
      <w:r>
        <w:t>ПО ТЕЗИ СЪОБРАЖЕНИЯ СЪДЪТ ЕДИНОДУШНО</w:t>
      </w:r>
    </w:p>
    <w:p w:rsidR="00EF147E" w:rsidRDefault="00E64287" w:rsidP="00657ACA">
      <w:pPr>
        <w:pStyle w:val="JuList"/>
      </w:pPr>
      <w:r>
        <w:t>1. Приема, че е налице нарушение на член 6, ал. 1 (чл. 6-1);</w:t>
      </w:r>
    </w:p>
    <w:p w:rsidR="00C66E68" w:rsidRDefault="00C66E68" w:rsidP="00657ACA">
      <w:pPr>
        <w:pStyle w:val="JuList"/>
      </w:pPr>
    </w:p>
    <w:p w:rsidR="00EF147E" w:rsidRDefault="00E64287" w:rsidP="00657ACA">
      <w:pPr>
        <w:pStyle w:val="JuList"/>
      </w:pPr>
      <w:r>
        <w:t>2. Приема, че държавата-ответник трябва да заплати на жалбоподателя сто и петдесет хиляди (150 000) ескудо съгласно член 50 (чл. 50).</w:t>
      </w:r>
    </w:p>
    <w:p w:rsidR="00657ACA" w:rsidRDefault="00657ACA" w:rsidP="00E64287"/>
    <w:p w:rsidR="00EF147E" w:rsidRDefault="00E64287" w:rsidP="00657ACA">
      <w:pPr>
        <w:pStyle w:val="JuParaLast"/>
      </w:pPr>
      <w:r>
        <w:t>Изготвено на английски и френски език в Сградата по правата на човека в Страсбург на десети юли хиляда деветстотин осемдесет и четвърта година.</w:t>
      </w:r>
    </w:p>
    <w:p w:rsidR="00657ACA" w:rsidRDefault="00657ACA" w:rsidP="00E64287"/>
    <w:p w:rsidR="00657ACA" w:rsidRDefault="00E64287" w:rsidP="00657ACA">
      <w:pPr>
        <w:pStyle w:val="JuSigned"/>
        <w:jc w:val="right"/>
      </w:pPr>
      <w:r>
        <w:t>За Председателя</w:t>
      </w:r>
    </w:p>
    <w:p w:rsidR="00657ACA" w:rsidRDefault="00E64287" w:rsidP="00657ACA">
      <w:pPr>
        <w:pStyle w:val="JuSigned"/>
        <w:jc w:val="right"/>
      </w:pPr>
      <w:r>
        <w:t xml:space="preserve">Валтер </w:t>
      </w:r>
      <w:r>
        <w:rPr>
          <w:rStyle w:val="JuNames"/>
        </w:rPr>
        <w:t>ГАНСХОФ ВАН ДЕР МЕРШ [Walter GANSHOF VAN DER MEERSCH]</w:t>
      </w:r>
    </w:p>
    <w:p w:rsidR="00EF147E" w:rsidRDefault="00E64287" w:rsidP="00657ACA">
      <w:pPr>
        <w:pStyle w:val="JuSigned"/>
        <w:jc w:val="right"/>
      </w:pPr>
      <w:r>
        <w:t>Съдия</w:t>
      </w:r>
    </w:p>
    <w:p w:rsidR="00657ACA" w:rsidRDefault="00657ACA" w:rsidP="00657ACA">
      <w:pPr>
        <w:pStyle w:val="JuSigned"/>
      </w:pPr>
    </w:p>
    <w:p w:rsidR="00657ACA" w:rsidRDefault="00E64287" w:rsidP="00657ACA">
      <w:pPr>
        <w:pStyle w:val="JuSigned"/>
      </w:pPr>
      <w:r>
        <w:t>За Секретаря</w:t>
      </w:r>
    </w:p>
    <w:p w:rsidR="00657ACA" w:rsidRDefault="00E64287" w:rsidP="00657ACA">
      <w:pPr>
        <w:pStyle w:val="JuSigned"/>
      </w:pPr>
      <w:r>
        <w:t xml:space="preserve">Херберт </w:t>
      </w:r>
      <w:r>
        <w:rPr>
          <w:rStyle w:val="JuNames"/>
        </w:rPr>
        <w:t>ПЕТЦОЛД [Herbert PETZOLD]</w:t>
      </w:r>
    </w:p>
    <w:p w:rsidR="004F07C7" w:rsidRPr="003015FF" w:rsidRDefault="00E64287" w:rsidP="00657ACA">
      <w:pPr>
        <w:pStyle w:val="JuSigned"/>
      </w:pPr>
      <w:r>
        <w:t>Зам.-секретар</w:t>
      </w:r>
    </w:p>
    <w:sectPr w:rsidR="004F07C7" w:rsidRPr="003015FF" w:rsidSect="00E64287">
      <w:headerReference w:type="even" r:id="rId12"/>
      <w:headerReference w:type="default" r:id="rId13"/>
      <w:footnotePr>
        <w:numRestart w:val="eachSect"/>
      </w:footnotePr>
      <w:type w:val="continuous"/>
      <w:pgSz w:w="11906" w:h="16838" w:code="9"/>
      <w:pgMar w:top="2274" w:right="2274" w:bottom="2274" w:left="2274" w:header="1701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33" w:rsidRDefault="00820933">
      <w:r>
        <w:separator/>
      </w:r>
    </w:p>
  </w:endnote>
  <w:endnote w:type="continuationSeparator" w:id="0">
    <w:p w:rsidR="00820933" w:rsidRDefault="0082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AC" w:rsidRDefault="00066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AC" w:rsidRDefault="00066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AC" w:rsidRDefault="0006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33" w:rsidRDefault="00820933">
      <w:r>
        <w:separator/>
      </w:r>
    </w:p>
  </w:footnote>
  <w:footnote w:type="continuationSeparator" w:id="0">
    <w:p w:rsidR="00820933" w:rsidRDefault="00820933">
      <w:r>
        <w:continuationSeparator/>
      </w:r>
    </w:p>
  </w:footnote>
  <w:footnote w:id="1">
    <w:p w:rsidR="0059752E" w:rsidRPr="009D58D5" w:rsidRDefault="0059752E">
      <w:pPr>
        <w:pStyle w:val="FootnoteText"/>
        <w:rPr>
          <w:lang w:val="en-GB"/>
        </w:rPr>
      </w:pPr>
      <w:r w:rsidRPr="009D58D5">
        <w:rPr>
          <w:rStyle w:val="FootnoteReference"/>
        </w:rPr>
        <w:sym w:font="Symbol" w:char="F02A"/>
      </w:r>
      <w:r>
        <w:t xml:space="preserve"> Забележка на секретариата: Ревизираният Правилник на Съда, който влиза в сила на 1 януари 1983 г., е приложим в настоящото дело.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2E" w:rsidRDefault="0059752E" w:rsidP="00BE321E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9752E" w:rsidRDefault="0059752E" w:rsidP="00DB7019">
    <w:pPr>
      <w:pStyle w:val="JuHeader"/>
      <w:ind w:right="360" w:firstLine="360"/>
    </w:pPr>
    <w:r>
      <w:t>РЕШЕНИЕ AXON СРЕЩУ ГЕРМАНИЯ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2E" w:rsidRDefault="0059752E" w:rsidP="00BE321E">
    <w:pPr>
      <w:pStyle w:val="JuHeader"/>
      <w:ind w:right="360" w:firstLine="360"/>
    </w:pPr>
    <w:r>
      <w:rPr>
        <w:noProof/>
        <w:lang w:val="en-US" w:eastAsia="en-US" w:bidi="ar-SA"/>
      </w:rPr>
      <w:drawing>
        <wp:inline distT="0" distB="0" distL="0" distR="0">
          <wp:extent cx="4292600" cy="177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17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52E" w:rsidRPr="00BE321E" w:rsidRDefault="0059752E" w:rsidP="00BE321E">
    <w:pPr>
      <w:pStyle w:val="Ju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AC" w:rsidRDefault="000667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2E" w:rsidRDefault="0059752E" w:rsidP="00C32681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7AC">
      <w:rPr>
        <w:rStyle w:val="PageNumber"/>
        <w:noProof/>
      </w:rPr>
      <w:t>14</w:t>
    </w:r>
    <w:r>
      <w:rPr>
        <w:rStyle w:val="PageNumber"/>
      </w:rPr>
      <w:fldChar w:fldCharType="end"/>
    </w:r>
  </w:p>
  <w:p w:rsidR="0059752E" w:rsidRPr="00632A9E" w:rsidRDefault="0059752E" w:rsidP="00632A9E">
    <w:pPr>
      <w:pStyle w:val="JuHeader"/>
    </w:pPr>
    <w:r>
      <w:t>РЕШЕНИЕ GUINCHO СРЕЩУ ПОРТУГАЛИЯ</w:t>
    </w:r>
  </w:p>
  <w:p w:rsidR="0059752E" w:rsidRPr="00235D00" w:rsidRDefault="0059752E" w:rsidP="00632A9E">
    <w:pPr>
      <w:pStyle w:val="Ju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2E" w:rsidRDefault="0059752E" w:rsidP="009B294B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7AC">
      <w:rPr>
        <w:rStyle w:val="PageNumber"/>
        <w:noProof/>
      </w:rPr>
      <w:t>15</w:t>
    </w:r>
    <w:r>
      <w:rPr>
        <w:rStyle w:val="PageNumber"/>
      </w:rPr>
      <w:fldChar w:fldCharType="end"/>
    </w:r>
  </w:p>
  <w:p w:rsidR="0059752E" w:rsidRPr="00632A9E" w:rsidRDefault="0059752E" w:rsidP="00632A9E">
    <w:pPr>
      <w:pStyle w:val="JuHeader"/>
    </w:pPr>
    <w:r>
      <w:t>РЕШЕНИЕ GUINCHO СРЕЩУ ПОРТУГАЛИЯ</w:t>
    </w:r>
  </w:p>
  <w:p w:rsidR="0059752E" w:rsidRPr="00632A9E" w:rsidRDefault="0059752E" w:rsidP="00632A9E">
    <w:pPr>
      <w:pStyle w:val="Ju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activeWritingStyle w:appName="MSWord" w:lang="fr-FR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C7"/>
    <w:rsid w:val="0001777A"/>
    <w:rsid w:val="0002028C"/>
    <w:rsid w:val="000235DD"/>
    <w:rsid w:val="0004707F"/>
    <w:rsid w:val="00055662"/>
    <w:rsid w:val="000667AC"/>
    <w:rsid w:val="00072DE9"/>
    <w:rsid w:val="000733D1"/>
    <w:rsid w:val="00073CDB"/>
    <w:rsid w:val="000828CF"/>
    <w:rsid w:val="000879E4"/>
    <w:rsid w:val="00093307"/>
    <w:rsid w:val="000A5028"/>
    <w:rsid w:val="000B3400"/>
    <w:rsid w:val="000B5F77"/>
    <w:rsid w:val="000C0A75"/>
    <w:rsid w:val="000C25BC"/>
    <w:rsid w:val="000D0CC3"/>
    <w:rsid w:val="000D132E"/>
    <w:rsid w:val="000D4C80"/>
    <w:rsid w:val="000F7743"/>
    <w:rsid w:val="00112F80"/>
    <w:rsid w:val="00131567"/>
    <w:rsid w:val="00132610"/>
    <w:rsid w:val="001375CD"/>
    <w:rsid w:val="0014703F"/>
    <w:rsid w:val="00155379"/>
    <w:rsid w:val="001676DF"/>
    <w:rsid w:val="00170B65"/>
    <w:rsid w:val="00175601"/>
    <w:rsid w:val="00184EE0"/>
    <w:rsid w:val="00186924"/>
    <w:rsid w:val="001955D6"/>
    <w:rsid w:val="001A0C43"/>
    <w:rsid w:val="001A4566"/>
    <w:rsid w:val="001B77F4"/>
    <w:rsid w:val="001C4342"/>
    <w:rsid w:val="001E233E"/>
    <w:rsid w:val="001E5DA9"/>
    <w:rsid w:val="002003A0"/>
    <w:rsid w:val="00200599"/>
    <w:rsid w:val="00211610"/>
    <w:rsid w:val="00217862"/>
    <w:rsid w:val="00235D00"/>
    <w:rsid w:val="002372CE"/>
    <w:rsid w:val="0024598C"/>
    <w:rsid w:val="00251101"/>
    <w:rsid w:val="00252BBE"/>
    <w:rsid w:val="00253A5C"/>
    <w:rsid w:val="00260282"/>
    <w:rsid w:val="00274962"/>
    <w:rsid w:val="00275928"/>
    <w:rsid w:val="002823FA"/>
    <w:rsid w:val="00283D31"/>
    <w:rsid w:val="00296585"/>
    <w:rsid w:val="002A1A98"/>
    <w:rsid w:val="002B5ED0"/>
    <w:rsid w:val="002B6509"/>
    <w:rsid w:val="002C1AD7"/>
    <w:rsid w:val="002C25AE"/>
    <w:rsid w:val="002C367F"/>
    <w:rsid w:val="002D5D6E"/>
    <w:rsid w:val="002D7CED"/>
    <w:rsid w:val="002F3852"/>
    <w:rsid w:val="003015FF"/>
    <w:rsid w:val="0030313C"/>
    <w:rsid w:val="00306FF6"/>
    <w:rsid w:val="00316560"/>
    <w:rsid w:val="003226BD"/>
    <w:rsid w:val="00331DAE"/>
    <w:rsid w:val="00340D2D"/>
    <w:rsid w:val="003440D1"/>
    <w:rsid w:val="00344699"/>
    <w:rsid w:val="00346A30"/>
    <w:rsid w:val="00351798"/>
    <w:rsid w:val="00354D42"/>
    <w:rsid w:val="0035533B"/>
    <w:rsid w:val="00355AC2"/>
    <w:rsid w:val="003632BE"/>
    <w:rsid w:val="003657CA"/>
    <w:rsid w:val="00365AEE"/>
    <w:rsid w:val="00366857"/>
    <w:rsid w:val="00371F71"/>
    <w:rsid w:val="00385E79"/>
    <w:rsid w:val="0039426A"/>
    <w:rsid w:val="0039767D"/>
    <w:rsid w:val="003C2EB8"/>
    <w:rsid w:val="003C3B53"/>
    <w:rsid w:val="003C7F52"/>
    <w:rsid w:val="003D267C"/>
    <w:rsid w:val="0041440D"/>
    <w:rsid w:val="004175C0"/>
    <w:rsid w:val="004309D7"/>
    <w:rsid w:val="00437522"/>
    <w:rsid w:val="00453845"/>
    <w:rsid w:val="004560B4"/>
    <w:rsid w:val="00471988"/>
    <w:rsid w:val="00472CF7"/>
    <w:rsid w:val="004806D9"/>
    <w:rsid w:val="00481F7F"/>
    <w:rsid w:val="00485ED5"/>
    <w:rsid w:val="004935D8"/>
    <w:rsid w:val="00493EA9"/>
    <w:rsid w:val="004A5742"/>
    <w:rsid w:val="004A6121"/>
    <w:rsid w:val="004B24C2"/>
    <w:rsid w:val="004B64D8"/>
    <w:rsid w:val="004C2D34"/>
    <w:rsid w:val="004C531E"/>
    <w:rsid w:val="004C57FB"/>
    <w:rsid w:val="004D24EC"/>
    <w:rsid w:val="004E49E7"/>
    <w:rsid w:val="004F07C7"/>
    <w:rsid w:val="005015A9"/>
    <w:rsid w:val="00512533"/>
    <w:rsid w:val="00520114"/>
    <w:rsid w:val="00521B09"/>
    <w:rsid w:val="00523A98"/>
    <w:rsid w:val="00536225"/>
    <w:rsid w:val="00542E4D"/>
    <w:rsid w:val="00545B2D"/>
    <w:rsid w:val="0054771C"/>
    <w:rsid w:val="0057498C"/>
    <w:rsid w:val="00574DC7"/>
    <w:rsid w:val="00576C94"/>
    <w:rsid w:val="005831F2"/>
    <w:rsid w:val="005869A9"/>
    <w:rsid w:val="0058727B"/>
    <w:rsid w:val="0059752E"/>
    <w:rsid w:val="005A152F"/>
    <w:rsid w:val="005A42BA"/>
    <w:rsid w:val="005A6231"/>
    <w:rsid w:val="005C2E31"/>
    <w:rsid w:val="005C7BC0"/>
    <w:rsid w:val="005F1D3B"/>
    <w:rsid w:val="006020AF"/>
    <w:rsid w:val="0061017A"/>
    <w:rsid w:val="006143CD"/>
    <w:rsid w:val="006220BC"/>
    <w:rsid w:val="00622DFE"/>
    <w:rsid w:val="00623D41"/>
    <w:rsid w:val="00632A9E"/>
    <w:rsid w:val="00633414"/>
    <w:rsid w:val="00640DFD"/>
    <w:rsid w:val="00644148"/>
    <w:rsid w:val="00651873"/>
    <w:rsid w:val="00651E5E"/>
    <w:rsid w:val="00657ACA"/>
    <w:rsid w:val="00663B32"/>
    <w:rsid w:val="00673B7F"/>
    <w:rsid w:val="00693D7B"/>
    <w:rsid w:val="006C31FC"/>
    <w:rsid w:val="006D5BD3"/>
    <w:rsid w:val="006E2BDD"/>
    <w:rsid w:val="007011F3"/>
    <w:rsid w:val="00713843"/>
    <w:rsid w:val="00727850"/>
    <w:rsid w:val="00733520"/>
    <w:rsid w:val="00735197"/>
    <w:rsid w:val="00735D51"/>
    <w:rsid w:val="0074045A"/>
    <w:rsid w:val="00742BED"/>
    <w:rsid w:val="007513DF"/>
    <w:rsid w:val="00754690"/>
    <w:rsid w:val="00757338"/>
    <w:rsid w:val="00764199"/>
    <w:rsid w:val="007649C3"/>
    <w:rsid w:val="007653EF"/>
    <w:rsid w:val="00774386"/>
    <w:rsid w:val="007863E0"/>
    <w:rsid w:val="00787F6B"/>
    <w:rsid w:val="007967D4"/>
    <w:rsid w:val="007A481F"/>
    <w:rsid w:val="007A4C77"/>
    <w:rsid w:val="007B2649"/>
    <w:rsid w:val="007B3BB1"/>
    <w:rsid w:val="007B566C"/>
    <w:rsid w:val="007C19D1"/>
    <w:rsid w:val="007E3825"/>
    <w:rsid w:val="007E508F"/>
    <w:rsid w:val="007F0C45"/>
    <w:rsid w:val="0080236A"/>
    <w:rsid w:val="00820933"/>
    <w:rsid w:val="00820B06"/>
    <w:rsid w:val="0082250C"/>
    <w:rsid w:val="0082664A"/>
    <w:rsid w:val="008272A6"/>
    <w:rsid w:val="00830539"/>
    <w:rsid w:val="0084266D"/>
    <w:rsid w:val="00843B48"/>
    <w:rsid w:val="008469EE"/>
    <w:rsid w:val="00852C22"/>
    <w:rsid w:val="00854CD3"/>
    <w:rsid w:val="008661C5"/>
    <w:rsid w:val="00876DD6"/>
    <w:rsid w:val="00877B27"/>
    <w:rsid w:val="00877B80"/>
    <w:rsid w:val="0088300C"/>
    <w:rsid w:val="00891116"/>
    <w:rsid w:val="0089722A"/>
    <w:rsid w:val="008A1867"/>
    <w:rsid w:val="008A3808"/>
    <w:rsid w:val="008A3FA1"/>
    <w:rsid w:val="008B0272"/>
    <w:rsid w:val="008C16F9"/>
    <w:rsid w:val="008D079C"/>
    <w:rsid w:val="008D4873"/>
    <w:rsid w:val="008D4D4F"/>
    <w:rsid w:val="008F4FF8"/>
    <w:rsid w:val="008F5C96"/>
    <w:rsid w:val="00903542"/>
    <w:rsid w:val="00904829"/>
    <w:rsid w:val="009275DB"/>
    <w:rsid w:val="00933DBA"/>
    <w:rsid w:val="00934CA4"/>
    <w:rsid w:val="00943894"/>
    <w:rsid w:val="0094399C"/>
    <w:rsid w:val="00953889"/>
    <w:rsid w:val="00967685"/>
    <w:rsid w:val="0097202F"/>
    <w:rsid w:val="009727D2"/>
    <w:rsid w:val="009827FE"/>
    <w:rsid w:val="009835D2"/>
    <w:rsid w:val="00987F02"/>
    <w:rsid w:val="00990139"/>
    <w:rsid w:val="00990589"/>
    <w:rsid w:val="0099553C"/>
    <w:rsid w:val="009975F6"/>
    <w:rsid w:val="009A3710"/>
    <w:rsid w:val="009A4A84"/>
    <w:rsid w:val="009B1266"/>
    <w:rsid w:val="009B294B"/>
    <w:rsid w:val="009D4E3B"/>
    <w:rsid w:val="009D5830"/>
    <w:rsid w:val="009D58D5"/>
    <w:rsid w:val="009E1D82"/>
    <w:rsid w:val="009E3A6D"/>
    <w:rsid w:val="009F4A6C"/>
    <w:rsid w:val="009F7939"/>
    <w:rsid w:val="009F7D2B"/>
    <w:rsid w:val="00A01ADA"/>
    <w:rsid w:val="00A02772"/>
    <w:rsid w:val="00A26177"/>
    <w:rsid w:val="00A32C6E"/>
    <w:rsid w:val="00A3438A"/>
    <w:rsid w:val="00A4076E"/>
    <w:rsid w:val="00A462F6"/>
    <w:rsid w:val="00A65C96"/>
    <w:rsid w:val="00A66A85"/>
    <w:rsid w:val="00A8757E"/>
    <w:rsid w:val="00AC0BC9"/>
    <w:rsid w:val="00AD5CE3"/>
    <w:rsid w:val="00AE27C2"/>
    <w:rsid w:val="00AE3BE6"/>
    <w:rsid w:val="00AF05BD"/>
    <w:rsid w:val="00AF119D"/>
    <w:rsid w:val="00AF2821"/>
    <w:rsid w:val="00B14A52"/>
    <w:rsid w:val="00B2022E"/>
    <w:rsid w:val="00B2661A"/>
    <w:rsid w:val="00B31351"/>
    <w:rsid w:val="00B34065"/>
    <w:rsid w:val="00B37990"/>
    <w:rsid w:val="00B47555"/>
    <w:rsid w:val="00B70993"/>
    <w:rsid w:val="00B75E13"/>
    <w:rsid w:val="00B77086"/>
    <w:rsid w:val="00BA4C0A"/>
    <w:rsid w:val="00BA5857"/>
    <w:rsid w:val="00BD39BB"/>
    <w:rsid w:val="00BD72B9"/>
    <w:rsid w:val="00BD7494"/>
    <w:rsid w:val="00BD79C4"/>
    <w:rsid w:val="00BE321E"/>
    <w:rsid w:val="00BE36D5"/>
    <w:rsid w:val="00BF1DA8"/>
    <w:rsid w:val="00BF292D"/>
    <w:rsid w:val="00C00715"/>
    <w:rsid w:val="00C16195"/>
    <w:rsid w:val="00C227D0"/>
    <w:rsid w:val="00C25682"/>
    <w:rsid w:val="00C31755"/>
    <w:rsid w:val="00C31D04"/>
    <w:rsid w:val="00C32681"/>
    <w:rsid w:val="00C46CB9"/>
    <w:rsid w:val="00C51F65"/>
    <w:rsid w:val="00C66E68"/>
    <w:rsid w:val="00C96C2A"/>
    <w:rsid w:val="00CA4C95"/>
    <w:rsid w:val="00CC3C9B"/>
    <w:rsid w:val="00CD217F"/>
    <w:rsid w:val="00CD319E"/>
    <w:rsid w:val="00CD7DCB"/>
    <w:rsid w:val="00CE0351"/>
    <w:rsid w:val="00CF431A"/>
    <w:rsid w:val="00CF63AF"/>
    <w:rsid w:val="00D254E9"/>
    <w:rsid w:val="00D25948"/>
    <w:rsid w:val="00D349EF"/>
    <w:rsid w:val="00D359C7"/>
    <w:rsid w:val="00D4692E"/>
    <w:rsid w:val="00D534B7"/>
    <w:rsid w:val="00D64609"/>
    <w:rsid w:val="00D74AF7"/>
    <w:rsid w:val="00D838A5"/>
    <w:rsid w:val="00DA3787"/>
    <w:rsid w:val="00DB7019"/>
    <w:rsid w:val="00DC3F93"/>
    <w:rsid w:val="00DD5886"/>
    <w:rsid w:val="00DE5395"/>
    <w:rsid w:val="00E17987"/>
    <w:rsid w:val="00E277FE"/>
    <w:rsid w:val="00E30F7D"/>
    <w:rsid w:val="00E560E3"/>
    <w:rsid w:val="00E64287"/>
    <w:rsid w:val="00E66D82"/>
    <w:rsid w:val="00E761C4"/>
    <w:rsid w:val="00E77F09"/>
    <w:rsid w:val="00E80276"/>
    <w:rsid w:val="00E9105A"/>
    <w:rsid w:val="00E9575A"/>
    <w:rsid w:val="00EB04E4"/>
    <w:rsid w:val="00EB3277"/>
    <w:rsid w:val="00EB6AD7"/>
    <w:rsid w:val="00ED7F7F"/>
    <w:rsid w:val="00EE5B47"/>
    <w:rsid w:val="00EF147E"/>
    <w:rsid w:val="00F07639"/>
    <w:rsid w:val="00F21BFB"/>
    <w:rsid w:val="00F253F1"/>
    <w:rsid w:val="00F36AB5"/>
    <w:rsid w:val="00F42828"/>
    <w:rsid w:val="00F533DD"/>
    <w:rsid w:val="00F56BED"/>
    <w:rsid w:val="00F6545D"/>
    <w:rsid w:val="00F7178E"/>
    <w:rsid w:val="00F73FEF"/>
    <w:rsid w:val="00F75C49"/>
    <w:rsid w:val="00F777F7"/>
    <w:rsid w:val="00F86FCE"/>
    <w:rsid w:val="00F91CDE"/>
    <w:rsid w:val="00FA21BE"/>
    <w:rsid w:val="00FA68BE"/>
    <w:rsid w:val="00FB1FEA"/>
    <w:rsid w:val="00FB2496"/>
    <w:rsid w:val="00FB402A"/>
    <w:rsid w:val="00FC58E5"/>
    <w:rsid w:val="00FC743F"/>
    <w:rsid w:val="00FD26BC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basedOn w:val="Normal"/>
    <w:link w:val="JuParaChar"/>
    <w:rsid w:val="00306FF6"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pPr>
      <w:spacing w:before="720" w:after="240"/>
    </w:pPr>
    <w:rPr>
      <w:sz w:val="28"/>
    </w:rPr>
  </w:style>
  <w:style w:type="paragraph" w:styleId="Footer">
    <w:name w:val="footer"/>
    <w:basedOn w:val="Normal"/>
    <w:pPr>
      <w:tabs>
        <w:tab w:val="center" w:pos="3686"/>
        <w:tab w:val="right" w:pos="7371"/>
      </w:tabs>
    </w:p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DefaultParagraphFont"/>
    <w:rPr>
      <w:rFonts w:ascii="Times New Roman" w:hAnsi="Times New Roman"/>
      <w:smallCaps/>
      <w:noProof w:val="0"/>
      <w:sz w:val="24"/>
      <w:vertAlign w:val="baseline"/>
      <w:lang w:val="bg-BG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autoRedefine/>
    <w:rsid w:val="000B5F77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07"/>
      </w:tabs>
      <w:spacing w:before="240" w:after="120"/>
      <w:ind w:left="907" w:hanging="272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autoRedefine/>
    <w:rsid w:val="00093307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link w:val="OpiHHeadChar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link w:val="OpiTranslationChar"/>
    <w:rsid w:val="00E80276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07"/>
        <w:tab w:val="left" w:pos="1111"/>
      </w:tabs>
      <w:ind w:left="1111" w:hanging="278"/>
    </w:pPr>
    <w:rPr>
      <w:b w:val="0"/>
      <w:i/>
    </w:rPr>
  </w:style>
  <w:style w:type="paragraph" w:styleId="Header">
    <w:name w:val="header"/>
    <w:basedOn w:val="Normal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tabs>
        <w:tab w:val="left" w:pos="1304"/>
      </w:tabs>
      <w:ind w:left="1304" w:hanging="266"/>
    </w:pPr>
    <w:rPr>
      <w:i w:val="0"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tabs>
        <w:tab w:val="left" w:pos="1446"/>
      </w:tabs>
      <w:ind w:left="1446" w:hanging="210"/>
    </w:pPr>
    <w:rPr>
      <w:i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8A3FA1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autoRedefine/>
    <w:rsid w:val="00632A9E"/>
    <w:pPr>
      <w:jc w:val="center"/>
    </w:pPr>
    <w:rPr>
      <w:sz w:val="18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bg-BG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bg-BG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Normal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Normal"/>
    <w:pPr>
      <w:spacing w:before="240"/>
      <w:ind w:left="284"/>
    </w:pPr>
  </w:style>
  <w:style w:type="paragraph" w:customStyle="1" w:styleId="SuCoverTitle1">
    <w:name w:val="Su_Cover_Title1"/>
    <w:basedOn w:val="Normal"/>
    <w:next w:val="SuCoverTitle2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pPr>
      <w:spacing w:before="240"/>
    </w:pPr>
    <w:rPr>
      <w:sz w:val="18"/>
    </w:rPr>
  </w:style>
  <w:style w:type="paragraph" w:customStyle="1" w:styleId="JuQuotSub">
    <w:name w:val="Ju_Quot_Sub"/>
    <w:basedOn w:val="JuQuot"/>
    <w:pPr>
      <w:ind w:firstLine="459"/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SuPara">
    <w:name w:val="Su_Para"/>
    <w:basedOn w:val="SuKeywords"/>
    <w:pPr>
      <w:spacing w:before="0" w:after="0"/>
    </w:pPr>
    <w:rPr>
      <w:i w:val="0"/>
    </w:rPr>
  </w:style>
  <w:style w:type="paragraph" w:customStyle="1" w:styleId="SuSubject">
    <w:name w:val="Su_Subject"/>
    <w:basedOn w:val="SuSummary"/>
    <w:pPr>
      <w:spacing w:before="360"/>
      <w:jc w:val="both"/>
    </w:pPr>
    <w:rPr>
      <w:b/>
      <w:sz w:val="22"/>
    </w:rPr>
  </w:style>
  <w:style w:type="paragraph" w:customStyle="1" w:styleId="SuHHead">
    <w:name w:val="Su_H_Head"/>
    <w:basedOn w:val="SuSubject"/>
    <w:pPr>
      <w:spacing w:after="120"/>
    </w:pPr>
  </w:style>
  <w:style w:type="paragraph" w:customStyle="1" w:styleId="SuKeywords">
    <w:name w:val="Su_Keywords"/>
    <w:basedOn w:val="SuHHead"/>
    <w:pPr>
      <w:spacing w:before="120"/>
    </w:pPr>
    <w:rPr>
      <w:b w:val="0"/>
      <w:i/>
    </w:rPr>
  </w:style>
  <w:style w:type="paragraph" w:customStyle="1" w:styleId="SuSummary">
    <w:name w:val="Su_Summary"/>
    <w:basedOn w:val="Normal"/>
    <w:next w:val="SuSubject"/>
    <w:pPr>
      <w:spacing w:after="240"/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JuJudgesChar">
    <w:name w:val="Ju_Judges Char"/>
    <w:basedOn w:val="DefaultParagraphFont"/>
    <w:link w:val="JuJudges"/>
    <w:rsid w:val="003015FF"/>
    <w:rPr>
      <w:sz w:val="24"/>
      <w:lang w:val="bg-BG" w:eastAsia="bg-BG" w:bidi="bg-BG"/>
    </w:rPr>
  </w:style>
  <w:style w:type="character" w:customStyle="1" w:styleId="JuParaChar">
    <w:name w:val="Ju_Para Char"/>
    <w:basedOn w:val="DefaultParagraphFont"/>
    <w:link w:val="JuPara"/>
    <w:rsid w:val="00306FF6"/>
    <w:rPr>
      <w:sz w:val="24"/>
      <w:lang w:val="bg-BG" w:eastAsia="bg-BG" w:bidi="bg-BG"/>
    </w:rPr>
  </w:style>
  <w:style w:type="paragraph" w:customStyle="1" w:styleId="JuJudgesItalic">
    <w:name w:val="Ju_Judges Italic"/>
    <w:basedOn w:val="JuJudges"/>
    <w:link w:val="JuJudgesItalicChar"/>
    <w:rsid w:val="003015FF"/>
    <w:rPr>
      <w:i/>
    </w:rPr>
  </w:style>
  <w:style w:type="character" w:customStyle="1" w:styleId="JuJudgesItalicChar">
    <w:name w:val="Ju_Judges Italic Char"/>
    <w:basedOn w:val="JuJudgesChar"/>
    <w:link w:val="JuJudgesItalic"/>
    <w:rsid w:val="003015FF"/>
    <w:rPr>
      <w:i/>
      <w:sz w:val="24"/>
      <w:lang w:val="bg-BG" w:eastAsia="bg-BG" w:bidi="bg-BG"/>
    </w:rPr>
  </w:style>
  <w:style w:type="character" w:customStyle="1" w:styleId="JuHHeadChar">
    <w:name w:val="Ju_H_Head Char"/>
    <w:basedOn w:val="DefaultParagraphFont"/>
    <w:link w:val="JuHHead"/>
    <w:rsid w:val="007E508F"/>
    <w:rPr>
      <w:sz w:val="28"/>
      <w:lang w:val="bg-BG" w:eastAsia="bg-BG" w:bidi="bg-BG"/>
    </w:rPr>
  </w:style>
  <w:style w:type="character" w:customStyle="1" w:styleId="OpiHHeadChar">
    <w:name w:val="Opi_H_Head Char"/>
    <w:basedOn w:val="JuHHeadChar"/>
    <w:link w:val="OpiHHead"/>
    <w:rsid w:val="007E508F"/>
    <w:rPr>
      <w:sz w:val="28"/>
      <w:lang w:val="bg-BG" w:eastAsia="bg-BG" w:bidi="bg-BG"/>
    </w:rPr>
  </w:style>
  <w:style w:type="character" w:customStyle="1" w:styleId="OpiTranslationChar">
    <w:name w:val="Opi_Translation Char"/>
    <w:basedOn w:val="OpiHHeadChar"/>
    <w:link w:val="OpiTranslation"/>
    <w:rsid w:val="00E80276"/>
    <w:rPr>
      <w:i/>
      <w:sz w:val="24"/>
      <w:lang w:val="bg-BG" w:eastAsia="bg-BG" w:bidi="bg-BG"/>
    </w:rPr>
  </w:style>
  <w:style w:type="character" w:customStyle="1" w:styleId="JuCourtChar">
    <w:name w:val="Ju_Court Char"/>
    <w:basedOn w:val="JuJudgesChar"/>
    <w:link w:val="JuCourt"/>
    <w:rsid w:val="00093307"/>
    <w:rPr>
      <w:sz w:val="24"/>
      <w:lang w:val="bg-BG" w:eastAsia="bg-BG" w:bidi="bg-BG"/>
    </w:rPr>
  </w:style>
  <w:style w:type="character" w:customStyle="1" w:styleId="JuSignedChar">
    <w:name w:val="Ju_Signed Char"/>
    <w:basedOn w:val="DefaultParagraphFont"/>
    <w:link w:val="JuSigned"/>
    <w:rsid w:val="000B5F77"/>
    <w:rPr>
      <w:sz w:val="24"/>
      <w:lang w:val="bg-BG" w:eastAsia="bg-BG" w:bidi="bg-BG"/>
    </w:rPr>
  </w:style>
  <w:style w:type="paragraph" w:customStyle="1" w:styleId="StyleJuSignedRight">
    <w:name w:val="Style Ju_Signed + Right"/>
    <w:basedOn w:val="JuSigned"/>
    <w:rsid w:val="008A3FA1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2016-05-27T08:39:00Z</dcterms:created>
  <dcterms:modified xsi:type="dcterms:W3CDTF">2016-05-27T08:39:00Z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