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C13" w:rsidRPr="004F4368" w:rsidRDefault="00144C13" w:rsidP="004F4368">
      <w:pPr>
        <w:jc w:val="center"/>
        <w:rPr>
          <w:lang w:val="en-GB"/>
        </w:rPr>
      </w:pPr>
    </w:p>
    <w:p w:rsidR="00144C13" w:rsidRPr="004F4368" w:rsidRDefault="00144C13" w:rsidP="004F4368">
      <w:pPr>
        <w:jc w:val="center"/>
        <w:rPr>
          <w:lang w:val="en-GB"/>
        </w:rPr>
      </w:pPr>
    </w:p>
    <w:p w:rsidR="00144C13" w:rsidRPr="004F4368" w:rsidRDefault="00144C13" w:rsidP="004F4368">
      <w:pPr>
        <w:jc w:val="center"/>
        <w:rPr>
          <w:lang w:val="en-GB"/>
        </w:rPr>
      </w:pPr>
    </w:p>
    <w:p w:rsidR="00144C13" w:rsidRPr="004F4368" w:rsidRDefault="00144C13" w:rsidP="004F4368">
      <w:pPr>
        <w:jc w:val="center"/>
        <w:rPr>
          <w:lang w:val="en-GB"/>
        </w:rPr>
      </w:pPr>
    </w:p>
    <w:p w:rsidR="00014566" w:rsidRPr="00B45BDA" w:rsidRDefault="00533957" w:rsidP="004F4368">
      <w:pPr>
        <w:jc w:val="center"/>
      </w:pPr>
      <w:r w:rsidRPr="00B45BDA">
        <w:rPr>
          <w:lang w:val="bg-BG"/>
        </w:rPr>
        <w:t>ПЕТО ОТДЕЛЕНИЕ</w:t>
      </w:r>
    </w:p>
    <w:p w:rsidR="00137F95" w:rsidRPr="00B45BDA" w:rsidRDefault="00137F95" w:rsidP="004F4368">
      <w:pPr>
        <w:jc w:val="center"/>
        <w:rPr>
          <w:lang w:val="en-GB"/>
        </w:rPr>
      </w:pPr>
    </w:p>
    <w:p w:rsidR="00137F95" w:rsidRPr="00B45BDA" w:rsidRDefault="00137F95" w:rsidP="004F4368">
      <w:pPr>
        <w:jc w:val="center"/>
        <w:rPr>
          <w:lang w:val="en-GB"/>
        </w:rPr>
      </w:pPr>
    </w:p>
    <w:p w:rsidR="00137F95" w:rsidRPr="00B45BDA" w:rsidRDefault="00137F95" w:rsidP="004F4368">
      <w:pPr>
        <w:jc w:val="center"/>
        <w:rPr>
          <w:lang w:val="en-GB"/>
        </w:rPr>
      </w:pPr>
    </w:p>
    <w:p w:rsidR="00137F95" w:rsidRPr="00B45BDA" w:rsidRDefault="00137F95" w:rsidP="004F4368">
      <w:pPr>
        <w:jc w:val="center"/>
        <w:rPr>
          <w:lang w:val="en-GB"/>
        </w:rPr>
      </w:pPr>
    </w:p>
    <w:p w:rsidR="00137F95" w:rsidRPr="00B45BDA" w:rsidRDefault="00137F95" w:rsidP="004F4368">
      <w:pPr>
        <w:jc w:val="center"/>
        <w:rPr>
          <w:lang w:val="en-GB"/>
        </w:rPr>
      </w:pPr>
    </w:p>
    <w:p w:rsidR="00673557" w:rsidRPr="00B45BDA" w:rsidRDefault="00673557" w:rsidP="004F4368">
      <w:pPr>
        <w:jc w:val="center"/>
        <w:rPr>
          <w:lang w:val="en-GB"/>
        </w:rPr>
      </w:pPr>
    </w:p>
    <w:p w:rsidR="00137F95" w:rsidRPr="00B45BDA" w:rsidRDefault="00137F95" w:rsidP="004F4368">
      <w:pPr>
        <w:jc w:val="center"/>
        <w:rPr>
          <w:lang w:val="en-GB"/>
        </w:rPr>
      </w:pPr>
    </w:p>
    <w:p w:rsidR="00014566" w:rsidRPr="00B45BDA" w:rsidRDefault="00B0365C" w:rsidP="004F4368">
      <w:pPr>
        <w:jc w:val="center"/>
        <w:rPr>
          <w:b/>
          <w:lang w:val="en-GB"/>
        </w:rPr>
      </w:pPr>
      <w:bookmarkStart w:id="0" w:name="To"/>
      <w:r w:rsidRPr="00B45BDA">
        <w:rPr>
          <w:b/>
          <w:lang w:val="bg-BG"/>
        </w:rPr>
        <w:t>ДЕЛО КОВАЧЕВ срещу</w:t>
      </w:r>
      <w:r w:rsidR="00533957" w:rsidRPr="00B45BDA">
        <w:rPr>
          <w:b/>
          <w:lang w:val="bg-BG"/>
        </w:rPr>
        <w:t xml:space="preserve"> БЪЛГАРИЯ</w:t>
      </w:r>
      <w:bookmarkEnd w:id="0"/>
    </w:p>
    <w:p w:rsidR="00014566" w:rsidRPr="00B45BDA" w:rsidRDefault="00014566" w:rsidP="004F4368">
      <w:pPr>
        <w:jc w:val="center"/>
        <w:rPr>
          <w:lang w:val="en-GB"/>
        </w:rPr>
      </w:pPr>
    </w:p>
    <w:p w:rsidR="00014566" w:rsidRPr="00B45BDA" w:rsidRDefault="00014566" w:rsidP="004F4368">
      <w:pPr>
        <w:jc w:val="center"/>
        <w:rPr>
          <w:i/>
          <w:lang w:val="en-GB"/>
        </w:rPr>
      </w:pPr>
      <w:r w:rsidRPr="00B45BDA">
        <w:rPr>
          <w:i/>
          <w:lang w:val="en-GB"/>
        </w:rPr>
        <w:t>(</w:t>
      </w:r>
      <w:r w:rsidR="00F62451" w:rsidRPr="00B45BDA">
        <w:rPr>
          <w:i/>
          <w:lang w:val="bg-BG"/>
        </w:rPr>
        <w:t>Жалба</w:t>
      </w:r>
      <w:r w:rsidR="00F62451" w:rsidRPr="00B45BDA">
        <w:rPr>
          <w:i/>
          <w:lang w:val="en-GB"/>
        </w:rPr>
        <w:t xml:space="preserve"> </w:t>
      </w:r>
      <w:r w:rsidR="00F62451" w:rsidRPr="00B45BDA">
        <w:rPr>
          <w:i/>
          <w:lang w:val="bg-BG"/>
        </w:rPr>
        <w:t>№</w:t>
      </w:r>
      <w:r w:rsidR="00F24D26" w:rsidRPr="00B45BDA">
        <w:rPr>
          <w:i/>
          <w:lang w:val="en-GB"/>
        </w:rPr>
        <w:t xml:space="preserve"> 65679/11</w:t>
      </w:r>
      <w:r w:rsidRPr="00B45BDA">
        <w:rPr>
          <w:i/>
          <w:lang w:val="en-GB"/>
        </w:rPr>
        <w:t>)</w:t>
      </w:r>
    </w:p>
    <w:p w:rsidR="00014566" w:rsidRPr="00B45BDA" w:rsidRDefault="00014566" w:rsidP="004F4368">
      <w:pPr>
        <w:jc w:val="center"/>
        <w:rPr>
          <w:lang w:val="en-GB"/>
        </w:rPr>
      </w:pPr>
    </w:p>
    <w:p w:rsidR="00B70E06" w:rsidRPr="00B45BDA" w:rsidRDefault="00B70E06" w:rsidP="004F4368">
      <w:pPr>
        <w:jc w:val="center"/>
        <w:rPr>
          <w:lang w:val="en-GB"/>
        </w:rPr>
      </w:pPr>
    </w:p>
    <w:p w:rsidR="00B70E06" w:rsidRPr="00B45BDA" w:rsidRDefault="00B70E06" w:rsidP="004F4368">
      <w:pPr>
        <w:jc w:val="center"/>
        <w:rPr>
          <w:lang w:val="en-GB"/>
        </w:rPr>
      </w:pPr>
    </w:p>
    <w:p w:rsidR="00B70E06" w:rsidRPr="00B45BDA" w:rsidRDefault="00B70E06" w:rsidP="004F4368">
      <w:pPr>
        <w:jc w:val="center"/>
        <w:rPr>
          <w:lang w:val="en-GB"/>
        </w:rPr>
      </w:pPr>
    </w:p>
    <w:p w:rsidR="008C5162" w:rsidRPr="00B45BDA" w:rsidRDefault="008C5162" w:rsidP="004F4368">
      <w:pPr>
        <w:jc w:val="center"/>
        <w:rPr>
          <w:lang w:val="en-GB"/>
        </w:rPr>
      </w:pPr>
    </w:p>
    <w:p w:rsidR="008C5162" w:rsidRPr="00B45BDA" w:rsidRDefault="008C5162" w:rsidP="004F4368">
      <w:pPr>
        <w:jc w:val="center"/>
        <w:rPr>
          <w:lang w:val="en-GB"/>
        </w:rPr>
      </w:pPr>
    </w:p>
    <w:p w:rsidR="008C5162" w:rsidRPr="00B45BDA" w:rsidRDefault="008C5162" w:rsidP="004F4368">
      <w:pPr>
        <w:jc w:val="center"/>
        <w:rPr>
          <w:lang w:val="en-GB"/>
        </w:rPr>
      </w:pPr>
    </w:p>
    <w:p w:rsidR="008C5162" w:rsidRPr="00B45BDA" w:rsidRDefault="008C5162" w:rsidP="004F4368">
      <w:pPr>
        <w:jc w:val="center"/>
        <w:rPr>
          <w:lang w:val="en-GB"/>
        </w:rPr>
      </w:pPr>
    </w:p>
    <w:p w:rsidR="008C5162" w:rsidRPr="00B45BDA" w:rsidRDefault="008C5162" w:rsidP="004F4368">
      <w:pPr>
        <w:jc w:val="center"/>
        <w:rPr>
          <w:lang w:val="en-GB"/>
        </w:rPr>
      </w:pPr>
    </w:p>
    <w:p w:rsidR="008C5162" w:rsidRPr="00B45BDA" w:rsidRDefault="008C5162" w:rsidP="004F4368">
      <w:pPr>
        <w:jc w:val="center"/>
        <w:rPr>
          <w:lang w:val="en-GB"/>
        </w:rPr>
      </w:pPr>
    </w:p>
    <w:p w:rsidR="00B70E06" w:rsidRPr="00B45BDA" w:rsidRDefault="00E761C6" w:rsidP="004F4368">
      <w:pPr>
        <w:jc w:val="center"/>
        <w:rPr>
          <w:lang w:val="bg-BG"/>
        </w:rPr>
      </w:pPr>
      <w:r w:rsidRPr="00B45BDA">
        <w:rPr>
          <w:lang w:val="bg-BG"/>
        </w:rPr>
        <w:t>РЕШЕНИЕ</w:t>
      </w:r>
    </w:p>
    <w:p w:rsidR="00B70E06" w:rsidRPr="00B45BDA" w:rsidRDefault="00B70E06" w:rsidP="004F4368">
      <w:pPr>
        <w:jc w:val="center"/>
        <w:rPr>
          <w:lang w:val="en-GB"/>
        </w:rPr>
      </w:pPr>
    </w:p>
    <w:p w:rsidR="00B70E06" w:rsidRPr="00B45BDA" w:rsidRDefault="00B70E06" w:rsidP="004F4368">
      <w:pPr>
        <w:jc w:val="center"/>
        <w:rPr>
          <w:lang w:val="en-GB"/>
        </w:rPr>
      </w:pPr>
    </w:p>
    <w:p w:rsidR="00673557" w:rsidRPr="00B45BDA" w:rsidRDefault="00673557" w:rsidP="004F4368">
      <w:pPr>
        <w:jc w:val="center"/>
        <w:rPr>
          <w:lang w:val="en-GB"/>
        </w:rPr>
      </w:pPr>
    </w:p>
    <w:p w:rsidR="00B70E06" w:rsidRPr="00B45BDA" w:rsidRDefault="00E761C6" w:rsidP="004F4368">
      <w:pPr>
        <w:jc w:val="center"/>
        <w:rPr>
          <w:lang w:val="bg-BG"/>
        </w:rPr>
      </w:pPr>
      <w:r w:rsidRPr="00B45BDA">
        <w:rPr>
          <w:lang w:val="bg-BG"/>
        </w:rPr>
        <w:t>СТРАСБУРГ</w:t>
      </w:r>
    </w:p>
    <w:p w:rsidR="00B70E06" w:rsidRPr="00B45BDA" w:rsidRDefault="00B70E06" w:rsidP="004F4368">
      <w:pPr>
        <w:jc w:val="center"/>
        <w:rPr>
          <w:lang w:val="en-GB"/>
        </w:rPr>
      </w:pPr>
    </w:p>
    <w:p w:rsidR="004F4368" w:rsidRPr="00B45BDA" w:rsidRDefault="004F4368" w:rsidP="004F4368">
      <w:pPr>
        <w:jc w:val="center"/>
        <w:rPr>
          <w:lang w:val="en-GB"/>
        </w:rPr>
      </w:pPr>
    </w:p>
    <w:p w:rsidR="00137F95" w:rsidRPr="00B45BDA" w:rsidRDefault="00E761C6" w:rsidP="004F4368">
      <w:pPr>
        <w:jc w:val="center"/>
        <w:rPr>
          <w:lang w:val="bg-BG"/>
        </w:rPr>
      </w:pPr>
      <w:r w:rsidRPr="00B45BDA">
        <w:rPr>
          <w:lang w:val="en-GB"/>
        </w:rPr>
        <w:t xml:space="preserve">10 </w:t>
      </w:r>
      <w:r w:rsidRPr="00B45BDA">
        <w:rPr>
          <w:lang w:val="bg-BG"/>
        </w:rPr>
        <w:t>ноември</w:t>
      </w:r>
      <w:r w:rsidR="00B70E06" w:rsidRPr="00B45BDA">
        <w:rPr>
          <w:lang w:val="en-GB"/>
        </w:rPr>
        <w:t xml:space="preserve"> 2016</w:t>
      </w:r>
      <w:r w:rsidRPr="00B45BDA">
        <w:rPr>
          <w:lang w:val="bg-BG"/>
        </w:rPr>
        <w:t xml:space="preserve"> г.</w:t>
      </w:r>
    </w:p>
    <w:p w:rsidR="00137F95" w:rsidRPr="00B45BDA" w:rsidRDefault="00137F95" w:rsidP="004F4368">
      <w:pPr>
        <w:jc w:val="center"/>
        <w:rPr>
          <w:lang w:val="en-GB"/>
        </w:rPr>
      </w:pPr>
      <w:bookmarkStart w:id="1" w:name="_GoBack"/>
      <w:bookmarkEnd w:id="1"/>
    </w:p>
    <w:p w:rsidR="004F4368" w:rsidRPr="00B45BDA" w:rsidRDefault="004F4368" w:rsidP="004F4368">
      <w:pPr>
        <w:jc w:val="center"/>
        <w:rPr>
          <w:lang w:val="en-GB"/>
        </w:rPr>
      </w:pPr>
    </w:p>
    <w:p w:rsidR="004F4368" w:rsidRPr="00B45BDA" w:rsidRDefault="00F256D9" w:rsidP="004F4368">
      <w:pPr>
        <w:jc w:val="left"/>
        <w:rPr>
          <w:i/>
          <w:lang w:val="en-GB"/>
        </w:rPr>
      </w:pPr>
      <w:r w:rsidRPr="00B45BDA">
        <w:rPr>
          <w:i/>
          <w:lang w:val="bg-BG"/>
        </w:rPr>
        <w:t xml:space="preserve">Настоящето </w:t>
      </w:r>
      <w:r w:rsidR="00D94007" w:rsidRPr="00B45BDA">
        <w:rPr>
          <w:i/>
          <w:lang w:val="bg-BG"/>
        </w:rPr>
        <w:t xml:space="preserve">решение е окончателно, но може да бъде предмет на редакционни промени.  </w:t>
      </w:r>
    </w:p>
    <w:p w:rsidR="004F4368" w:rsidRPr="00B45BDA" w:rsidRDefault="004F4368" w:rsidP="004F4368">
      <w:pPr>
        <w:pStyle w:val="ECHRPara"/>
        <w:sectPr w:rsidR="004F4368" w:rsidRPr="00B45BDA" w:rsidSect="00144C1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1906" w:h="16838" w:code="9"/>
          <w:pgMar w:top="2274" w:right="2274" w:bottom="2274" w:left="2274" w:header="1701" w:footer="720" w:gutter="0"/>
          <w:pgNumType w:start="0"/>
          <w:cols w:space="720"/>
          <w:titlePg/>
          <w:docGrid w:linePitch="326"/>
        </w:sectPr>
      </w:pPr>
    </w:p>
    <w:p w:rsidR="00C27D31" w:rsidRPr="00B45BDA" w:rsidRDefault="004A4168" w:rsidP="004F4368">
      <w:pPr>
        <w:pStyle w:val="JuCase"/>
        <w:rPr>
          <w:bCs/>
          <w:lang w:val="en-GB"/>
        </w:rPr>
      </w:pPr>
      <w:r w:rsidRPr="00B45BDA">
        <w:rPr>
          <w:lang w:val="bg-BG"/>
        </w:rPr>
        <w:lastRenderedPageBreak/>
        <w:t xml:space="preserve">По делото Ковачев срещу България,  </w:t>
      </w:r>
    </w:p>
    <w:p w:rsidR="00014566" w:rsidRPr="00B45BDA" w:rsidRDefault="00A1078A" w:rsidP="004F4368">
      <w:pPr>
        <w:pStyle w:val="ECHRPara"/>
        <w:rPr>
          <w:lang w:val="en-GB"/>
        </w:rPr>
      </w:pPr>
      <w:r w:rsidRPr="00B45BDA">
        <w:rPr>
          <w:lang w:val="bg-BG"/>
        </w:rPr>
        <w:t xml:space="preserve">Европейският съд по правата на човека (Пето отделение), заседаващ </w:t>
      </w:r>
      <w:r w:rsidR="0087145B" w:rsidRPr="00B45BDA">
        <w:rPr>
          <w:lang w:val="bg-BG"/>
        </w:rPr>
        <w:t xml:space="preserve">като </w:t>
      </w:r>
      <w:r w:rsidR="00477DE2" w:rsidRPr="00B45BDA">
        <w:rPr>
          <w:lang w:val="bg-BG"/>
        </w:rPr>
        <w:t>комитет</w:t>
      </w:r>
      <w:r w:rsidR="0025244A" w:rsidRPr="00B45BDA">
        <w:rPr>
          <w:lang w:val="bg-BG"/>
        </w:rPr>
        <w:t xml:space="preserve"> </w:t>
      </w:r>
      <w:r w:rsidRPr="00B45BDA">
        <w:rPr>
          <w:lang w:val="bg-BG"/>
        </w:rPr>
        <w:t xml:space="preserve"> </w:t>
      </w:r>
      <w:r w:rsidR="00477DE2" w:rsidRPr="00B45BDA">
        <w:rPr>
          <w:lang w:val="bg-BG"/>
        </w:rPr>
        <w:t>в състав</w:t>
      </w:r>
      <w:r w:rsidRPr="00B45BDA">
        <w:rPr>
          <w:lang w:val="bg-BG"/>
        </w:rPr>
        <w:t xml:space="preserve">:  </w:t>
      </w:r>
    </w:p>
    <w:p w:rsidR="00014566" w:rsidRPr="00B45BDA" w:rsidRDefault="008C5162" w:rsidP="004F4368">
      <w:pPr>
        <w:pStyle w:val="ECHRDecisionBody"/>
        <w:rPr>
          <w:lang w:val="en-GB"/>
        </w:rPr>
      </w:pPr>
      <w:r w:rsidRPr="00B45BDA">
        <w:tab/>
      </w:r>
      <w:r w:rsidR="0025244A" w:rsidRPr="00B45BDA">
        <w:rPr>
          <w:lang w:val="bg-BG"/>
        </w:rPr>
        <w:t>Кх</w:t>
      </w:r>
      <w:r w:rsidR="00D2204F" w:rsidRPr="00B45BDA">
        <w:rPr>
          <w:lang w:val="bg-BG"/>
        </w:rPr>
        <w:t>анлар Хаджиев (</w:t>
      </w:r>
      <w:r w:rsidRPr="00B45BDA">
        <w:t>Khanlar Hajiyev</w:t>
      </w:r>
      <w:r w:rsidR="00D2204F" w:rsidRPr="00B45BDA">
        <w:rPr>
          <w:lang w:val="bg-BG"/>
        </w:rPr>
        <w:t>)</w:t>
      </w:r>
      <w:r w:rsidRPr="00B45BDA">
        <w:t>,</w:t>
      </w:r>
      <w:r w:rsidR="00D2204F" w:rsidRPr="00B45BDA">
        <w:rPr>
          <w:i/>
        </w:rPr>
        <w:t xml:space="preserve"> </w:t>
      </w:r>
      <w:r w:rsidR="00D2204F" w:rsidRPr="00B45BDA">
        <w:rPr>
          <w:i/>
          <w:lang w:val="bg-BG"/>
        </w:rPr>
        <w:t>председател</w:t>
      </w:r>
      <w:r w:rsidRPr="00B45BDA">
        <w:rPr>
          <w:i/>
        </w:rPr>
        <w:t>,</w:t>
      </w:r>
      <w:r w:rsidRPr="00B45BDA">
        <w:rPr>
          <w:i/>
        </w:rPr>
        <w:br/>
      </w:r>
      <w:r w:rsidRPr="00B45BDA">
        <w:tab/>
      </w:r>
      <w:r w:rsidR="00826029" w:rsidRPr="00B45BDA">
        <w:rPr>
          <w:lang w:val="bg-BG"/>
        </w:rPr>
        <w:t>Фарис Вехабович (</w:t>
      </w:r>
      <w:r w:rsidRPr="00B45BDA">
        <w:t>Faris Vehabović</w:t>
      </w:r>
      <w:r w:rsidR="00826029" w:rsidRPr="00B45BDA">
        <w:rPr>
          <w:lang w:val="bg-BG"/>
        </w:rPr>
        <w:t>)</w:t>
      </w:r>
      <w:r w:rsidRPr="00B45BDA">
        <w:t>,</w:t>
      </w:r>
      <w:r w:rsidRPr="00B45BDA">
        <w:rPr>
          <w:i/>
        </w:rPr>
        <w:br/>
      </w:r>
      <w:r w:rsidRPr="00B45BDA">
        <w:tab/>
      </w:r>
      <w:r w:rsidR="002242D3" w:rsidRPr="00B45BDA">
        <w:rPr>
          <w:lang w:val="bg-BG"/>
        </w:rPr>
        <w:t>Карло Ранцони (</w:t>
      </w:r>
      <w:r w:rsidRPr="00B45BDA">
        <w:t>Carlo Ranzoni</w:t>
      </w:r>
      <w:r w:rsidR="002242D3" w:rsidRPr="00B45BDA">
        <w:rPr>
          <w:lang w:val="bg-BG"/>
        </w:rPr>
        <w:t>)</w:t>
      </w:r>
      <w:r w:rsidRPr="00B45BDA">
        <w:t>,</w:t>
      </w:r>
      <w:r w:rsidR="002242D3" w:rsidRPr="00B45BDA">
        <w:rPr>
          <w:i/>
        </w:rPr>
        <w:t xml:space="preserve"> </w:t>
      </w:r>
      <w:r w:rsidR="002242D3" w:rsidRPr="00B45BDA">
        <w:rPr>
          <w:i/>
          <w:lang w:val="bg-BG"/>
        </w:rPr>
        <w:t>съдии</w:t>
      </w:r>
      <w:r w:rsidRPr="00B45BDA">
        <w:rPr>
          <w:i/>
        </w:rPr>
        <w:t>,</w:t>
      </w:r>
      <w:r w:rsidR="00014566" w:rsidRPr="00B45BDA">
        <w:rPr>
          <w:szCs w:val="24"/>
          <w:lang w:val="en-GB"/>
        </w:rPr>
        <w:br/>
      </w:r>
      <w:r w:rsidR="00B0365C" w:rsidRPr="00B45BDA">
        <w:rPr>
          <w:lang w:val="bg-BG"/>
        </w:rPr>
        <w:t>и Ан-Мари Дуген</w:t>
      </w:r>
      <w:r w:rsidR="002242D3" w:rsidRPr="00B45BDA">
        <w:rPr>
          <w:lang w:val="bg-BG"/>
        </w:rPr>
        <w:t xml:space="preserve"> (</w:t>
      </w:r>
      <w:r w:rsidRPr="00B45BDA">
        <w:t>Anne-Marie Dougin</w:t>
      </w:r>
      <w:r w:rsidR="002242D3" w:rsidRPr="00B45BDA">
        <w:rPr>
          <w:lang w:val="bg-BG"/>
        </w:rPr>
        <w:t>)</w:t>
      </w:r>
      <w:r w:rsidRPr="00B45BDA">
        <w:t xml:space="preserve">, </w:t>
      </w:r>
      <w:r w:rsidR="002242D3" w:rsidRPr="00B45BDA">
        <w:rPr>
          <w:i/>
          <w:iCs/>
          <w:lang w:val="bg-BG"/>
        </w:rPr>
        <w:t>заместник-секретар на отделението</w:t>
      </w:r>
      <w:r w:rsidR="00014566" w:rsidRPr="00B45BDA">
        <w:rPr>
          <w:i/>
          <w:lang w:val="en-GB"/>
        </w:rPr>
        <w:t>,</w:t>
      </w:r>
    </w:p>
    <w:p w:rsidR="00014566" w:rsidRPr="00B45BDA" w:rsidRDefault="006A6659" w:rsidP="004F4368">
      <w:pPr>
        <w:pStyle w:val="ECHRPara"/>
        <w:rPr>
          <w:lang w:val="en-GB"/>
        </w:rPr>
      </w:pPr>
      <w:r w:rsidRPr="00B45BDA">
        <w:rPr>
          <w:lang w:val="bg-BG"/>
        </w:rPr>
        <w:t xml:space="preserve">След закрито заседание, проведено на 11 октомври 2016 г., </w:t>
      </w:r>
    </w:p>
    <w:p w:rsidR="00014566" w:rsidRPr="00B45BDA" w:rsidRDefault="006A6659" w:rsidP="004F4368">
      <w:pPr>
        <w:pStyle w:val="ECHRPara"/>
        <w:rPr>
          <w:lang w:val="en-GB"/>
        </w:rPr>
      </w:pPr>
      <w:r w:rsidRPr="00B45BDA">
        <w:rPr>
          <w:lang w:val="bg-BG"/>
        </w:rPr>
        <w:t>Постанов</w:t>
      </w:r>
      <w:r w:rsidR="00F256D9" w:rsidRPr="00B45BDA">
        <w:rPr>
          <w:lang w:val="bg-BG"/>
        </w:rPr>
        <w:t>ява</w:t>
      </w:r>
      <w:r w:rsidRPr="00B45BDA">
        <w:rPr>
          <w:lang w:val="bg-BG"/>
        </w:rPr>
        <w:t xml:space="preserve"> следното решение, прието на същата дата: </w:t>
      </w:r>
    </w:p>
    <w:p w:rsidR="00014566" w:rsidRPr="00B45BDA" w:rsidRDefault="00687EA3" w:rsidP="004F4368">
      <w:pPr>
        <w:pStyle w:val="ECHRTitle1"/>
        <w:rPr>
          <w:lang w:val="bg-BG"/>
        </w:rPr>
      </w:pPr>
      <w:r w:rsidRPr="00B45BDA">
        <w:rPr>
          <w:lang w:val="bg-BG"/>
        </w:rPr>
        <w:t>ПРОЦЕДУРА</w:t>
      </w:r>
    </w:p>
    <w:p w:rsidR="00F24D26" w:rsidRPr="00B45BDA" w:rsidRDefault="00C71A57" w:rsidP="004F4368">
      <w:pPr>
        <w:pStyle w:val="ECHRPara"/>
        <w:rPr>
          <w:lang w:val="en-GB"/>
        </w:rPr>
      </w:pPr>
      <w:r w:rsidRPr="00B45BDA">
        <w:rPr>
          <w:lang w:val="en-GB"/>
        </w:rPr>
        <w:fldChar w:fldCharType="begin"/>
      </w:r>
      <w:r w:rsidR="00F24D26" w:rsidRPr="00B45BDA">
        <w:rPr>
          <w:lang w:val="en-GB"/>
        </w:rPr>
        <w:instrText xml:space="preserve"> SEQ level0 \*arabic </w:instrText>
      </w:r>
      <w:r w:rsidRPr="00B45BDA">
        <w:rPr>
          <w:lang w:val="en-GB"/>
        </w:rPr>
        <w:fldChar w:fldCharType="separate"/>
      </w:r>
      <w:r w:rsidR="004F4368" w:rsidRPr="00B45BDA">
        <w:rPr>
          <w:noProof/>
          <w:lang w:val="en-GB"/>
        </w:rPr>
        <w:t>1</w:t>
      </w:r>
      <w:r w:rsidRPr="00B45BDA">
        <w:rPr>
          <w:lang w:val="en-GB"/>
        </w:rPr>
        <w:fldChar w:fldCharType="end"/>
      </w:r>
      <w:r w:rsidR="00014566" w:rsidRPr="00B45BDA">
        <w:rPr>
          <w:lang w:val="en-GB"/>
        </w:rPr>
        <w:t>.  </w:t>
      </w:r>
      <w:r w:rsidR="00B57557" w:rsidRPr="00B45BDA">
        <w:rPr>
          <w:lang w:val="bg-BG"/>
        </w:rPr>
        <w:t xml:space="preserve">Делото е образувано по жалба (№ </w:t>
      </w:r>
      <w:r w:rsidR="00F24D26" w:rsidRPr="00B45BDA">
        <w:rPr>
          <w:lang w:val="en-GB"/>
        </w:rPr>
        <w:t>65679/11)</w:t>
      </w:r>
      <w:r w:rsidR="00014566" w:rsidRPr="00B45BDA">
        <w:rPr>
          <w:lang w:val="en-GB"/>
        </w:rPr>
        <w:t xml:space="preserve"> </w:t>
      </w:r>
      <w:r w:rsidR="00B57557" w:rsidRPr="00B45BDA">
        <w:rPr>
          <w:lang w:val="bg-BG"/>
        </w:rPr>
        <w:t xml:space="preserve">срещу Република България, </w:t>
      </w:r>
      <w:r w:rsidR="00B0365C" w:rsidRPr="00B45BDA">
        <w:rPr>
          <w:lang w:val="bg-BG"/>
        </w:rPr>
        <w:t xml:space="preserve">подадена в Съда на основание </w:t>
      </w:r>
      <w:r w:rsidR="00B57557" w:rsidRPr="00B45BDA">
        <w:rPr>
          <w:lang w:val="bg-BG"/>
        </w:rPr>
        <w:t>чл. 34 от Конвенцията за защита на правата на човека и основните свободи („Конвенцията”) от български</w:t>
      </w:r>
      <w:r w:rsidR="00A132E8" w:rsidRPr="00B45BDA">
        <w:rPr>
          <w:lang w:val="bg-BG"/>
        </w:rPr>
        <w:t>я</w:t>
      </w:r>
      <w:r w:rsidR="00B57557" w:rsidRPr="00B45BDA">
        <w:rPr>
          <w:lang w:val="bg-BG"/>
        </w:rPr>
        <w:t xml:space="preserve"> гражданин, г-н Димитър Илиев Ковачев („жалбоподателят”), на 28 септември 2011 г.</w:t>
      </w:r>
    </w:p>
    <w:p w:rsidR="00014566" w:rsidRPr="00B45BDA" w:rsidRDefault="00C71A57" w:rsidP="004F4368">
      <w:pPr>
        <w:pStyle w:val="ECHRPara"/>
        <w:rPr>
          <w:lang w:val="bg-BG"/>
        </w:rPr>
      </w:pPr>
      <w:r w:rsidRPr="00B45BDA">
        <w:rPr>
          <w:lang w:val="en-GB"/>
        </w:rPr>
        <w:fldChar w:fldCharType="begin"/>
      </w:r>
      <w:r w:rsidR="00F24D26" w:rsidRPr="00B45BDA">
        <w:rPr>
          <w:lang w:val="en-GB"/>
        </w:rPr>
        <w:instrText xml:space="preserve"> SEQ level0 \*arabic </w:instrText>
      </w:r>
      <w:r w:rsidRPr="00B45BDA">
        <w:rPr>
          <w:lang w:val="en-GB"/>
        </w:rPr>
        <w:fldChar w:fldCharType="separate"/>
      </w:r>
      <w:r w:rsidR="004F4368" w:rsidRPr="00B45BDA">
        <w:rPr>
          <w:noProof/>
          <w:lang w:val="en-GB"/>
        </w:rPr>
        <w:t>2</w:t>
      </w:r>
      <w:r w:rsidRPr="00B45BDA">
        <w:rPr>
          <w:lang w:val="en-GB"/>
        </w:rPr>
        <w:fldChar w:fldCharType="end"/>
      </w:r>
      <w:r w:rsidR="00014566" w:rsidRPr="00B45BDA">
        <w:rPr>
          <w:lang w:val="en-GB"/>
        </w:rPr>
        <w:t>.  </w:t>
      </w:r>
      <w:r w:rsidR="0041425C" w:rsidRPr="00B45BDA">
        <w:rPr>
          <w:lang w:val="bg-BG"/>
        </w:rPr>
        <w:t>Жалбоподателят се представлява от г-н Г. Димов, адвокат, практикуващ в Ямбол. Българското правителство („Правителството”) се представлява от правителствения агент г-н В. Обретенов от Министерството на правосъдието.</w:t>
      </w:r>
    </w:p>
    <w:p w:rsidR="00014566" w:rsidRPr="00B45BDA" w:rsidRDefault="00C71A57" w:rsidP="004F4368">
      <w:pPr>
        <w:pStyle w:val="ECHRPara"/>
        <w:rPr>
          <w:lang w:val="bg-BG"/>
        </w:rPr>
      </w:pPr>
      <w:r w:rsidRPr="00B45BDA">
        <w:rPr>
          <w:lang w:val="en-GB"/>
        </w:rPr>
        <w:fldChar w:fldCharType="begin"/>
      </w:r>
      <w:r w:rsidR="00F24D26" w:rsidRPr="00B45BDA">
        <w:rPr>
          <w:lang w:val="bg-BG"/>
        </w:rPr>
        <w:instrText xml:space="preserve"> </w:instrText>
      </w:r>
      <w:r w:rsidR="00F24D26" w:rsidRPr="00B45BDA">
        <w:rPr>
          <w:lang w:val="en-GB"/>
        </w:rPr>
        <w:instrText>SEQ</w:instrText>
      </w:r>
      <w:r w:rsidR="00F24D26" w:rsidRPr="00B45BDA">
        <w:rPr>
          <w:lang w:val="bg-BG"/>
        </w:rPr>
        <w:instrText xml:space="preserve"> </w:instrText>
      </w:r>
      <w:r w:rsidR="00F24D26" w:rsidRPr="00B45BDA">
        <w:rPr>
          <w:lang w:val="en-GB"/>
        </w:rPr>
        <w:instrText>level</w:instrText>
      </w:r>
      <w:r w:rsidR="00F24D26" w:rsidRPr="00B45BDA">
        <w:rPr>
          <w:lang w:val="bg-BG"/>
        </w:rPr>
        <w:instrText>0 \*</w:instrText>
      </w:r>
      <w:r w:rsidR="00F24D26" w:rsidRPr="00B45BDA">
        <w:rPr>
          <w:lang w:val="en-GB"/>
        </w:rPr>
        <w:instrText>arabic</w:instrText>
      </w:r>
      <w:r w:rsidR="00F24D26" w:rsidRPr="00B45BDA">
        <w:rPr>
          <w:lang w:val="bg-BG"/>
        </w:rPr>
        <w:instrText xml:space="preserve"> </w:instrText>
      </w:r>
      <w:r w:rsidRPr="00B45BDA">
        <w:rPr>
          <w:lang w:val="en-GB"/>
        </w:rPr>
        <w:fldChar w:fldCharType="separate"/>
      </w:r>
      <w:r w:rsidR="004F4368" w:rsidRPr="00B45BDA">
        <w:rPr>
          <w:noProof/>
          <w:lang w:val="bg-BG"/>
        </w:rPr>
        <w:t>3</w:t>
      </w:r>
      <w:r w:rsidRPr="00B45BDA">
        <w:rPr>
          <w:lang w:val="en-GB"/>
        </w:rPr>
        <w:fldChar w:fldCharType="end"/>
      </w:r>
      <w:r w:rsidR="00014566" w:rsidRPr="00B45BDA">
        <w:rPr>
          <w:lang w:val="bg-BG"/>
        </w:rPr>
        <w:t>.</w:t>
      </w:r>
      <w:r w:rsidR="00014566" w:rsidRPr="00B45BDA">
        <w:rPr>
          <w:lang w:val="en-GB"/>
        </w:rPr>
        <w:t>  </w:t>
      </w:r>
      <w:r w:rsidR="00B41775" w:rsidRPr="00B45BDA">
        <w:rPr>
          <w:lang w:val="bg-BG"/>
        </w:rPr>
        <w:t xml:space="preserve">На 10 януари 2014 г. </w:t>
      </w:r>
      <w:r w:rsidR="00A311E1" w:rsidRPr="00B45BDA">
        <w:rPr>
          <w:lang w:val="bg-BG"/>
        </w:rPr>
        <w:t xml:space="preserve"> </w:t>
      </w:r>
      <w:r w:rsidR="00B41775" w:rsidRPr="00B45BDA">
        <w:rPr>
          <w:lang w:val="bg-BG"/>
        </w:rPr>
        <w:t>Правителството</w:t>
      </w:r>
      <w:r w:rsidR="00A132E8" w:rsidRPr="00B45BDA">
        <w:rPr>
          <w:lang w:val="bg-BG"/>
        </w:rPr>
        <w:t xml:space="preserve"> е уведомено за жалбата</w:t>
      </w:r>
      <w:r w:rsidR="00A311E1" w:rsidRPr="00B45BDA">
        <w:rPr>
          <w:lang w:val="bg-BG"/>
        </w:rPr>
        <w:t>.</w:t>
      </w:r>
    </w:p>
    <w:p w:rsidR="00014566" w:rsidRPr="00B45BDA" w:rsidRDefault="00796460" w:rsidP="004F4368">
      <w:pPr>
        <w:pStyle w:val="ECHRTitle1"/>
        <w:rPr>
          <w:lang w:val="bg-BG"/>
        </w:rPr>
      </w:pPr>
      <w:r w:rsidRPr="00B45BDA">
        <w:rPr>
          <w:lang w:val="bg-BG"/>
        </w:rPr>
        <w:t>ФАКТИТЕ</w:t>
      </w:r>
    </w:p>
    <w:p w:rsidR="00014566" w:rsidRPr="00B45BDA" w:rsidRDefault="00014566" w:rsidP="004F4368">
      <w:pPr>
        <w:pStyle w:val="ECHRHeading1"/>
        <w:rPr>
          <w:lang w:val="bg-BG"/>
        </w:rPr>
      </w:pPr>
      <w:r w:rsidRPr="00B45BDA">
        <w:rPr>
          <w:lang w:val="en-GB"/>
        </w:rPr>
        <w:t>I</w:t>
      </w:r>
      <w:r w:rsidRPr="00B45BDA">
        <w:rPr>
          <w:lang w:val="bg-BG"/>
        </w:rPr>
        <w:t>.</w:t>
      </w:r>
      <w:r w:rsidRPr="00B45BDA">
        <w:rPr>
          <w:lang w:val="en-GB"/>
        </w:rPr>
        <w:t>  </w:t>
      </w:r>
      <w:r w:rsidR="00796460" w:rsidRPr="00B45BDA">
        <w:rPr>
          <w:lang w:val="bg-BG"/>
        </w:rPr>
        <w:t>ОБСТОЯТЕЛСТВАТА ПО ДЕЛОТО</w:t>
      </w:r>
    </w:p>
    <w:p w:rsidR="00014566" w:rsidRPr="00B45BDA" w:rsidRDefault="00C71A57" w:rsidP="004F4368">
      <w:pPr>
        <w:pStyle w:val="ECHRPara"/>
        <w:rPr>
          <w:lang w:val="bg-BG"/>
        </w:rPr>
      </w:pPr>
      <w:r w:rsidRPr="00B45BDA">
        <w:rPr>
          <w:lang w:val="en-GB"/>
        </w:rPr>
        <w:fldChar w:fldCharType="begin"/>
      </w:r>
      <w:r w:rsidR="00F24D26" w:rsidRPr="00B45BDA">
        <w:rPr>
          <w:lang w:val="bg-BG"/>
        </w:rPr>
        <w:instrText xml:space="preserve"> </w:instrText>
      </w:r>
      <w:r w:rsidR="00F24D26" w:rsidRPr="00B45BDA">
        <w:rPr>
          <w:lang w:val="en-GB"/>
        </w:rPr>
        <w:instrText>SEQ</w:instrText>
      </w:r>
      <w:r w:rsidR="00F24D26" w:rsidRPr="00B45BDA">
        <w:rPr>
          <w:lang w:val="bg-BG"/>
        </w:rPr>
        <w:instrText xml:space="preserve"> </w:instrText>
      </w:r>
      <w:r w:rsidR="00F24D26" w:rsidRPr="00B45BDA">
        <w:rPr>
          <w:lang w:val="en-GB"/>
        </w:rPr>
        <w:instrText>level</w:instrText>
      </w:r>
      <w:r w:rsidR="00F24D26" w:rsidRPr="00B45BDA">
        <w:rPr>
          <w:lang w:val="bg-BG"/>
        </w:rPr>
        <w:instrText>0 \*</w:instrText>
      </w:r>
      <w:r w:rsidR="00F24D26" w:rsidRPr="00B45BDA">
        <w:rPr>
          <w:lang w:val="en-GB"/>
        </w:rPr>
        <w:instrText>arabic</w:instrText>
      </w:r>
      <w:r w:rsidR="00F24D26" w:rsidRPr="00B45BDA">
        <w:rPr>
          <w:lang w:val="bg-BG"/>
        </w:rPr>
        <w:instrText xml:space="preserve"> </w:instrText>
      </w:r>
      <w:r w:rsidRPr="00B45BDA">
        <w:rPr>
          <w:lang w:val="en-GB"/>
        </w:rPr>
        <w:fldChar w:fldCharType="separate"/>
      </w:r>
      <w:r w:rsidR="004F4368" w:rsidRPr="00B45BDA">
        <w:rPr>
          <w:noProof/>
          <w:lang w:val="bg-BG"/>
        </w:rPr>
        <w:t>4</w:t>
      </w:r>
      <w:r w:rsidRPr="00B45BDA">
        <w:rPr>
          <w:lang w:val="en-GB"/>
        </w:rPr>
        <w:fldChar w:fldCharType="end"/>
      </w:r>
      <w:r w:rsidR="00014566" w:rsidRPr="00B45BDA">
        <w:rPr>
          <w:lang w:val="bg-BG"/>
        </w:rPr>
        <w:t>.</w:t>
      </w:r>
      <w:r w:rsidR="00014566" w:rsidRPr="00B45BDA">
        <w:rPr>
          <w:lang w:val="en-GB"/>
        </w:rPr>
        <w:t>  </w:t>
      </w:r>
      <w:r w:rsidR="00530F59" w:rsidRPr="00B45BDA">
        <w:rPr>
          <w:lang w:val="bg-BG"/>
        </w:rPr>
        <w:t xml:space="preserve">Жалбоподателят е роден през 1955 г. и живее в Ямбол.  </w:t>
      </w:r>
    </w:p>
    <w:p w:rsidR="00954A92" w:rsidRPr="00B45BDA" w:rsidRDefault="00C71A57" w:rsidP="004F4368">
      <w:pPr>
        <w:pStyle w:val="ECHRPara"/>
        <w:rPr>
          <w:lang w:val="bg-BG"/>
        </w:rPr>
      </w:pPr>
      <w:r w:rsidRPr="00B45BDA">
        <w:rPr>
          <w:lang w:val="en-GB"/>
        </w:rPr>
        <w:fldChar w:fldCharType="begin"/>
      </w:r>
      <w:r w:rsidR="00F24D26" w:rsidRPr="00B45BDA">
        <w:rPr>
          <w:lang w:val="bg-BG"/>
        </w:rPr>
        <w:instrText xml:space="preserve"> </w:instrText>
      </w:r>
      <w:r w:rsidR="00F24D26" w:rsidRPr="00B45BDA">
        <w:rPr>
          <w:lang w:val="en-GB"/>
        </w:rPr>
        <w:instrText>SEQ</w:instrText>
      </w:r>
      <w:r w:rsidR="00F24D26" w:rsidRPr="00B45BDA">
        <w:rPr>
          <w:lang w:val="bg-BG"/>
        </w:rPr>
        <w:instrText xml:space="preserve"> </w:instrText>
      </w:r>
      <w:r w:rsidR="00F24D26" w:rsidRPr="00B45BDA">
        <w:rPr>
          <w:lang w:val="en-GB"/>
        </w:rPr>
        <w:instrText>level</w:instrText>
      </w:r>
      <w:r w:rsidR="00F24D26" w:rsidRPr="00B45BDA">
        <w:rPr>
          <w:lang w:val="bg-BG"/>
        </w:rPr>
        <w:instrText>0 \*</w:instrText>
      </w:r>
      <w:r w:rsidR="00F24D26" w:rsidRPr="00B45BDA">
        <w:rPr>
          <w:lang w:val="en-GB"/>
        </w:rPr>
        <w:instrText>arabic</w:instrText>
      </w:r>
      <w:r w:rsidR="00F24D26" w:rsidRPr="00B45BDA">
        <w:rPr>
          <w:lang w:val="bg-BG"/>
        </w:rPr>
        <w:instrText xml:space="preserve"> </w:instrText>
      </w:r>
      <w:r w:rsidRPr="00B45BDA">
        <w:rPr>
          <w:lang w:val="en-GB"/>
        </w:rPr>
        <w:fldChar w:fldCharType="separate"/>
      </w:r>
      <w:r w:rsidR="004F4368" w:rsidRPr="00B45BDA">
        <w:rPr>
          <w:noProof/>
          <w:lang w:val="bg-BG"/>
        </w:rPr>
        <w:t>5</w:t>
      </w:r>
      <w:r w:rsidRPr="00B45BDA">
        <w:rPr>
          <w:lang w:val="en-GB"/>
        </w:rPr>
        <w:fldChar w:fldCharType="end"/>
      </w:r>
      <w:r w:rsidR="00014566" w:rsidRPr="00B45BDA">
        <w:rPr>
          <w:lang w:val="bg-BG"/>
        </w:rPr>
        <w:t>.</w:t>
      </w:r>
      <w:r w:rsidR="00014566" w:rsidRPr="00B45BDA">
        <w:rPr>
          <w:lang w:val="en-GB"/>
        </w:rPr>
        <w:t>  </w:t>
      </w:r>
      <w:r w:rsidR="00873987" w:rsidRPr="00B45BDA">
        <w:rPr>
          <w:lang w:val="bg-BG"/>
        </w:rPr>
        <w:t xml:space="preserve">Жалбоподателят и неговият брат са притежавали къща с двор и гараж в Ямбол.  </w:t>
      </w:r>
    </w:p>
    <w:p w:rsidR="00954A92" w:rsidRPr="00B45BDA" w:rsidRDefault="00C71A57" w:rsidP="004F4368">
      <w:pPr>
        <w:pStyle w:val="ECHRPara"/>
        <w:rPr>
          <w:lang w:val="bg-BG"/>
        </w:rPr>
      </w:pPr>
      <w:r w:rsidRPr="00B45BDA">
        <w:fldChar w:fldCharType="begin"/>
      </w:r>
      <w:r w:rsidR="00BB2D8D" w:rsidRPr="00B45BDA">
        <w:rPr>
          <w:lang w:val="bg-BG"/>
        </w:rPr>
        <w:instrText xml:space="preserve"> </w:instrText>
      </w:r>
      <w:r w:rsidR="00BB2D8D" w:rsidRPr="00B45BDA">
        <w:instrText>SEQ</w:instrText>
      </w:r>
      <w:r w:rsidR="00BB2D8D" w:rsidRPr="00B45BDA">
        <w:rPr>
          <w:lang w:val="bg-BG"/>
        </w:rPr>
        <w:instrText xml:space="preserve"> </w:instrText>
      </w:r>
      <w:r w:rsidR="00BB2D8D" w:rsidRPr="00B45BDA">
        <w:instrText>level</w:instrText>
      </w:r>
      <w:r w:rsidR="00BB2D8D" w:rsidRPr="00B45BDA">
        <w:rPr>
          <w:lang w:val="bg-BG"/>
        </w:rPr>
        <w:instrText>0 \*</w:instrText>
      </w:r>
      <w:r w:rsidR="00BB2D8D" w:rsidRPr="00B45BDA">
        <w:instrText>arabic</w:instrText>
      </w:r>
      <w:r w:rsidR="00BB2D8D" w:rsidRPr="00B45BDA">
        <w:rPr>
          <w:lang w:val="bg-BG"/>
        </w:rPr>
        <w:instrText xml:space="preserve"> </w:instrText>
      </w:r>
      <w:r w:rsidRPr="00B45BDA">
        <w:fldChar w:fldCharType="separate"/>
      </w:r>
      <w:r w:rsidR="004F4368" w:rsidRPr="00B45BDA">
        <w:rPr>
          <w:noProof/>
          <w:lang w:val="bg-BG"/>
        </w:rPr>
        <w:t>6</w:t>
      </w:r>
      <w:r w:rsidRPr="00B45BDA">
        <w:rPr>
          <w:noProof/>
        </w:rPr>
        <w:fldChar w:fldCharType="end"/>
      </w:r>
      <w:r w:rsidR="00954A92" w:rsidRPr="00B45BDA">
        <w:rPr>
          <w:lang w:val="bg-BG"/>
        </w:rPr>
        <w:t>.</w:t>
      </w:r>
      <w:r w:rsidR="00954A92" w:rsidRPr="00B45BDA">
        <w:t>  </w:t>
      </w:r>
      <w:r w:rsidR="00152D0B">
        <w:rPr>
          <w:lang w:val="bg-BG"/>
        </w:rPr>
        <w:t xml:space="preserve">Със заповед </w:t>
      </w:r>
      <w:r w:rsidR="00B0365C" w:rsidRPr="00B45BDA">
        <w:rPr>
          <w:lang w:val="bg-BG"/>
        </w:rPr>
        <w:t>на</w:t>
      </w:r>
      <w:r w:rsidR="006D0266" w:rsidRPr="00B45BDA">
        <w:rPr>
          <w:lang w:val="bg-BG"/>
        </w:rPr>
        <w:t xml:space="preserve"> кмета от </w:t>
      </w:r>
      <w:r w:rsidR="00D5194B" w:rsidRPr="00B45BDA">
        <w:rPr>
          <w:lang w:val="bg-BG"/>
        </w:rPr>
        <w:t>31 януари 1983 г. имотът е отчужден, с</w:t>
      </w:r>
      <w:r w:rsidR="003E54FA" w:rsidRPr="00B45BDA">
        <w:rPr>
          <w:lang w:val="bg-BG"/>
        </w:rPr>
        <w:t xml:space="preserve"> цел</w:t>
      </w:r>
      <w:r w:rsidR="006D0266" w:rsidRPr="00B45BDA">
        <w:rPr>
          <w:lang w:val="bg-BG"/>
        </w:rPr>
        <w:t xml:space="preserve"> изграждане на жилищна сграда. </w:t>
      </w:r>
      <w:r w:rsidR="00510E3B">
        <w:rPr>
          <w:lang w:val="bg-BG"/>
        </w:rPr>
        <w:t>Заповедта</w:t>
      </w:r>
      <w:r w:rsidR="006D0266" w:rsidRPr="00B45BDA">
        <w:rPr>
          <w:lang w:val="bg-BG"/>
        </w:rPr>
        <w:t xml:space="preserve">, </w:t>
      </w:r>
      <w:r w:rsidR="0064524A" w:rsidRPr="00B45BDA">
        <w:rPr>
          <w:lang w:val="bg-BG"/>
        </w:rPr>
        <w:t>въз основа</w:t>
      </w:r>
      <w:r w:rsidR="006D0266" w:rsidRPr="00B45BDA">
        <w:rPr>
          <w:lang w:val="bg-BG"/>
        </w:rPr>
        <w:t xml:space="preserve"> на чл. 98 (1) от </w:t>
      </w:r>
      <w:r w:rsidR="00954A92" w:rsidRPr="00B45BDA">
        <w:rPr>
          <w:lang w:val="bg-BG"/>
        </w:rPr>
        <w:t>Закон</w:t>
      </w:r>
      <w:r w:rsidR="006D0266" w:rsidRPr="00B45BDA">
        <w:rPr>
          <w:lang w:val="bg-BG"/>
        </w:rPr>
        <w:t>а</w:t>
      </w:r>
      <w:r w:rsidR="00D5194B" w:rsidRPr="00B45BDA">
        <w:rPr>
          <w:lang w:val="bg-BG"/>
        </w:rPr>
        <w:t xml:space="preserve"> за териториално</w:t>
      </w:r>
      <w:r w:rsidR="00954A92" w:rsidRPr="00B45BDA">
        <w:rPr>
          <w:lang w:val="bg-BG"/>
        </w:rPr>
        <w:t xml:space="preserve"> и селищно устройство</w:t>
      </w:r>
      <w:r w:rsidR="006D0266" w:rsidRPr="00B45BDA">
        <w:rPr>
          <w:lang w:val="bg-BG"/>
        </w:rPr>
        <w:t xml:space="preserve"> от 1973 г</w:t>
      </w:r>
      <w:r w:rsidR="006D0266" w:rsidRPr="00B45BDA">
        <w:rPr>
          <w:i/>
          <w:lang w:val="bg-BG"/>
        </w:rPr>
        <w:t>.</w:t>
      </w:r>
      <w:r w:rsidR="00954A92" w:rsidRPr="00B45BDA">
        <w:rPr>
          <w:lang w:val="bg-BG"/>
        </w:rPr>
        <w:t xml:space="preserve"> </w:t>
      </w:r>
      <w:r w:rsidR="006D0266" w:rsidRPr="00B45BDA">
        <w:rPr>
          <w:lang w:val="bg-BG"/>
        </w:rPr>
        <w:t>(„ЗТСУ”)</w:t>
      </w:r>
      <w:r w:rsidR="00954A92" w:rsidRPr="00B45BDA">
        <w:rPr>
          <w:lang w:val="bg-BG"/>
        </w:rPr>
        <w:t>,</w:t>
      </w:r>
      <w:r w:rsidR="006D0266" w:rsidRPr="00B45BDA">
        <w:rPr>
          <w:lang w:val="bg-BG"/>
        </w:rPr>
        <w:t xml:space="preserve"> посочва, че жалбоподателят и брат</w:t>
      </w:r>
      <w:r w:rsidR="00D5194B" w:rsidRPr="00B45BDA">
        <w:rPr>
          <w:lang w:val="bg-BG"/>
        </w:rPr>
        <w:t xml:space="preserve"> му</w:t>
      </w:r>
      <w:r w:rsidR="006D0266" w:rsidRPr="00B45BDA">
        <w:rPr>
          <w:lang w:val="bg-BG"/>
        </w:rPr>
        <w:t xml:space="preserve"> </w:t>
      </w:r>
      <w:r w:rsidR="008C601C" w:rsidRPr="00B45BDA">
        <w:rPr>
          <w:lang w:val="bg-BG"/>
        </w:rPr>
        <w:t>следва да</w:t>
      </w:r>
      <w:r w:rsidR="006D0266" w:rsidRPr="00B45BDA">
        <w:rPr>
          <w:lang w:val="bg-BG"/>
        </w:rPr>
        <w:t xml:space="preserve"> бъдат </w:t>
      </w:r>
      <w:r w:rsidR="00E44324" w:rsidRPr="00B45BDA">
        <w:rPr>
          <w:lang w:val="bg-BG"/>
        </w:rPr>
        <w:t>обезщетени</w:t>
      </w:r>
      <w:r w:rsidR="006D0266" w:rsidRPr="00B45BDA">
        <w:rPr>
          <w:lang w:val="bg-BG"/>
        </w:rPr>
        <w:t xml:space="preserve"> с апартаменти в сградата, която общината възнамерява да построи.</w:t>
      </w:r>
    </w:p>
    <w:p w:rsidR="00954A92" w:rsidRPr="00B45BDA" w:rsidRDefault="00C71A57" w:rsidP="004F4368">
      <w:pPr>
        <w:pStyle w:val="ECHRPara"/>
        <w:rPr>
          <w:lang w:val="bg-BG"/>
        </w:rPr>
      </w:pPr>
      <w:r w:rsidRPr="00B45BDA">
        <w:fldChar w:fldCharType="begin"/>
      </w:r>
      <w:r w:rsidR="00BB2D8D" w:rsidRPr="00B45BDA">
        <w:rPr>
          <w:lang w:val="bg-BG"/>
        </w:rPr>
        <w:instrText xml:space="preserve"> </w:instrText>
      </w:r>
      <w:r w:rsidR="00BB2D8D" w:rsidRPr="00B45BDA">
        <w:instrText>SEQ</w:instrText>
      </w:r>
      <w:r w:rsidR="00BB2D8D" w:rsidRPr="00B45BDA">
        <w:rPr>
          <w:lang w:val="bg-BG"/>
        </w:rPr>
        <w:instrText xml:space="preserve"> </w:instrText>
      </w:r>
      <w:r w:rsidR="00BB2D8D" w:rsidRPr="00B45BDA">
        <w:instrText>level</w:instrText>
      </w:r>
      <w:r w:rsidR="00BB2D8D" w:rsidRPr="00B45BDA">
        <w:rPr>
          <w:lang w:val="bg-BG"/>
        </w:rPr>
        <w:instrText>0 \*</w:instrText>
      </w:r>
      <w:r w:rsidR="00BB2D8D" w:rsidRPr="00B45BDA">
        <w:instrText>arabic</w:instrText>
      </w:r>
      <w:r w:rsidR="00BB2D8D" w:rsidRPr="00B45BDA">
        <w:rPr>
          <w:lang w:val="bg-BG"/>
        </w:rPr>
        <w:instrText xml:space="preserve"> </w:instrText>
      </w:r>
      <w:r w:rsidRPr="00B45BDA">
        <w:fldChar w:fldCharType="separate"/>
      </w:r>
      <w:r w:rsidR="004F4368" w:rsidRPr="00B45BDA">
        <w:rPr>
          <w:noProof/>
          <w:lang w:val="bg-BG"/>
        </w:rPr>
        <w:t>7</w:t>
      </w:r>
      <w:r w:rsidRPr="00B45BDA">
        <w:rPr>
          <w:noProof/>
        </w:rPr>
        <w:fldChar w:fldCharType="end"/>
      </w:r>
      <w:r w:rsidR="00954A92" w:rsidRPr="00B45BDA">
        <w:rPr>
          <w:lang w:val="bg-BG"/>
        </w:rPr>
        <w:t>.</w:t>
      </w:r>
      <w:r w:rsidR="00954A92" w:rsidRPr="00B45BDA">
        <w:t>  </w:t>
      </w:r>
      <w:r w:rsidR="00AD56E3" w:rsidRPr="00B45BDA">
        <w:rPr>
          <w:lang w:val="bg-BG"/>
        </w:rPr>
        <w:t xml:space="preserve">На неуточнена дата апартаментите са построени и предоставени на жалбоподателя и на неговия брат. </w:t>
      </w:r>
    </w:p>
    <w:p w:rsidR="00954A92" w:rsidRPr="00B45BDA" w:rsidRDefault="00C71A57" w:rsidP="004F4368">
      <w:pPr>
        <w:pStyle w:val="ECHRPara"/>
        <w:rPr>
          <w:lang w:val="bg-BG"/>
        </w:rPr>
      </w:pPr>
      <w:r w:rsidRPr="00B45BDA">
        <w:fldChar w:fldCharType="begin"/>
      </w:r>
      <w:r w:rsidR="00BB2D8D" w:rsidRPr="00B45BDA">
        <w:rPr>
          <w:lang w:val="bg-BG"/>
        </w:rPr>
        <w:instrText xml:space="preserve"> </w:instrText>
      </w:r>
      <w:r w:rsidR="00BB2D8D" w:rsidRPr="00B45BDA">
        <w:instrText>SEQ</w:instrText>
      </w:r>
      <w:r w:rsidR="00BB2D8D" w:rsidRPr="00B45BDA">
        <w:rPr>
          <w:lang w:val="bg-BG"/>
        </w:rPr>
        <w:instrText xml:space="preserve"> </w:instrText>
      </w:r>
      <w:r w:rsidR="00BB2D8D" w:rsidRPr="00B45BDA">
        <w:instrText>level</w:instrText>
      </w:r>
      <w:r w:rsidR="00BB2D8D" w:rsidRPr="00B45BDA">
        <w:rPr>
          <w:lang w:val="bg-BG"/>
        </w:rPr>
        <w:instrText>0 \*</w:instrText>
      </w:r>
      <w:r w:rsidR="00BB2D8D" w:rsidRPr="00B45BDA">
        <w:instrText>arabic</w:instrText>
      </w:r>
      <w:r w:rsidR="00BB2D8D" w:rsidRPr="00B45BDA">
        <w:rPr>
          <w:lang w:val="bg-BG"/>
        </w:rPr>
        <w:instrText xml:space="preserve"> </w:instrText>
      </w:r>
      <w:r w:rsidRPr="00B45BDA">
        <w:fldChar w:fldCharType="separate"/>
      </w:r>
      <w:r w:rsidR="004F4368" w:rsidRPr="00B45BDA">
        <w:rPr>
          <w:noProof/>
          <w:lang w:val="bg-BG"/>
        </w:rPr>
        <w:t>8</w:t>
      </w:r>
      <w:r w:rsidRPr="00B45BDA">
        <w:rPr>
          <w:noProof/>
        </w:rPr>
        <w:fldChar w:fldCharType="end"/>
      </w:r>
      <w:r w:rsidR="00954A92" w:rsidRPr="00B45BDA">
        <w:rPr>
          <w:lang w:val="bg-BG"/>
        </w:rPr>
        <w:t>.</w:t>
      </w:r>
      <w:r w:rsidR="00954A92" w:rsidRPr="00B45BDA">
        <w:t>  </w:t>
      </w:r>
      <w:r w:rsidR="00B42405" w:rsidRPr="00B45BDA">
        <w:rPr>
          <w:lang w:val="bg-BG"/>
        </w:rPr>
        <w:t xml:space="preserve">На </w:t>
      </w:r>
      <w:r w:rsidR="00D5194B" w:rsidRPr="00B45BDA">
        <w:rPr>
          <w:lang w:val="bg-BG"/>
        </w:rPr>
        <w:t xml:space="preserve">13 юли 1994 г. кметът </w:t>
      </w:r>
      <w:r w:rsidR="00510E3B">
        <w:rPr>
          <w:lang w:val="bg-BG"/>
        </w:rPr>
        <w:t xml:space="preserve">допълва заповедта </w:t>
      </w:r>
      <w:r w:rsidR="00B42405" w:rsidRPr="00B45BDA">
        <w:rPr>
          <w:lang w:val="bg-BG"/>
        </w:rPr>
        <w:t xml:space="preserve">от 31 януари 1983 г. </w:t>
      </w:r>
      <w:r w:rsidR="00B212DC" w:rsidRPr="00B45BDA">
        <w:rPr>
          <w:lang w:val="bg-BG"/>
        </w:rPr>
        <w:t xml:space="preserve">като </w:t>
      </w:r>
      <w:r w:rsidR="00B42405" w:rsidRPr="00B45BDA">
        <w:rPr>
          <w:lang w:val="bg-BG"/>
        </w:rPr>
        <w:t xml:space="preserve">посочва, че двамата братя трябва </w:t>
      </w:r>
      <w:r w:rsidR="00B212DC" w:rsidRPr="00B45BDA">
        <w:rPr>
          <w:lang w:val="bg-BG"/>
        </w:rPr>
        <w:t xml:space="preserve">също </w:t>
      </w:r>
      <w:r w:rsidR="00B42405" w:rsidRPr="00B45BDA">
        <w:rPr>
          <w:lang w:val="bg-BG"/>
        </w:rPr>
        <w:t xml:space="preserve">да </w:t>
      </w:r>
      <w:r w:rsidR="0025244A" w:rsidRPr="00B45BDA">
        <w:rPr>
          <w:lang w:val="bg-BG"/>
        </w:rPr>
        <w:t xml:space="preserve">получат като </w:t>
      </w:r>
      <w:r w:rsidR="0025244A" w:rsidRPr="00B45BDA">
        <w:rPr>
          <w:lang w:val="bg-BG"/>
        </w:rPr>
        <w:lastRenderedPageBreak/>
        <w:t xml:space="preserve">обезщетение </w:t>
      </w:r>
      <w:r w:rsidR="00B42405" w:rsidRPr="00B45BDA">
        <w:rPr>
          <w:lang w:val="bg-BG"/>
        </w:rPr>
        <w:t xml:space="preserve">и  </w:t>
      </w:r>
      <w:r w:rsidR="00D5194B" w:rsidRPr="00B45BDA">
        <w:rPr>
          <w:lang w:val="bg-BG"/>
        </w:rPr>
        <w:t xml:space="preserve">общ </w:t>
      </w:r>
      <w:r w:rsidR="00B42405" w:rsidRPr="00B45BDA">
        <w:rPr>
          <w:lang w:val="bg-BG"/>
        </w:rPr>
        <w:t>гараж.</w:t>
      </w:r>
      <w:r w:rsidR="001B1F2F" w:rsidRPr="00B45BDA">
        <w:rPr>
          <w:lang w:val="bg-BG"/>
        </w:rPr>
        <w:t xml:space="preserve"> Братът на жалбоподателя уведомява кмета, че се отказва от правото си на обезщетение с гараж, в полза на жалбоподателя.  </w:t>
      </w:r>
      <w:r w:rsidR="00B42405" w:rsidRPr="00B45BDA">
        <w:rPr>
          <w:lang w:val="bg-BG"/>
        </w:rPr>
        <w:t xml:space="preserve">  </w:t>
      </w:r>
    </w:p>
    <w:p w:rsidR="004F4368" w:rsidRPr="00B45BDA" w:rsidRDefault="00C71A57" w:rsidP="004F4368">
      <w:pPr>
        <w:pStyle w:val="ECHRPara"/>
        <w:rPr>
          <w:lang w:val="bg-BG"/>
        </w:rPr>
      </w:pPr>
      <w:r w:rsidRPr="00B45BDA">
        <w:fldChar w:fldCharType="begin"/>
      </w:r>
      <w:r w:rsidR="00BB2D8D" w:rsidRPr="00B45BDA">
        <w:rPr>
          <w:lang w:val="bg-BG"/>
        </w:rPr>
        <w:instrText xml:space="preserve"> </w:instrText>
      </w:r>
      <w:r w:rsidR="00BB2D8D" w:rsidRPr="00B45BDA">
        <w:instrText>SEQ</w:instrText>
      </w:r>
      <w:r w:rsidR="00BB2D8D" w:rsidRPr="00B45BDA">
        <w:rPr>
          <w:lang w:val="bg-BG"/>
        </w:rPr>
        <w:instrText xml:space="preserve"> </w:instrText>
      </w:r>
      <w:r w:rsidR="00BB2D8D" w:rsidRPr="00B45BDA">
        <w:instrText>level</w:instrText>
      </w:r>
      <w:r w:rsidR="00BB2D8D" w:rsidRPr="00B45BDA">
        <w:rPr>
          <w:lang w:val="bg-BG"/>
        </w:rPr>
        <w:instrText>0 \*</w:instrText>
      </w:r>
      <w:r w:rsidR="00BB2D8D" w:rsidRPr="00B45BDA">
        <w:instrText>arabic</w:instrText>
      </w:r>
      <w:r w:rsidR="00BB2D8D" w:rsidRPr="00B45BDA">
        <w:rPr>
          <w:lang w:val="bg-BG"/>
        </w:rPr>
        <w:instrText xml:space="preserve"> </w:instrText>
      </w:r>
      <w:r w:rsidRPr="00B45BDA">
        <w:fldChar w:fldCharType="separate"/>
      </w:r>
      <w:r w:rsidR="004F4368" w:rsidRPr="00B45BDA">
        <w:rPr>
          <w:noProof/>
          <w:lang w:val="bg-BG"/>
        </w:rPr>
        <w:t>9</w:t>
      </w:r>
      <w:r w:rsidRPr="00B45BDA">
        <w:rPr>
          <w:noProof/>
        </w:rPr>
        <w:fldChar w:fldCharType="end"/>
      </w:r>
      <w:r w:rsidR="00954A92" w:rsidRPr="00B45BDA">
        <w:rPr>
          <w:lang w:val="bg-BG"/>
        </w:rPr>
        <w:t>.</w:t>
      </w:r>
      <w:r w:rsidR="00954A92" w:rsidRPr="00B45BDA">
        <w:t>  </w:t>
      </w:r>
      <w:r w:rsidR="003F0C32" w:rsidRPr="00B45BDA">
        <w:rPr>
          <w:lang w:val="bg-BG"/>
        </w:rPr>
        <w:t>С допълнителн</w:t>
      </w:r>
      <w:r w:rsidR="00510E3B">
        <w:rPr>
          <w:lang w:val="bg-BG"/>
        </w:rPr>
        <w:t xml:space="preserve">а заповед </w:t>
      </w:r>
      <w:r w:rsidR="00E44324" w:rsidRPr="00B45BDA">
        <w:rPr>
          <w:lang w:val="bg-BG"/>
        </w:rPr>
        <w:t xml:space="preserve">от </w:t>
      </w:r>
      <w:r w:rsidR="003F56A7" w:rsidRPr="00B45BDA">
        <w:rPr>
          <w:lang w:val="bg-BG"/>
        </w:rPr>
        <w:t>3</w:t>
      </w:r>
      <w:r w:rsidR="00E44324" w:rsidRPr="00B45BDA">
        <w:rPr>
          <w:lang w:val="bg-BG"/>
        </w:rPr>
        <w:t xml:space="preserve">0 май 1995 г., </w:t>
      </w:r>
      <w:r w:rsidR="003F56A7" w:rsidRPr="00B45BDA">
        <w:rPr>
          <w:lang w:val="bg-BG"/>
        </w:rPr>
        <w:t>на основание</w:t>
      </w:r>
      <w:r w:rsidR="00E44324" w:rsidRPr="00B45BDA">
        <w:rPr>
          <w:lang w:val="bg-BG"/>
        </w:rPr>
        <w:t xml:space="preserve"> чл. 100 от ЗТСУ, кметът приема, че жалбоподателят трябва да бъде обезщетен с право </w:t>
      </w:r>
      <w:r w:rsidR="003F56A7" w:rsidRPr="00B45BDA">
        <w:rPr>
          <w:lang w:val="bg-BG"/>
        </w:rPr>
        <w:t xml:space="preserve">на </w:t>
      </w:r>
      <w:r w:rsidR="00E44324" w:rsidRPr="00B45BDA">
        <w:rPr>
          <w:lang w:val="bg-BG"/>
        </w:rPr>
        <w:t>строеж на гараж върху общинска земя, като определя и точното местоположение на бъдещия гараж.</w:t>
      </w:r>
      <w:r w:rsidR="00510E3B">
        <w:rPr>
          <w:lang w:val="bg-BG"/>
        </w:rPr>
        <w:t xml:space="preserve"> Жалбоподателят не обжалва тази заповед</w:t>
      </w:r>
      <w:r w:rsidR="00F10A10" w:rsidRPr="00B45BDA">
        <w:rPr>
          <w:lang w:val="bg-BG"/>
        </w:rPr>
        <w:t xml:space="preserve"> и очевидно се готви </w:t>
      </w:r>
      <w:r w:rsidR="00D5194B" w:rsidRPr="00B45BDA">
        <w:rPr>
          <w:lang w:val="bg-BG"/>
        </w:rPr>
        <w:t>да започне строителните работи</w:t>
      </w:r>
      <w:r w:rsidR="00F10A10" w:rsidRPr="00B45BDA">
        <w:rPr>
          <w:lang w:val="bg-BG"/>
        </w:rPr>
        <w:t>.</w:t>
      </w:r>
    </w:p>
    <w:p w:rsidR="00066B5C" w:rsidRPr="00B45BDA" w:rsidRDefault="00C71A57" w:rsidP="004F4368">
      <w:pPr>
        <w:pStyle w:val="ECHRPara"/>
        <w:rPr>
          <w:lang w:val="bg-BG"/>
        </w:rPr>
      </w:pPr>
      <w:r w:rsidRPr="00B45BDA">
        <w:fldChar w:fldCharType="begin"/>
      </w:r>
      <w:r w:rsidR="00BB2D8D" w:rsidRPr="00B45BDA">
        <w:rPr>
          <w:lang w:val="bg-BG"/>
        </w:rPr>
        <w:instrText xml:space="preserve"> </w:instrText>
      </w:r>
      <w:r w:rsidR="00BB2D8D" w:rsidRPr="00B45BDA">
        <w:instrText>SEQ</w:instrText>
      </w:r>
      <w:r w:rsidR="00BB2D8D" w:rsidRPr="00B45BDA">
        <w:rPr>
          <w:lang w:val="bg-BG"/>
        </w:rPr>
        <w:instrText xml:space="preserve"> </w:instrText>
      </w:r>
      <w:r w:rsidR="00BB2D8D" w:rsidRPr="00B45BDA">
        <w:instrText>level</w:instrText>
      </w:r>
      <w:r w:rsidR="00BB2D8D" w:rsidRPr="00B45BDA">
        <w:rPr>
          <w:lang w:val="bg-BG"/>
        </w:rPr>
        <w:instrText>0 \*</w:instrText>
      </w:r>
      <w:r w:rsidR="00BB2D8D" w:rsidRPr="00B45BDA">
        <w:instrText>arabic</w:instrText>
      </w:r>
      <w:r w:rsidR="00BB2D8D" w:rsidRPr="00B45BDA">
        <w:rPr>
          <w:lang w:val="bg-BG"/>
        </w:rPr>
        <w:instrText xml:space="preserve"> </w:instrText>
      </w:r>
      <w:r w:rsidRPr="00B45BDA">
        <w:fldChar w:fldCharType="separate"/>
      </w:r>
      <w:r w:rsidR="004F4368" w:rsidRPr="00B45BDA">
        <w:rPr>
          <w:noProof/>
          <w:lang w:val="bg-BG"/>
        </w:rPr>
        <w:t>10</w:t>
      </w:r>
      <w:r w:rsidRPr="00B45BDA">
        <w:rPr>
          <w:noProof/>
        </w:rPr>
        <w:fldChar w:fldCharType="end"/>
      </w:r>
      <w:r w:rsidR="00954A92" w:rsidRPr="00B45BDA">
        <w:rPr>
          <w:lang w:val="bg-BG"/>
        </w:rPr>
        <w:t>.</w:t>
      </w:r>
      <w:r w:rsidR="00954A92" w:rsidRPr="00B45BDA">
        <w:t>  </w:t>
      </w:r>
      <w:r w:rsidR="00072CEA" w:rsidRPr="00B45BDA">
        <w:rPr>
          <w:lang w:val="bg-BG"/>
        </w:rPr>
        <w:t>С</w:t>
      </w:r>
      <w:r w:rsidR="00510E3B">
        <w:rPr>
          <w:lang w:val="bg-BG"/>
        </w:rPr>
        <w:t>ъс</w:t>
      </w:r>
      <w:r w:rsidR="00072CEA" w:rsidRPr="00B45BDA">
        <w:rPr>
          <w:lang w:val="bg-BG"/>
        </w:rPr>
        <w:t xml:space="preserve"> </w:t>
      </w:r>
      <w:r w:rsidR="00510E3B">
        <w:rPr>
          <w:lang w:val="bg-BG"/>
        </w:rPr>
        <w:t>заповед</w:t>
      </w:r>
      <w:r w:rsidR="00072CEA" w:rsidRPr="00B45BDA">
        <w:rPr>
          <w:lang w:val="bg-BG"/>
        </w:rPr>
        <w:t xml:space="preserve"> от 9 ок</w:t>
      </w:r>
      <w:r w:rsidR="00D5194B" w:rsidRPr="00B45BDA">
        <w:rPr>
          <w:lang w:val="bg-BG"/>
        </w:rPr>
        <w:t xml:space="preserve">томври 2002 г. кметът изменя </w:t>
      </w:r>
      <w:r w:rsidR="00510E3B">
        <w:rPr>
          <w:lang w:val="bg-BG"/>
        </w:rPr>
        <w:t>предходната</w:t>
      </w:r>
      <w:r w:rsidR="003F56A7" w:rsidRPr="00B45BDA">
        <w:rPr>
          <w:lang w:val="bg-BG"/>
        </w:rPr>
        <w:t xml:space="preserve"> </w:t>
      </w:r>
      <w:r w:rsidR="00510E3B">
        <w:rPr>
          <w:lang w:val="bg-BG"/>
        </w:rPr>
        <w:t>заповед</w:t>
      </w:r>
      <w:r w:rsidR="00D5194B" w:rsidRPr="00B45BDA">
        <w:rPr>
          <w:lang w:val="bg-BG"/>
        </w:rPr>
        <w:t xml:space="preserve"> от 30 май 1995 г., като посочва</w:t>
      </w:r>
      <w:r w:rsidR="00072CEA" w:rsidRPr="00B45BDA">
        <w:rPr>
          <w:lang w:val="bg-BG"/>
        </w:rPr>
        <w:t xml:space="preserve"> друг общински парцел, върху който трябва да бъде построен бъдещият гараж</w:t>
      </w:r>
      <w:r w:rsidR="000A1932" w:rsidRPr="00B45BDA">
        <w:rPr>
          <w:lang w:val="bg-BG"/>
        </w:rPr>
        <w:t xml:space="preserve">, тъй като се оказва, че </w:t>
      </w:r>
      <w:r w:rsidR="003F56A7" w:rsidRPr="00B45BDA">
        <w:rPr>
          <w:lang w:val="bg-BG"/>
        </w:rPr>
        <w:t xml:space="preserve">предходният </w:t>
      </w:r>
      <w:r w:rsidR="000A1932" w:rsidRPr="00B45BDA">
        <w:rPr>
          <w:lang w:val="bg-BG"/>
        </w:rPr>
        <w:t>не</w:t>
      </w:r>
      <w:r w:rsidR="00510E3B">
        <w:rPr>
          <w:lang w:val="bg-BG"/>
        </w:rPr>
        <w:t xml:space="preserve"> е собственост на общината. Тази заповед</w:t>
      </w:r>
      <w:r w:rsidR="000A1932" w:rsidRPr="00B45BDA">
        <w:rPr>
          <w:lang w:val="bg-BG"/>
        </w:rPr>
        <w:t xml:space="preserve"> не е обж</w:t>
      </w:r>
      <w:r w:rsidR="00510E3B">
        <w:rPr>
          <w:lang w:val="bg-BG"/>
        </w:rPr>
        <w:t>алвана</w:t>
      </w:r>
      <w:r w:rsidR="000A1932" w:rsidRPr="00B45BDA">
        <w:rPr>
          <w:lang w:val="bg-BG"/>
        </w:rPr>
        <w:t xml:space="preserve"> от жалбоподател</w:t>
      </w:r>
      <w:r w:rsidR="00510E3B">
        <w:rPr>
          <w:lang w:val="bg-BG"/>
        </w:rPr>
        <w:t>я, но в крайна сметка е отменена</w:t>
      </w:r>
      <w:r w:rsidR="000A1932" w:rsidRPr="00B45BDA">
        <w:rPr>
          <w:lang w:val="bg-BG"/>
        </w:rPr>
        <w:t xml:space="preserve"> от  областния управите</w:t>
      </w:r>
      <w:r w:rsidR="00510E3B">
        <w:rPr>
          <w:lang w:val="bg-BG"/>
        </w:rPr>
        <w:t>л на Ямбол, след като е оспорена</w:t>
      </w:r>
      <w:r w:rsidR="000A1932" w:rsidRPr="00B45BDA">
        <w:rPr>
          <w:lang w:val="bg-BG"/>
        </w:rPr>
        <w:t xml:space="preserve"> от трети лица.</w:t>
      </w:r>
    </w:p>
    <w:p w:rsidR="00D46C1D" w:rsidRPr="00B45BDA" w:rsidRDefault="00C71A57" w:rsidP="004F4368">
      <w:pPr>
        <w:pStyle w:val="ECHRPara"/>
        <w:rPr>
          <w:lang w:val="bg-BG"/>
        </w:rPr>
      </w:pPr>
      <w:r w:rsidRPr="00B45BDA">
        <w:fldChar w:fldCharType="begin"/>
      </w:r>
      <w:r w:rsidR="00BB2D8D" w:rsidRPr="00B45BDA">
        <w:rPr>
          <w:lang w:val="bg-BG"/>
        </w:rPr>
        <w:instrText xml:space="preserve"> </w:instrText>
      </w:r>
      <w:r w:rsidR="00BB2D8D" w:rsidRPr="00B45BDA">
        <w:instrText>SEQ</w:instrText>
      </w:r>
      <w:r w:rsidR="00BB2D8D" w:rsidRPr="00B45BDA">
        <w:rPr>
          <w:lang w:val="bg-BG"/>
        </w:rPr>
        <w:instrText xml:space="preserve"> </w:instrText>
      </w:r>
      <w:r w:rsidR="00BB2D8D" w:rsidRPr="00B45BDA">
        <w:instrText>level</w:instrText>
      </w:r>
      <w:r w:rsidR="00BB2D8D" w:rsidRPr="00B45BDA">
        <w:rPr>
          <w:lang w:val="bg-BG"/>
        </w:rPr>
        <w:instrText>0 \*</w:instrText>
      </w:r>
      <w:r w:rsidR="00BB2D8D" w:rsidRPr="00B45BDA">
        <w:instrText>arabic</w:instrText>
      </w:r>
      <w:r w:rsidR="00BB2D8D" w:rsidRPr="00B45BDA">
        <w:rPr>
          <w:lang w:val="bg-BG"/>
        </w:rPr>
        <w:instrText xml:space="preserve"> </w:instrText>
      </w:r>
      <w:r w:rsidRPr="00B45BDA">
        <w:fldChar w:fldCharType="separate"/>
      </w:r>
      <w:r w:rsidR="004F4368" w:rsidRPr="00B45BDA">
        <w:rPr>
          <w:noProof/>
          <w:lang w:val="bg-BG"/>
        </w:rPr>
        <w:t>11</w:t>
      </w:r>
      <w:r w:rsidRPr="00B45BDA">
        <w:rPr>
          <w:noProof/>
        </w:rPr>
        <w:fldChar w:fldCharType="end"/>
      </w:r>
      <w:r w:rsidR="00954A92" w:rsidRPr="00B45BDA">
        <w:rPr>
          <w:lang w:val="bg-BG"/>
        </w:rPr>
        <w:t>.</w:t>
      </w:r>
      <w:r w:rsidR="00954A92" w:rsidRPr="00B45BDA">
        <w:t>  </w:t>
      </w:r>
      <w:r w:rsidR="00D5194B" w:rsidRPr="00B45BDA">
        <w:rPr>
          <w:lang w:val="bg-BG"/>
        </w:rPr>
        <w:t>На неуточнена</w:t>
      </w:r>
      <w:r w:rsidR="00215A8D" w:rsidRPr="00B45BDA">
        <w:rPr>
          <w:lang w:val="bg-BG"/>
        </w:rPr>
        <w:t xml:space="preserve"> дата през 2010 г. жалбоподателят </w:t>
      </w:r>
      <w:r w:rsidR="00B1648F" w:rsidRPr="00B45BDA">
        <w:rPr>
          <w:lang w:val="bg-BG"/>
        </w:rPr>
        <w:t xml:space="preserve">предявява </w:t>
      </w:r>
      <w:r w:rsidR="009E5F16" w:rsidRPr="00B45BDA">
        <w:rPr>
          <w:lang w:val="bg-BG"/>
        </w:rPr>
        <w:t xml:space="preserve">деликтен </w:t>
      </w:r>
      <w:r w:rsidR="00215A8D" w:rsidRPr="00B45BDA">
        <w:rPr>
          <w:lang w:val="bg-BG"/>
        </w:rPr>
        <w:t xml:space="preserve">иск срещу община Ямбол, </w:t>
      </w:r>
      <w:r w:rsidR="004A7F7F" w:rsidRPr="00B45BDA">
        <w:rPr>
          <w:lang w:val="bg-BG"/>
        </w:rPr>
        <w:t>претендирайки</w:t>
      </w:r>
      <w:r w:rsidR="00B1648F" w:rsidRPr="00B45BDA">
        <w:rPr>
          <w:lang w:val="bg-BG"/>
        </w:rPr>
        <w:t xml:space="preserve"> незаконосъобразно бездействие от страна на</w:t>
      </w:r>
      <w:r w:rsidR="00D5194B" w:rsidRPr="00B45BDA">
        <w:rPr>
          <w:lang w:val="bg-BG"/>
        </w:rPr>
        <w:t xml:space="preserve"> общината </w:t>
      </w:r>
      <w:r w:rsidR="00B1648F" w:rsidRPr="00B45BDA">
        <w:rPr>
          <w:lang w:val="bg-BG"/>
        </w:rPr>
        <w:t xml:space="preserve">да му </w:t>
      </w:r>
      <w:r w:rsidR="00D5194B" w:rsidRPr="00B45BDA">
        <w:rPr>
          <w:lang w:val="bg-BG"/>
        </w:rPr>
        <w:t xml:space="preserve"> предостави </w:t>
      </w:r>
      <w:r w:rsidR="00215A8D" w:rsidRPr="00B45BDA">
        <w:rPr>
          <w:lang w:val="bg-BG"/>
        </w:rPr>
        <w:t>гараж.</w:t>
      </w:r>
      <w:r w:rsidR="00BA735E" w:rsidRPr="00B45BDA">
        <w:rPr>
          <w:lang w:val="bg-BG"/>
        </w:rPr>
        <w:t xml:space="preserve"> Искът </w:t>
      </w:r>
      <w:r w:rsidR="00C724E4" w:rsidRPr="00B45BDA">
        <w:rPr>
          <w:lang w:val="bg-BG"/>
        </w:rPr>
        <w:t>с</w:t>
      </w:r>
      <w:r w:rsidR="00BA735E" w:rsidRPr="00B45BDA">
        <w:rPr>
          <w:lang w:val="bg-BG"/>
        </w:rPr>
        <w:t>е отхвърл</w:t>
      </w:r>
      <w:r w:rsidR="00C724E4" w:rsidRPr="00B45BDA">
        <w:rPr>
          <w:lang w:val="bg-BG"/>
        </w:rPr>
        <w:t>я</w:t>
      </w:r>
      <w:r w:rsidR="00BA735E" w:rsidRPr="00B45BDA">
        <w:rPr>
          <w:lang w:val="bg-BG"/>
        </w:rPr>
        <w:t xml:space="preserve">, като окончателното решение </w:t>
      </w:r>
      <w:r w:rsidR="00C724E4" w:rsidRPr="00B45BDA">
        <w:rPr>
          <w:lang w:val="bg-BG"/>
        </w:rPr>
        <w:t>с</w:t>
      </w:r>
      <w:r w:rsidR="00BA735E" w:rsidRPr="00B45BDA">
        <w:rPr>
          <w:lang w:val="bg-BG"/>
        </w:rPr>
        <w:t xml:space="preserve">е </w:t>
      </w:r>
      <w:r w:rsidR="00D5194B" w:rsidRPr="00B45BDA">
        <w:rPr>
          <w:lang w:val="bg-BG"/>
        </w:rPr>
        <w:t>постанов</w:t>
      </w:r>
      <w:r w:rsidR="00C724E4" w:rsidRPr="00B45BDA">
        <w:rPr>
          <w:lang w:val="bg-BG"/>
        </w:rPr>
        <w:t>ява</w:t>
      </w:r>
      <w:r w:rsidR="00D5194B" w:rsidRPr="00B45BDA">
        <w:rPr>
          <w:lang w:val="bg-BG"/>
        </w:rPr>
        <w:t xml:space="preserve"> </w:t>
      </w:r>
      <w:r w:rsidR="00BA735E" w:rsidRPr="00B45BDA">
        <w:rPr>
          <w:lang w:val="bg-BG"/>
        </w:rPr>
        <w:t xml:space="preserve">от Върховния административен съд на 30 март 2011 г. </w:t>
      </w:r>
      <w:r w:rsidR="004F76D2" w:rsidRPr="00B45BDA">
        <w:rPr>
          <w:lang w:val="bg-BG"/>
        </w:rPr>
        <w:t xml:space="preserve">Националните съдилища </w:t>
      </w:r>
      <w:r w:rsidR="00E54612" w:rsidRPr="00B45BDA">
        <w:rPr>
          <w:lang w:val="bg-BG"/>
        </w:rPr>
        <w:t xml:space="preserve">приемат, че </w:t>
      </w:r>
      <w:r w:rsidR="00D46C1D" w:rsidRPr="00B45BDA">
        <w:rPr>
          <w:lang w:val="bg-BG"/>
        </w:rPr>
        <w:t>нито има</w:t>
      </w:r>
      <w:r w:rsidR="00E54612" w:rsidRPr="00B45BDA">
        <w:rPr>
          <w:lang w:val="bg-BG"/>
        </w:rPr>
        <w:t xml:space="preserve"> устан</w:t>
      </w:r>
      <w:r w:rsidR="00D5194B" w:rsidRPr="00B45BDA">
        <w:rPr>
          <w:lang w:val="bg-BG"/>
        </w:rPr>
        <w:t xml:space="preserve">овено </w:t>
      </w:r>
      <w:r w:rsidR="00E9377B" w:rsidRPr="00B45BDA">
        <w:rPr>
          <w:lang w:val="bg-BG"/>
        </w:rPr>
        <w:t xml:space="preserve">незаконосъобразно </w:t>
      </w:r>
      <w:r w:rsidR="00D5194B" w:rsidRPr="00B45BDA">
        <w:rPr>
          <w:lang w:val="bg-BG"/>
        </w:rPr>
        <w:t>бездействие</w:t>
      </w:r>
      <w:r w:rsidR="00E54612" w:rsidRPr="00B45BDA">
        <w:rPr>
          <w:lang w:val="bg-BG"/>
        </w:rPr>
        <w:t xml:space="preserve"> от страна на властите, нито</w:t>
      </w:r>
      <w:r w:rsidR="009E1B23" w:rsidRPr="00B45BDA">
        <w:rPr>
          <w:lang w:val="bg-BG"/>
        </w:rPr>
        <w:t xml:space="preserve"> е доказано, че жалбоподател</w:t>
      </w:r>
      <w:r w:rsidR="00D46C1D" w:rsidRPr="00B45BDA">
        <w:rPr>
          <w:lang w:val="bg-BG"/>
        </w:rPr>
        <w:t>ят е претърп</w:t>
      </w:r>
      <w:r w:rsidR="003E54FA" w:rsidRPr="00B45BDA">
        <w:rPr>
          <w:lang w:val="bg-BG"/>
        </w:rPr>
        <w:t xml:space="preserve">ял някаква </w:t>
      </w:r>
      <w:r w:rsidR="00D46C1D" w:rsidRPr="00B45BDA">
        <w:rPr>
          <w:lang w:val="bg-BG"/>
        </w:rPr>
        <w:t>вреда</w:t>
      </w:r>
      <w:r w:rsidR="009E1B23" w:rsidRPr="00B45BDA">
        <w:rPr>
          <w:lang w:val="bg-BG"/>
        </w:rPr>
        <w:t>.</w:t>
      </w:r>
    </w:p>
    <w:p w:rsidR="00954A92" w:rsidRPr="00B45BDA" w:rsidRDefault="00C71A57" w:rsidP="004F4368">
      <w:pPr>
        <w:pStyle w:val="ECHRPara"/>
        <w:rPr>
          <w:lang w:val="bg-BG"/>
        </w:rPr>
      </w:pPr>
      <w:r w:rsidRPr="00B45BDA">
        <w:rPr>
          <w:lang w:val="en-GB"/>
        </w:rPr>
        <w:fldChar w:fldCharType="begin"/>
      </w:r>
      <w:r w:rsidR="00730956" w:rsidRPr="00B45BDA">
        <w:rPr>
          <w:lang w:val="bg-BG"/>
        </w:rPr>
        <w:instrText xml:space="preserve"> </w:instrText>
      </w:r>
      <w:r w:rsidR="00730956" w:rsidRPr="00B45BDA">
        <w:rPr>
          <w:lang w:val="en-GB"/>
        </w:rPr>
        <w:instrText>SEQ</w:instrText>
      </w:r>
      <w:r w:rsidR="00730956" w:rsidRPr="00B45BDA">
        <w:rPr>
          <w:lang w:val="bg-BG"/>
        </w:rPr>
        <w:instrText xml:space="preserve"> </w:instrText>
      </w:r>
      <w:r w:rsidR="00730956" w:rsidRPr="00B45BDA">
        <w:rPr>
          <w:lang w:val="en-GB"/>
        </w:rPr>
        <w:instrText>level</w:instrText>
      </w:r>
      <w:r w:rsidR="00730956" w:rsidRPr="00B45BDA">
        <w:rPr>
          <w:lang w:val="bg-BG"/>
        </w:rPr>
        <w:instrText>0 \*</w:instrText>
      </w:r>
      <w:r w:rsidR="00730956" w:rsidRPr="00B45BDA">
        <w:rPr>
          <w:lang w:val="en-GB"/>
        </w:rPr>
        <w:instrText>arabic</w:instrText>
      </w:r>
      <w:r w:rsidR="00730956" w:rsidRPr="00B45BDA">
        <w:rPr>
          <w:lang w:val="bg-BG"/>
        </w:rPr>
        <w:instrText xml:space="preserve"> </w:instrText>
      </w:r>
      <w:r w:rsidRPr="00B45BDA">
        <w:rPr>
          <w:lang w:val="en-GB"/>
        </w:rPr>
        <w:fldChar w:fldCharType="separate"/>
      </w:r>
      <w:r w:rsidR="004F4368" w:rsidRPr="00B45BDA">
        <w:rPr>
          <w:noProof/>
          <w:lang w:val="bg-BG"/>
        </w:rPr>
        <w:t>12</w:t>
      </w:r>
      <w:r w:rsidRPr="00B45BDA">
        <w:rPr>
          <w:lang w:val="en-GB"/>
        </w:rPr>
        <w:fldChar w:fldCharType="end"/>
      </w:r>
      <w:r w:rsidR="00730956" w:rsidRPr="00B45BDA">
        <w:rPr>
          <w:lang w:val="bg-BG"/>
        </w:rPr>
        <w:t>.</w:t>
      </w:r>
      <w:r w:rsidR="00730956" w:rsidRPr="00B45BDA">
        <w:rPr>
          <w:lang w:val="en-GB"/>
        </w:rPr>
        <w:t>  </w:t>
      </w:r>
      <w:r w:rsidR="00D46C1D" w:rsidRPr="00B45BDA">
        <w:rPr>
          <w:lang w:val="bg-BG"/>
        </w:rPr>
        <w:t>През юни 2011 г. жалбоподателят се съгласява да получи па</w:t>
      </w:r>
      <w:r w:rsidR="003E54FA" w:rsidRPr="00B45BDA">
        <w:rPr>
          <w:lang w:val="bg-BG"/>
        </w:rPr>
        <w:t>рично обезщетение</w:t>
      </w:r>
      <w:r w:rsidR="00D5194B" w:rsidRPr="00B45BDA">
        <w:rPr>
          <w:lang w:val="bg-BG"/>
        </w:rPr>
        <w:t xml:space="preserve"> вместо гараж</w:t>
      </w:r>
      <w:r w:rsidR="00E9377B" w:rsidRPr="00B45BDA">
        <w:rPr>
          <w:lang w:val="bg-BG"/>
        </w:rPr>
        <w:t>а, който му се полага</w:t>
      </w:r>
      <w:r w:rsidR="00D46C1D" w:rsidRPr="00B45BDA">
        <w:rPr>
          <w:lang w:val="bg-BG"/>
        </w:rPr>
        <w:t xml:space="preserve">. </w:t>
      </w:r>
      <w:r w:rsidR="00C724E4" w:rsidRPr="00B45BDA">
        <w:rPr>
          <w:lang w:val="bg-BG"/>
        </w:rPr>
        <w:t>Изглежда</w:t>
      </w:r>
      <w:r w:rsidR="00D46C1D" w:rsidRPr="00B45BDA">
        <w:rPr>
          <w:lang w:val="bg-BG"/>
        </w:rPr>
        <w:t>, че общината предлага</w:t>
      </w:r>
      <w:r w:rsidR="00D5194B" w:rsidRPr="00B45BDA">
        <w:rPr>
          <w:lang w:val="bg-BG"/>
        </w:rPr>
        <w:t xml:space="preserve"> такова</w:t>
      </w:r>
      <w:r w:rsidR="00D46C1D" w:rsidRPr="00B45BDA">
        <w:rPr>
          <w:lang w:val="bg-BG"/>
        </w:rPr>
        <w:t xml:space="preserve"> решение</w:t>
      </w:r>
      <w:r w:rsidR="00123EFD" w:rsidRPr="00B45BDA">
        <w:rPr>
          <w:lang w:val="bg-BG"/>
        </w:rPr>
        <w:t xml:space="preserve"> още от 2007 г.</w:t>
      </w:r>
      <w:r w:rsidR="00D46C1D" w:rsidRPr="00B45BDA">
        <w:rPr>
          <w:lang w:val="bg-BG"/>
        </w:rPr>
        <w:t xml:space="preserve"> </w:t>
      </w:r>
      <w:r w:rsidR="00123EFD" w:rsidRPr="00B45BDA">
        <w:rPr>
          <w:lang w:val="bg-BG"/>
        </w:rPr>
        <w:t xml:space="preserve">Паричното обезщетение е изплатено на жалбоподателя на 4 април 2012 г. </w:t>
      </w:r>
    </w:p>
    <w:p w:rsidR="00014566" w:rsidRPr="00B45BDA" w:rsidRDefault="00014566" w:rsidP="004F4368">
      <w:pPr>
        <w:pStyle w:val="ECHRHeading1"/>
        <w:rPr>
          <w:lang w:val="bg-BG"/>
        </w:rPr>
      </w:pPr>
      <w:r w:rsidRPr="00B45BDA">
        <w:rPr>
          <w:lang w:val="en-GB"/>
        </w:rPr>
        <w:t>II</w:t>
      </w:r>
      <w:r w:rsidRPr="00B45BDA">
        <w:rPr>
          <w:lang w:val="bg-BG"/>
        </w:rPr>
        <w:t>.</w:t>
      </w:r>
      <w:r w:rsidRPr="00B45BDA">
        <w:rPr>
          <w:lang w:val="en-GB"/>
        </w:rPr>
        <w:t>  </w:t>
      </w:r>
      <w:r w:rsidR="00607AFD" w:rsidRPr="00B45BDA">
        <w:rPr>
          <w:lang w:val="bg-BG"/>
        </w:rPr>
        <w:t xml:space="preserve">ПРИЛОЖИМО ВЪТРЕШНО ПРАВО И ПРАКТИКА </w:t>
      </w:r>
    </w:p>
    <w:p w:rsidR="00014566" w:rsidRPr="00B45BDA" w:rsidRDefault="00C71A57" w:rsidP="004F4368">
      <w:pPr>
        <w:pStyle w:val="ECHRPara"/>
        <w:rPr>
          <w:lang w:val="bg-BG"/>
        </w:rPr>
      </w:pPr>
      <w:r w:rsidRPr="00B45BDA">
        <w:rPr>
          <w:lang w:val="en-GB"/>
        </w:rPr>
        <w:fldChar w:fldCharType="begin"/>
      </w:r>
      <w:r w:rsidR="00F24D26" w:rsidRPr="00B45BDA">
        <w:rPr>
          <w:lang w:val="bg-BG"/>
        </w:rPr>
        <w:instrText xml:space="preserve"> </w:instrText>
      </w:r>
      <w:r w:rsidR="00F24D26" w:rsidRPr="00B45BDA">
        <w:rPr>
          <w:lang w:val="en-GB"/>
        </w:rPr>
        <w:instrText>SEQ</w:instrText>
      </w:r>
      <w:r w:rsidR="00F24D26" w:rsidRPr="00B45BDA">
        <w:rPr>
          <w:lang w:val="bg-BG"/>
        </w:rPr>
        <w:instrText xml:space="preserve"> </w:instrText>
      </w:r>
      <w:r w:rsidR="00F24D26" w:rsidRPr="00B45BDA">
        <w:rPr>
          <w:lang w:val="en-GB"/>
        </w:rPr>
        <w:instrText>level</w:instrText>
      </w:r>
      <w:r w:rsidR="00F24D26" w:rsidRPr="00B45BDA">
        <w:rPr>
          <w:lang w:val="bg-BG"/>
        </w:rPr>
        <w:instrText>0 \*</w:instrText>
      </w:r>
      <w:r w:rsidR="00F24D26" w:rsidRPr="00B45BDA">
        <w:rPr>
          <w:lang w:val="en-GB"/>
        </w:rPr>
        <w:instrText>arabic</w:instrText>
      </w:r>
      <w:r w:rsidR="00F24D26" w:rsidRPr="00B45BDA">
        <w:rPr>
          <w:lang w:val="bg-BG"/>
        </w:rPr>
        <w:instrText xml:space="preserve"> </w:instrText>
      </w:r>
      <w:r w:rsidRPr="00B45BDA">
        <w:rPr>
          <w:lang w:val="en-GB"/>
        </w:rPr>
        <w:fldChar w:fldCharType="separate"/>
      </w:r>
      <w:r w:rsidR="004F4368" w:rsidRPr="00B45BDA">
        <w:rPr>
          <w:noProof/>
          <w:lang w:val="bg-BG"/>
        </w:rPr>
        <w:t>13</w:t>
      </w:r>
      <w:r w:rsidRPr="00B45BDA">
        <w:rPr>
          <w:lang w:val="en-GB"/>
        </w:rPr>
        <w:fldChar w:fldCharType="end"/>
      </w:r>
      <w:r w:rsidR="00014566" w:rsidRPr="00B45BDA">
        <w:rPr>
          <w:lang w:val="bg-BG"/>
        </w:rPr>
        <w:t>.</w:t>
      </w:r>
      <w:r w:rsidR="00014566" w:rsidRPr="00B45BDA">
        <w:rPr>
          <w:lang w:val="en-GB"/>
        </w:rPr>
        <w:t>  </w:t>
      </w:r>
      <w:r w:rsidR="000F6734" w:rsidRPr="00B45BDA">
        <w:rPr>
          <w:lang w:val="bg-BG"/>
        </w:rPr>
        <w:t xml:space="preserve">Приложимото вътрешно право и практика са обобщени в решението на Съда по делото </w:t>
      </w:r>
      <w:r w:rsidR="007E664D" w:rsidRPr="00B45BDA">
        <w:rPr>
          <w:i/>
          <w:lang w:val="bg-BG"/>
        </w:rPr>
        <w:t xml:space="preserve">Кирилова и други срещу България </w:t>
      </w:r>
      <w:r w:rsidR="004019D9" w:rsidRPr="00B45BDA">
        <w:rPr>
          <w:lang w:val="bg-BG"/>
        </w:rPr>
        <w:t xml:space="preserve"> </w:t>
      </w:r>
      <w:r w:rsidR="000F6734" w:rsidRPr="00B45BDA">
        <w:rPr>
          <w:lang w:val="bg-BG"/>
        </w:rPr>
        <w:t>(№</w:t>
      </w:r>
      <w:r w:rsidR="00730956" w:rsidRPr="00B45BDA">
        <w:rPr>
          <w:lang w:val="en-GB"/>
        </w:rPr>
        <w:t> </w:t>
      </w:r>
      <w:r w:rsidR="000F6734" w:rsidRPr="00B45BDA">
        <w:rPr>
          <w:lang w:val="bg-BG"/>
        </w:rPr>
        <w:t>42908/98, 44038/98, 44816/98 и 7319/02, §§ 72-79, 9 юни</w:t>
      </w:r>
      <w:r w:rsidR="00730956" w:rsidRPr="00B45BDA">
        <w:rPr>
          <w:lang w:val="bg-BG"/>
        </w:rPr>
        <w:t xml:space="preserve"> 2005</w:t>
      </w:r>
      <w:r w:rsidR="000F6734" w:rsidRPr="00B45BDA">
        <w:rPr>
          <w:lang w:val="bg-BG"/>
        </w:rPr>
        <w:t xml:space="preserve"> г.</w:t>
      </w:r>
      <w:r w:rsidR="00730956" w:rsidRPr="00B45BDA">
        <w:rPr>
          <w:lang w:val="bg-BG"/>
        </w:rPr>
        <w:t>).</w:t>
      </w:r>
    </w:p>
    <w:p w:rsidR="00014566" w:rsidRPr="00B45BDA" w:rsidRDefault="009F1E3B" w:rsidP="004F4368">
      <w:pPr>
        <w:pStyle w:val="ECHRTitle1"/>
        <w:rPr>
          <w:lang w:val="bg-BG"/>
        </w:rPr>
      </w:pPr>
      <w:r w:rsidRPr="00B45BDA">
        <w:rPr>
          <w:lang w:val="bg-BG"/>
        </w:rPr>
        <w:t>ПРАВОТО</w:t>
      </w:r>
    </w:p>
    <w:p w:rsidR="00014566" w:rsidRPr="00B45BDA" w:rsidRDefault="00014566" w:rsidP="004F4368">
      <w:pPr>
        <w:pStyle w:val="ECHRHeading1"/>
        <w:rPr>
          <w:lang w:val="bg-BG"/>
        </w:rPr>
      </w:pPr>
      <w:r w:rsidRPr="00B45BDA">
        <w:rPr>
          <w:lang w:val="en-GB"/>
        </w:rPr>
        <w:t>I</w:t>
      </w:r>
      <w:r w:rsidRPr="00B45BDA">
        <w:rPr>
          <w:lang w:val="bg-BG"/>
        </w:rPr>
        <w:t>.</w:t>
      </w:r>
      <w:r w:rsidRPr="00B45BDA">
        <w:rPr>
          <w:lang w:val="en-GB"/>
        </w:rPr>
        <w:t>  </w:t>
      </w:r>
      <w:r w:rsidR="009F1E3B" w:rsidRPr="00B45BDA">
        <w:rPr>
          <w:lang w:val="bg-BG"/>
        </w:rPr>
        <w:t>ТВЪРДЯНО НАРУШЕНИЕ НА ЧЛ. 1 ОТ ПРОТОКОЛ № 1</w:t>
      </w:r>
    </w:p>
    <w:p w:rsidR="00014566" w:rsidRPr="00B45BDA" w:rsidRDefault="00C71A57" w:rsidP="004F4368">
      <w:pPr>
        <w:pStyle w:val="ECHRPara"/>
        <w:rPr>
          <w:lang w:val="bg-BG"/>
        </w:rPr>
      </w:pPr>
      <w:r w:rsidRPr="00B45BDA">
        <w:rPr>
          <w:lang w:val="en-GB"/>
        </w:rPr>
        <w:fldChar w:fldCharType="begin"/>
      </w:r>
      <w:r w:rsidR="00F24D26" w:rsidRPr="00B45BDA">
        <w:rPr>
          <w:lang w:val="bg-BG"/>
        </w:rPr>
        <w:instrText xml:space="preserve"> </w:instrText>
      </w:r>
      <w:r w:rsidR="00F24D26" w:rsidRPr="00B45BDA">
        <w:rPr>
          <w:lang w:val="en-GB"/>
        </w:rPr>
        <w:instrText>SEQ</w:instrText>
      </w:r>
      <w:r w:rsidR="00F24D26" w:rsidRPr="00B45BDA">
        <w:rPr>
          <w:lang w:val="bg-BG"/>
        </w:rPr>
        <w:instrText xml:space="preserve"> </w:instrText>
      </w:r>
      <w:r w:rsidR="00F24D26" w:rsidRPr="00B45BDA">
        <w:rPr>
          <w:lang w:val="en-GB"/>
        </w:rPr>
        <w:instrText>level</w:instrText>
      </w:r>
      <w:r w:rsidR="00F24D26" w:rsidRPr="00B45BDA">
        <w:rPr>
          <w:lang w:val="bg-BG"/>
        </w:rPr>
        <w:instrText>0 \*</w:instrText>
      </w:r>
      <w:r w:rsidR="00F24D26" w:rsidRPr="00B45BDA">
        <w:rPr>
          <w:lang w:val="en-GB"/>
        </w:rPr>
        <w:instrText>arabic</w:instrText>
      </w:r>
      <w:r w:rsidR="00F24D26" w:rsidRPr="00B45BDA">
        <w:rPr>
          <w:lang w:val="bg-BG"/>
        </w:rPr>
        <w:instrText xml:space="preserve"> </w:instrText>
      </w:r>
      <w:r w:rsidRPr="00B45BDA">
        <w:rPr>
          <w:lang w:val="en-GB"/>
        </w:rPr>
        <w:fldChar w:fldCharType="separate"/>
      </w:r>
      <w:r w:rsidR="004F4368" w:rsidRPr="00B45BDA">
        <w:rPr>
          <w:noProof/>
          <w:lang w:val="bg-BG"/>
        </w:rPr>
        <w:t>14</w:t>
      </w:r>
      <w:r w:rsidRPr="00B45BDA">
        <w:rPr>
          <w:lang w:val="en-GB"/>
        </w:rPr>
        <w:fldChar w:fldCharType="end"/>
      </w:r>
      <w:r w:rsidR="00014566" w:rsidRPr="00B45BDA">
        <w:rPr>
          <w:lang w:val="bg-BG"/>
        </w:rPr>
        <w:t>.</w:t>
      </w:r>
      <w:r w:rsidR="00014566" w:rsidRPr="00B45BDA">
        <w:rPr>
          <w:lang w:val="en-GB"/>
        </w:rPr>
        <w:t>  </w:t>
      </w:r>
      <w:r w:rsidR="00146A45" w:rsidRPr="00B45BDA">
        <w:rPr>
          <w:lang w:val="bg-BG"/>
        </w:rPr>
        <w:t>Жалбоподателят се оплаква от</w:t>
      </w:r>
      <w:r w:rsidR="00E561F1" w:rsidRPr="00B45BDA">
        <w:rPr>
          <w:lang w:val="bg-BG"/>
        </w:rPr>
        <w:t xml:space="preserve"> </w:t>
      </w:r>
      <w:r w:rsidR="004019D9" w:rsidRPr="00B45BDA">
        <w:rPr>
          <w:lang w:val="bg-BG"/>
        </w:rPr>
        <w:t>продължителната</w:t>
      </w:r>
      <w:r w:rsidR="00D5194B" w:rsidRPr="00B45BDA">
        <w:rPr>
          <w:lang w:val="bg-BG"/>
        </w:rPr>
        <w:t xml:space="preserve"> невъзможност на властите</w:t>
      </w:r>
      <w:r w:rsidR="000F3E3B" w:rsidRPr="00B45BDA">
        <w:rPr>
          <w:lang w:val="bg-BG"/>
        </w:rPr>
        <w:t xml:space="preserve"> да </w:t>
      </w:r>
      <w:r w:rsidR="00E9377B" w:rsidRPr="00B45BDA">
        <w:rPr>
          <w:lang w:val="bg-BG"/>
        </w:rPr>
        <w:t xml:space="preserve">му </w:t>
      </w:r>
      <w:r w:rsidR="000F3E3B" w:rsidRPr="00B45BDA">
        <w:rPr>
          <w:lang w:val="bg-BG"/>
        </w:rPr>
        <w:t>предоставят</w:t>
      </w:r>
      <w:r w:rsidR="00951FA9" w:rsidRPr="00B45BDA">
        <w:rPr>
          <w:lang w:val="bg-BG"/>
        </w:rPr>
        <w:t xml:space="preserve"> обезщетение за </w:t>
      </w:r>
      <w:r w:rsidR="00D5194B" w:rsidRPr="00B45BDA">
        <w:rPr>
          <w:lang w:val="bg-BG"/>
        </w:rPr>
        <w:t>о</w:t>
      </w:r>
      <w:r w:rsidR="00E561F1" w:rsidRPr="00B45BDA">
        <w:rPr>
          <w:lang w:val="bg-BG"/>
        </w:rPr>
        <w:t xml:space="preserve">тчуждения </w:t>
      </w:r>
      <w:r w:rsidR="00E9377B" w:rsidRPr="00B45BDA">
        <w:rPr>
          <w:lang w:val="bg-BG"/>
        </w:rPr>
        <w:t xml:space="preserve"> </w:t>
      </w:r>
      <w:r w:rsidR="00951FA9" w:rsidRPr="00B45BDA">
        <w:rPr>
          <w:lang w:val="bg-BG"/>
        </w:rPr>
        <w:t>имот, по чл. 1 от Протокол № 1, който гласи:</w:t>
      </w:r>
    </w:p>
    <w:p w:rsidR="00F24D26" w:rsidRPr="00B45BDA" w:rsidRDefault="00CA5926" w:rsidP="004F4368">
      <w:pPr>
        <w:pStyle w:val="ECHRParaQuote"/>
        <w:rPr>
          <w:lang w:val="bg-BG"/>
        </w:rPr>
      </w:pPr>
      <w:r w:rsidRPr="00B45BDA">
        <w:rPr>
          <w:lang w:val="bg-BG"/>
        </w:rPr>
        <w:t>„</w:t>
      </w:r>
      <w:r w:rsidR="00525889" w:rsidRPr="00B45BDA">
        <w:rPr>
          <w:lang w:val="bg-BG"/>
        </w:rPr>
        <w:t xml:space="preserve">Всяко физическо или юридическо лице има право мирно да се ползва от своите притежания. Никой не може да бъде лишен от своите притежания освен в интерес </w:t>
      </w:r>
      <w:r w:rsidR="00525889" w:rsidRPr="00B45BDA">
        <w:rPr>
          <w:lang w:val="bg-BG"/>
        </w:rPr>
        <w:lastRenderedPageBreak/>
        <w:t>на обществото и съгласно условията, предвидени в закона и в общите принципи на международното право.</w:t>
      </w:r>
    </w:p>
    <w:p w:rsidR="00014566" w:rsidRPr="00B45BDA" w:rsidRDefault="005E0934" w:rsidP="004F4368">
      <w:pPr>
        <w:pStyle w:val="ECHRParaQuote"/>
        <w:rPr>
          <w:lang w:val="bg-BG"/>
        </w:rPr>
      </w:pPr>
      <w:r w:rsidRPr="00B45BDA">
        <w:rPr>
          <w:lang w:val="bg-BG"/>
        </w:rPr>
        <w:t>Предходните разпоредби не накърняват по никакъв начин правото на държавите да въвеждат такива закони,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</w:t>
      </w:r>
      <w:r w:rsidR="00CA5926" w:rsidRPr="00B45BDA">
        <w:rPr>
          <w:lang w:val="bg-BG"/>
        </w:rPr>
        <w:t>.”</w:t>
      </w:r>
    </w:p>
    <w:p w:rsidR="00014566" w:rsidRPr="00B45BDA" w:rsidRDefault="00C71A57" w:rsidP="004F4368">
      <w:pPr>
        <w:pStyle w:val="ECHRPara"/>
        <w:rPr>
          <w:lang w:val="bg-BG"/>
        </w:rPr>
      </w:pPr>
      <w:r w:rsidRPr="00B45BDA">
        <w:rPr>
          <w:lang w:val="en-GB"/>
        </w:rPr>
        <w:fldChar w:fldCharType="begin"/>
      </w:r>
      <w:r w:rsidR="00F24D26" w:rsidRPr="00B45BDA">
        <w:rPr>
          <w:lang w:val="bg-BG"/>
        </w:rPr>
        <w:instrText xml:space="preserve"> </w:instrText>
      </w:r>
      <w:r w:rsidR="00F24D26" w:rsidRPr="00B45BDA">
        <w:rPr>
          <w:lang w:val="en-GB"/>
        </w:rPr>
        <w:instrText>SEQ</w:instrText>
      </w:r>
      <w:r w:rsidR="00F24D26" w:rsidRPr="00B45BDA">
        <w:rPr>
          <w:lang w:val="bg-BG"/>
        </w:rPr>
        <w:instrText xml:space="preserve"> </w:instrText>
      </w:r>
      <w:r w:rsidR="00F24D26" w:rsidRPr="00B45BDA">
        <w:rPr>
          <w:lang w:val="en-GB"/>
        </w:rPr>
        <w:instrText>level</w:instrText>
      </w:r>
      <w:r w:rsidR="00F24D26" w:rsidRPr="00B45BDA">
        <w:rPr>
          <w:lang w:val="bg-BG"/>
        </w:rPr>
        <w:instrText>0 \*</w:instrText>
      </w:r>
      <w:r w:rsidR="00F24D26" w:rsidRPr="00B45BDA">
        <w:rPr>
          <w:lang w:val="en-GB"/>
        </w:rPr>
        <w:instrText>arabic</w:instrText>
      </w:r>
      <w:r w:rsidR="00F24D26" w:rsidRPr="00B45BDA">
        <w:rPr>
          <w:lang w:val="bg-BG"/>
        </w:rPr>
        <w:instrText xml:space="preserve"> </w:instrText>
      </w:r>
      <w:r w:rsidRPr="00B45BDA">
        <w:rPr>
          <w:lang w:val="en-GB"/>
        </w:rPr>
        <w:fldChar w:fldCharType="separate"/>
      </w:r>
      <w:r w:rsidR="004F4368" w:rsidRPr="00B45BDA">
        <w:rPr>
          <w:noProof/>
          <w:lang w:val="bg-BG"/>
        </w:rPr>
        <w:t>15</w:t>
      </w:r>
      <w:r w:rsidRPr="00B45BDA">
        <w:rPr>
          <w:lang w:val="en-GB"/>
        </w:rPr>
        <w:fldChar w:fldCharType="end"/>
      </w:r>
      <w:r w:rsidR="00014566" w:rsidRPr="00B45BDA">
        <w:rPr>
          <w:lang w:val="bg-BG"/>
        </w:rPr>
        <w:t>.</w:t>
      </w:r>
      <w:r w:rsidR="00014566" w:rsidRPr="00B45BDA">
        <w:rPr>
          <w:lang w:val="en-GB"/>
        </w:rPr>
        <w:t>  </w:t>
      </w:r>
      <w:r w:rsidR="00F952B0" w:rsidRPr="00B45BDA">
        <w:rPr>
          <w:lang w:val="bg-BG"/>
        </w:rPr>
        <w:t xml:space="preserve">Съдът отбелязва, че жалбата не е </w:t>
      </w:r>
      <w:r w:rsidR="00E561F1" w:rsidRPr="00B45BDA">
        <w:rPr>
          <w:lang w:val="bg-BG"/>
        </w:rPr>
        <w:t>явно</w:t>
      </w:r>
      <w:r w:rsidR="00F952B0" w:rsidRPr="00B45BDA">
        <w:rPr>
          <w:lang w:val="bg-BG"/>
        </w:rPr>
        <w:t xml:space="preserve"> </w:t>
      </w:r>
      <w:r w:rsidR="00E67362" w:rsidRPr="00B45BDA">
        <w:rPr>
          <w:lang w:val="bg-BG"/>
        </w:rPr>
        <w:t>не</w:t>
      </w:r>
      <w:r w:rsidR="00F952B0" w:rsidRPr="00B45BDA">
        <w:rPr>
          <w:lang w:val="bg-BG"/>
        </w:rPr>
        <w:t xml:space="preserve">обоснована, по смисъла на чл. 35 </w:t>
      </w:r>
      <w:r w:rsidR="00014566" w:rsidRPr="00B45BDA">
        <w:rPr>
          <w:lang w:val="bg-BG"/>
        </w:rPr>
        <w:t>§ 3 (</w:t>
      </w:r>
      <w:r w:rsidR="00014566" w:rsidRPr="00B45BDA">
        <w:rPr>
          <w:lang w:val="en-GB"/>
        </w:rPr>
        <w:t>a</w:t>
      </w:r>
      <w:r w:rsidR="00014566" w:rsidRPr="00B45BDA">
        <w:rPr>
          <w:lang w:val="bg-BG"/>
        </w:rPr>
        <w:t xml:space="preserve">) </w:t>
      </w:r>
      <w:r w:rsidR="00F952B0" w:rsidRPr="00B45BDA">
        <w:rPr>
          <w:lang w:val="bg-BG"/>
        </w:rPr>
        <w:t xml:space="preserve">от Конвенцията. Той също отбелязва, че тя </w:t>
      </w:r>
      <w:r w:rsidR="00332089" w:rsidRPr="00B45BDA">
        <w:rPr>
          <w:lang w:val="bg-BG"/>
        </w:rPr>
        <w:t xml:space="preserve">не </w:t>
      </w:r>
      <w:r w:rsidR="00F952B0" w:rsidRPr="00B45BDA">
        <w:rPr>
          <w:lang w:val="bg-BG"/>
        </w:rPr>
        <w:t xml:space="preserve">е </w:t>
      </w:r>
      <w:r w:rsidR="00332089" w:rsidRPr="00B45BDA">
        <w:rPr>
          <w:lang w:val="bg-BG"/>
        </w:rPr>
        <w:t>не</w:t>
      </w:r>
      <w:r w:rsidR="00F952B0" w:rsidRPr="00B45BDA">
        <w:rPr>
          <w:lang w:val="bg-BG"/>
        </w:rPr>
        <w:t xml:space="preserve">допустима на други основания. Следователно </w:t>
      </w:r>
      <w:r w:rsidR="007E664D" w:rsidRPr="00B45BDA">
        <w:rPr>
          <w:lang w:val="bg-BG"/>
        </w:rPr>
        <w:t>тя е</w:t>
      </w:r>
      <w:r w:rsidR="00F952B0" w:rsidRPr="00B45BDA">
        <w:rPr>
          <w:lang w:val="bg-BG"/>
        </w:rPr>
        <w:t xml:space="preserve"> допустима.  </w:t>
      </w:r>
    </w:p>
    <w:p w:rsidR="00E03467" w:rsidRPr="00B45BDA" w:rsidRDefault="00C71A57" w:rsidP="004F4368">
      <w:pPr>
        <w:pStyle w:val="ECHRPara"/>
        <w:rPr>
          <w:i/>
          <w:lang w:val="bg-BG"/>
        </w:rPr>
      </w:pPr>
      <w:r w:rsidRPr="00B45BDA">
        <w:rPr>
          <w:lang w:val="en-GB"/>
        </w:rPr>
        <w:fldChar w:fldCharType="begin"/>
      </w:r>
      <w:r w:rsidR="00F24D26" w:rsidRPr="00B45BDA">
        <w:rPr>
          <w:lang w:val="bg-BG"/>
        </w:rPr>
        <w:instrText xml:space="preserve"> </w:instrText>
      </w:r>
      <w:r w:rsidR="00F24D26" w:rsidRPr="00B45BDA">
        <w:rPr>
          <w:lang w:val="en-GB"/>
        </w:rPr>
        <w:instrText>SEQ</w:instrText>
      </w:r>
      <w:r w:rsidR="00F24D26" w:rsidRPr="00B45BDA">
        <w:rPr>
          <w:lang w:val="bg-BG"/>
        </w:rPr>
        <w:instrText xml:space="preserve"> </w:instrText>
      </w:r>
      <w:r w:rsidR="00F24D26" w:rsidRPr="00B45BDA">
        <w:rPr>
          <w:lang w:val="en-GB"/>
        </w:rPr>
        <w:instrText>level</w:instrText>
      </w:r>
      <w:r w:rsidR="00F24D26" w:rsidRPr="00B45BDA">
        <w:rPr>
          <w:lang w:val="bg-BG"/>
        </w:rPr>
        <w:instrText>0 \*</w:instrText>
      </w:r>
      <w:r w:rsidR="00F24D26" w:rsidRPr="00B45BDA">
        <w:rPr>
          <w:lang w:val="en-GB"/>
        </w:rPr>
        <w:instrText>arabic</w:instrText>
      </w:r>
      <w:r w:rsidR="00F24D26" w:rsidRPr="00B45BDA">
        <w:rPr>
          <w:lang w:val="bg-BG"/>
        </w:rPr>
        <w:instrText xml:space="preserve"> </w:instrText>
      </w:r>
      <w:r w:rsidRPr="00B45BDA">
        <w:rPr>
          <w:lang w:val="en-GB"/>
        </w:rPr>
        <w:fldChar w:fldCharType="separate"/>
      </w:r>
      <w:r w:rsidR="004F4368" w:rsidRPr="00B45BDA">
        <w:rPr>
          <w:noProof/>
          <w:lang w:val="bg-BG"/>
        </w:rPr>
        <w:t>16</w:t>
      </w:r>
      <w:r w:rsidRPr="00B45BDA">
        <w:rPr>
          <w:lang w:val="en-GB"/>
        </w:rPr>
        <w:fldChar w:fldCharType="end"/>
      </w:r>
      <w:r w:rsidR="00014566" w:rsidRPr="00B45BDA">
        <w:rPr>
          <w:lang w:val="bg-BG"/>
        </w:rPr>
        <w:t>.</w:t>
      </w:r>
      <w:r w:rsidR="00014566" w:rsidRPr="00B45BDA">
        <w:rPr>
          <w:lang w:val="en-GB"/>
        </w:rPr>
        <w:t>  </w:t>
      </w:r>
      <w:r w:rsidR="00BB0B23" w:rsidRPr="00B45BDA">
        <w:rPr>
          <w:lang w:val="bg-BG"/>
        </w:rPr>
        <w:t>По същество</w:t>
      </w:r>
      <w:r w:rsidR="00BF5E6E" w:rsidRPr="00B45BDA">
        <w:rPr>
          <w:lang w:val="bg-BG"/>
        </w:rPr>
        <w:t>то</w:t>
      </w:r>
      <w:r w:rsidR="00BB0B23" w:rsidRPr="00B45BDA">
        <w:rPr>
          <w:lang w:val="bg-BG"/>
        </w:rPr>
        <w:t xml:space="preserve"> Съдът </w:t>
      </w:r>
      <w:r w:rsidR="00E67362" w:rsidRPr="00B45BDA">
        <w:rPr>
          <w:lang w:val="bg-BG"/>
        </w:rPr>
        <w:t>най-напред отбелязва</w:t>
      </w:r>
      <w:r w:rsidR="00BB0B23" w:rsidRPr="00B45BDA">
        <w:rPr>
          <w:lang w:val="bg-BG"/>
        </w:rPr>
        <w:t xml:space="preserve">, че делото е подобно на </w:t>
      </w:r>
      <w:r w:rsidR="00BF5E6E" w:rsidRPr="00B45BDA">
        <w:rPr>
          <w:lang w:val="bg-BG"/>
        </w:rPr>
        <w:t>тези</w:t>
      </w:r>
      <w:r w:rsidR="00BB0B23" w:rsidRPr="00B45BDA">
        <w:rPr>
          <w:lang w:val="bg-BG"/>
        </w:rPr>
        <w:t>, разглеждани от него</w:t>
      </w:r>
      <w:r w:rsidR="00BF5E6E" w:rsidRPr="00B45BDA">
        <w:rPr>
          <w:lang w:val="bg-BG"/>
        </w:rPr>
        <w:t xml:space="preserve"> в</w:t>
      </w:r>
      <w:r w:rsidR="00BB0B23" w:rsidRPr="00B45BDA">
        <w:rPr>
          <w:lang w:val="bg-BG"/>
        </w:rPr>
        <w:t xml:space="preserve"> </w:t>
      </w:r>
      <w:r w:rsidR="00BF5E6E" w:rsidRPr="00B45BDA">
        <w:rPr>
          <w:i/>
          <w:lang w:val="bg-BG"/>
        </w:rPr>
        <w:t>Кирилова и други</w:t>
      </w:r>
      <w:r w:rsidR="00BB0B23" w:rsidRPr="00B45BDA">
        <w:rPr>
          <w:lang w:val="bg-BG"/>
        </w:rPr>
        <w:t>, цитирано по-горе (вж. също</w:t>
      </w:r>
      <w:r w:rsidR="00E03467" w:rsidRPr="00B45BDA">
        <w:rPr>
          <w:lang w:val="bg-BG"/>
        </w:rPr>
        <w:t xml:space="preserve"> </w:t>
      </w:r>
      <w:r w:rsidR="00BF5E6E" w:rsidRPr="00B45BDA">
        <w:rPr>
          <w:i/>
          <w:lang w:val="bg-BG"/>
        </w:rPr>
        <w:t>Лазаров срещу България</w:t>
      </w:r>
      <w:r w:rsidR="00BB0B23" w:rsidRPr="00B45BDA">
        <w:rPr>
          <w:lang w:val="bg-BG"/>
        </w:rPr>
        <w:t>, № 21352/02, 22 май</w:t>
      </w:r>
      <w:r w:rsidR="00E03467" w:rsidRPr="00B45BDA">
        <w:rPr>
          <w:lang w:val="bg-BG"/>
        </w:rPr>
        <w:t xml:space="preserve"> 2008</w:t>
      </w:r>
      <w:r w:rsidR="00BB0B23" w:rsidRPr="00B45BDA">
        <w:rPr>
          <w:lang w:val="bg-BG"/>
        </w:rPr>
        <w:t xml:space="preserve"> г.</w:t>
      </w:r>
      <w:r w:rsidR="00E03467" w:rsidRPr="00B45BDA">
        <w:rPr>
          <w:lang w:val="bg-BG"/>
        </w:rPr>
        <w:t xml:space="preserve">; </w:t>
      </w:r>
      <w:r w:rsidR="00BF5E6E" w:rsidRPr="00B45BDA">
        <w:rPr>
          <w:i/>
          <w:lang w:val="bg-BG"/>
        </w:rPr>
        <w:t>Антонови срещу България</w:t>
      </w:r>
      <w:r w:rsidR="00BB0B23" w:rsidRPr="00B45BDA">
        <w:rPr>
          <w:lang w:val="bg-BG"/>
        </w:rPr>
        <w:t>, №</w:t>
      </w:r>
      <w:r w:rsidR="00BB0B23" w:rsidRPr="00B45BDA">
        <w:rPr>
          <w:lang w:val="en-GB"/>
        </w:rPr>
        <w:t> </w:t>
      </w:r>
      <w:r w:rsidR="00BB0B23" w:rsidRPr="00B45BDA">
        <w:rPr>
          <w:lang w:val="bg-BG"/>
        </w:rPr>
        <w:t>20827/02, 1 октомври</w:t>
      </w:r>
      <w:r w:rsidR="00E03467" w:rsidRPr="00B45BDA">
        <w:rPr>
          <w:lang w:val="bg-BG"/>
        </w:rPr>
        <w:t xml:space="preserve"> 2009</w:t>
      </w:r>
      <w:r w:rsidR="00BB0B23" w:rsidRPr="00B45BDA">
        <w:rPr>
          <w:lang w:val="bg-BG"/>
        </w:rPr>
        <w:t xml:space="preserve"> г.</w:t>
      </w:r>
      <w:r w:rsidR="00E03467" w:rsidRPr="00B45BDA">
        <w:rPr>
          <w:lang w:val="bg-BG"/>
        </w:rPr>
        <w:t xml:space="preserve">; </w:t>
      </w:r>
      <w:r w:rsidR="00BF5E6E" w:rsidRPr="00B45BDA">
        <w:rPr>
          <w:i/>
          <w:lang w:val="bg-BG"/>
        </w:rPr>
        <w:t>Дичев срещу България</w:t>
      </w:r>
      <w:r w:rsidR="00BB0B23" w:rsidRPr="00B45BDA">
        <w:rPr>
          <w:lang w:val="bg-BG"/>
        </w:rPr>
        <w:t>, № 1355/04, 27 януари</w:t>
      </w:r>
      <w:r w:rsidR="00E03467" w:rsidRPr="00B45BDA">
        <w:rPr>
          <w:lang w:val="bg-BG"/>
        </w:rPr>
        <w:t xml:space="preserve"> 2011</w:t>
      </w:r>
      <w:r w:rsidR="00BB0B23" w:rsidRPr="00B45BDA">
        <w:rPr>
          <w:lang w:val="bg-BG"/>
        </w:rPr>
        <w:t xml:space="preserve"> г.; и</w:t>
      </w:r>
      <w:r w:rsidR="00E03467" w:rsidRPr="00B45BDA">
        <w:rPr>
          <w:lang w:val="bg-BG"/>
        </w:rPr>
        <w:t xml:space="preserve"> </w:t>
      </w:r>
      <w:r w:rsidR="00BF5E6E" w:rsidRPr="00B45BDA">
        <w:rPr>
          <w:i/>
          <w:lang w:val="bg-BG"/>
        </w:rPr>
        <w:t>Балездрови срещу България</w:t>
      </w:r>
      <w:r w:rsidR="00BB0B23" w:rsidRPr="00B45BDA">
        <w:rPr>
          <w:lang w:val="bg-BG"/>
        </w:rPr>
        <w:t xml:space="preserve"> [</w:t>
      </w:r>
      <w:r w:rsidR="009A133F" w:rsidRPr="00B45BDA">
        <w:rPr>
          <w:lang w:val="bg-BG"/>
        </w:rPr>
        <w:t>Комитет</w:t>
      </w:r>
      <w:r w:rsidR="00BB0B23" w:rsidRPr="00B45BDA">
        <w:rPr>
          <w:lang w:val="bg-BG"/>
        </w:rPr>
        <w:t>], №</w:t>
      </w:r>
      <w:r w:rsidR="00E03467" w:rsidRPr="00B45BDA">
        <w:rPr>
          <w:lang w:val="bg-BG"/>
        </w:rPr>
        <w:t xml:space="preserve"> 36772/06</w:t>
      </w:r>
      <w:r w:rsidR="00BB0B23" w:rsidRPr="00B45BDA">
        <w:rPr>
          <w:lang w:val="bg-BG"/>
        </w:rPr>
        <w:t>, 20 септември</w:t>
      </w:r>
      <w:r w:rsidR="00E03467" w:rsidRPr="00B45BDA">
        <w:rPr>
          <w:lang w:val="bg-BG"/>
        </w:rPr>
        <w:t xml:space="preserve"> 2011</w:t>
      </w:r>
      <w:r w:rsidR="00BB0B23" w:rsidRPr="00B45BDA">
        <w:rPr>
          <w:lang w:val="bg-BG"/>
        </w:rPr>
        <w:t xml:space="preserve"> г.</w:t>
      </w:r>
      <w:r w:rsidR="00E03467" w:rsidRPr="00B45BDA">
        <w:rPr>
          <w:lang w:val="bg-BG"/>
        </w:rPr>
        <w:t>).</w:t>
      </w:r>
    </w:p>
    <w:p w:rsidR="00E03467" w:rsidRPr="00B45BDA" w:rsidRDefault="00C71A57" w:rsidP="004F4368">
      <w:pPr>
        <w:pStyle w:val="ECHRPara"/>
        <w:rPr>
          <w:lang w:val="bg-BG"/>
        </w:rPr>
      </w:pPr>
      <w:r w:rsidRPr="00B45BDA">
        <w:rPr>
          <w:lang w:val="en-GB"/>
        </w:rPr>
        <w:fldChar w:fldCharType="begin"/>
      </w:r>
      <w:r w:rsidR="00F24D26" w:rsidRPr="00B45BDA">
        <w:rPr>
          <w:lang w:val="bg-BG"/>
        </w:rPr>
        <w:instrText xml:space="preserve"> </w:instrText>
      </w:r>
      <w:r w:rsidR="00F24D26" w:rsidRPr="00B45BDA">
        <w:rPr>
          <w:lang w:val="en-GB"/>
        </w:rPr>
        <w:instrText>SEQ</w:instrText>
      </w:r>
      <w:r w:rsidR="00F24D26" w:rsidRPr="00B45BDA">
        <w:rPr>
          <w:lang w:val="bg-BG"/>
        </w:rPr>
        <w:instrText xml:space="preserve"> </w:instrText>
      </w:r>
      <w:r w:rsidR="00F24D26" w:rsidRPr="00B45BDA">
        <w:rPr>
          <w:lang w:val="en-GB"/>
        </w:rPr>
        <w:instrText>level</w:instrText>
      </w:r>
      <w:r w:rsidR="00F24D26" w:rsidRPr="00B45BDA">
        <w:rPr>
          <w:lang w:val="bg-BG"/>
        </w:rPr>
        <w:instrText>0 \*</w:instrText>
      </w:r>
      <w:r w:rsidR="00F24D26" w:rsidRPr="00B45BDA">
        <w:rPr>
          <w:lang w:val="en-GB"/>
        </w:rPr>
        <w:instrText>arabic</w:instrText>
      </w:r>
      <w:r w:rsidR="00F24D26" w:rsidRPr="00B45BDA">
        <w:rPr>
          <w:lang w:val="bg-BG"/>
        </w:rPr>
        <w:instrText xml:space="preserve"> </w:instrText>
      </w:r>
      <w:r w:rsidRPr="00B45BDA">
        <w:rPr>
          <w:lang w:val="en-GB"/>
        </w:rPr>
        <w:fldChar w:fldCharType="separate"/>
      </w:r>
      <w:r w:rsidR="004F4368" w:rsidRPr="00B45BDA">
        <w:rPr>
          <w:noProof/>
          <w:lang w:val="bg-BG"/>
        </w:rPr>
        <w:t>17</w:t>
      </w:r>
      <w:r w:rsidRPr="00B45BDA">
        <w:rPr>
          <w:lang w:val="en-GB"/>
        </w:rPr>
        <w:fldChar w:fldCharType="end"/>
      </w:r>
      <w:r w:rsidR="00E03467" w:rsidRPr="00B45BDA">
        <w:rPr>
          <w:lang w:val="bg-BG"/>
        </w:rPr>
        <w:t>.</w:t>
      </w:r>
      <w:r w:rsidR="00E03467" w:rsidRPr="00B45BDA">
        <w:rPr>
          <w:lang w:val="en-GB"/>
        </w:rPr>
        <w:t>  </w:t>
      </w:r>
      <w:r w:rsidR="009D061C" w:rsidRPr="00B45BDA">
        <w:rPr>
          <w:lang w:val="bg-BG"/>
        </w:rPr>
        <w:t xml:space="preserve">Подобно на тези </w:t>
      </w:r>
      <w:r w:rsidR="00CE6F10" w:rsidRPr="00B45BDA">
        <w:rPr>
          <w:lang w:val="bg-BG"/>
        </w:rPr>
        <w:t xml:space="preserve">случаи </w:t>
      </w:r>
      <w:r w:rsidR="009D061C" w:rsidRPr="00B45BDA">
        <w:rPr>
          <w:lang w:val="bg-BG"/>
        </w:rPr>
        <w:t xml:space="preserve">(вж., например, </w:t>
      </w:r>
      <w:r w:rsidR="00CE6F10" w:rsidRPr="00B45BDA">
        <w:rPr>
          <w:i/>
          <w:lang w:val="bg-BG"/>
        </w:rPr>
        <w:t>Кирилова и други</w:t>
      </w:r>
      <w:r w:rsidR="004C696D" w:rsidRPr="00B45BDA">
        <w:rPr>
          <w:lang w:val="bg-BG"/>
        </w:rPr>
        <w:t>, §</w:t>
      </w:r>
      <w:r w:rsidR="004C696D" w:rsidRPr="00B45BDA">
        <w:rPr>
          <w:lang w:val="en-GB"/>
        </w:rPr>
        <w:t> </w:t>
      </w:r>
      <w:r w:rsidR="004C696D" w:rsidRPr="00B45BDA">
        <w:rPr>
          <w:lang w:val="bg-BG"/>
        </w:rPr>
        <w:t>104, и</w:t>
      </w:r>
      <w:r w:rsidR="00E03467" w:rsidRPr="00B45BDA">
        <w:rPr>
          <w:lang w:val="bg-BG"/>
        </w:rPr>
        <w:t xml:space="preserve"> </w:t>
      </w:r>
      <w:r w:rsidR="00E03467" w:rsidRPr="00B45BDA">
        <w:rPr>
          <w:i/>
          <w:lang w:val="en-GB"/>
        </w:rPr>
        <w:t>Antonovi</w:t>
      </w:r>
      <w:r w:rsidR="00E03467" w:rsidRPr="00B45BDA">
        <w:rPr>
          <w:lang w:val="bg-BG"/>
        </w:rPr>
        <w:t xml:space="preserve">, § 28), </w:t>
      </w:r>
      <w:r w:rsidR="004C696D" w:rsidRPr="00B45BDA">
        <w:rPr>
          <w:lang w:val="bg-BG"/>
        </w:rPr>
        <w:t xml:space="preserve">Съдът </w:t>
      </w:r>
      <w:r w:rsidR="00CE6F10" w:rsidRPr="00B45BDA">
        <w:rPr>
          <w:lang w:val="bg-BG"/>
        </w:rPr>
        <w:t>счита</w:t>
      </w:r>
      <w:r w:rsidR="004C696D" w:rsidRPr="00B45BDA">
        <w:rPr>
          <w:lang w:val="bg-BG"/>
        </w:rPr>
        <w:t xml:space="preserve">, че </w:t>
      </w:r>
      <w:r w:rsidR="00510E3B">
        <w:rPr>
          <w:lang w:val="bg-BG"/>
        </w:rPr>
        <w:t>заповедта</w:t>
      </w:r>
      <w:r w:rsidR="004C696D" w:rsidRPr="00B45BDA">
        <w:rPr>
          <w:lang w:val="bg-BG"/>
        </w:rPr>
        <w:t xml:space="preserve"> от 13 юли 1994 г., </w:t>
      </w:r>
      <w:r w:rsidR="00510E3B">
        <w:rPr>
          <w:lang w:val="bg-BG"/>
        </w:rPr>
        <w:t>според коя</w:t>
      </w:r>
      <w:r w:rsidR="009A133F" w:rsidRPr="00B45BDA">
        <w:rPr>
          <w:lang w:val="bg-BG"/>
        </w:rPr>
        <w:t>то,</w:t>
      </w:r>
      <w:r w:rsidR="004C696D" w:rsidRPr="00B45BDA">
        <w:rPr>
          <w:lang w:val="bg-BG"/>
        </w:rPr>
        <w:t xml:space="preserve"> жалбоподателят трябва да получи като обезщетение гараж (вж. параграф 8 по-горе), </w:t>
      </w:r>
      <w:r w:rsidR="00CE6F10" w:rsidRPr="00B45BDA">
        <w:rPr>
          <w:lang w:val="bg-BG"/>
        </w:rPr>
        <w:t>създава за него</w:t>
      </w:r>
      <w:r w:rsidR="003E54FA" w:rsidRPr="00B45BDA">
        <w:rPr>
          <w:lang w:val="bg-BG"/>
        </w:rPr>
        <w:t xml:space="preserve"> </w:t>
      </w:r>
      <w:r w:rsidR="004C696D" w:rsidRPr="00B45BDA">
        <w:rPr>
          <w:lang w:val="bg-BG"/>
        </w:rPr>
        <w:t xml:space="preserve">право, което не </w:t>
      </w:r>
      <w:r w:rsidR="00CE6F10" w:rsidRPr="00B45BDA">
        <w:rPr>
          <w:lang w:val="bg-BG"/>
        </w:rPr>
        <w:t>с</w:t>
      </w:r>
      <w:r w:rsidR="004C696D" w:rsidRPr="00B45BDA">
        <w:rPr>
          <w:lang w:val="bg-BG"/>
        </w:rPr>
        <w:t xml:space="preserve">е оспорва от властите и </w:t>
      </w:r>
      <w:r w:rsidR="009D5A87" w:rsidRPr="00B45BDA">
        <w:rPr>
          <w:lang w:val="bg-BG"/>
        </w:rPr>
        <w:t>се</w:t>
      </w:r>
      <w:r w:rsidR="00E561F1" w:rsidRPr="00B45BDA">
        <w:rPr>
          <w:lang w:val="bg-BG"/>
        </w:rPr>
        <w:t xml:space="preserve"> определ</w:t>
      </w:r>
      <w:r w:rsidR="009D5A87" w:rsidRPr="00B45BDA">
        <w:rPr>
          <w:lang w:val="bg-BG"/>
        </w:rPr>
        <w:t>я</w:t>
      </w:r>
      <w:r w:rsidR="00E561F1" w:rsidRPr="00B45BDA">
        <w:rPr>
          <w:lang w:val="bg-BG"/>
        </w:rPr>
        <w:t xml:space="preserve"> като „притежание</w:t>
      </w:r>
      <w:r w:rsidR="004C696D" w:rsidRPr="00B45BDA">
        <w:rPr>
          <w:lang w:val="bg-BG"/>
        </w:rPr>
        <w:t>”</w:t>
      </w:r>
      <w:r w:rsidR="007F2E7C" w:rsidRPr="00B45BDA">
        <w:rPr>
          <w:lang w:val="bg-BG"/>
        </w:rPr>
        <w:t xml:space="preserve"> по смисъла на чл. 1 от Протокол № 1.</w:t>
      </w:r>
      <w:r w:rsidR="004C696D" w:rsidRPr="00B45BDA">
        <w:rPr>
          <w:lang w:val="bg-BG"/>
        </w:rPr>
        <w:t xml:space="preserve"> </w:t>
      </w:r>
      <w:r w:rsidR="004019D9" w:rsidRPr="00B45BDA">
        <w:rPr>
          <w:lang w:val="bg-BG"/>
        </w:rPr>
        <w:t>Продължителната</w:t>
      </w:r>
      <w:r w:rsidR="00E561F1" w:rsidRPr="00B45BDA">
        <w:rPr>
          <w:lang w:val="bg-BG"/>
        </w:rPr>
        <w:t xml:space="preserve"> невъзможност </w:t>
      </w:r>
      <w:r w:rsidR="00332089" w:rsidRPr="00B45BDA">
        <w:rPr>
          <w:lang w:val="bg-BG"/>
        </w:rPr>
        <w:t xml:space="preserve">на общината </w:t>
      </w:r>
      <w:r w:rsidR="00E561F1" w:rsidRPr="00B45BDA">
        <w:rPr>
          <w:lang w:val="bg-BG"/>
        </w:rPr>
        <w:t xml:space="preserve">да предостави </w:t>
      </w:r>
      <w:r w:rsidR="00332089" w:rsidRPr="00B45BDA">
        <w:rPr>
          <w:lang w:val="bg-BG"/>
        </w:rPr>
        <w:t xml:space="preserve">този гараж или </w:t>
      </w:r>
      <w:r w:rsidR="00E561F1" w:rsidRPr="00B45BDA">
        <w:rPr>
          <w:lang w:val="bg-BG"/>
        </w:rPr>
        <w:t>друго равностойно</w:t>
      </w:r>
      <w:r w:rsidR="003E54FA" w:rsidRPr="00B45BDA">
        <w:rPr>
          <w:lang w:val="bg-BG"/>
        </w:rPr>
        <w:t xml:space="preserve"> обезщетение</w:t>
      </w:r>
      <w:r w:rsidR="00620254" w:rsidRPr="00B45BDA">
        <w:rPr>
          <w:lang w:val="bg-BG"/>
        </w:rPr>
        <w:t xml:space="preserve"> </w:t>
      </w:r>
      <w:r w:rsidR="009910B7" w:rsidRPr="00B45BDA">
        <w:rPr>
          <w:lang w:val="bg-BG"/>
        </w:rPr>
        <w:t>представлява намеса в</w:t>
      </w:r>
      <w:r w:rsidR="00620254" w:rsidRPr="00B45BDA">
        <w:rPr>
          <w:lang w:val="bg-BG"/>
        </w:rPr>
        <w:t xml:space="preserve"> </w:t>
      </w:r>
      <w:r w:rsidR="00E561F1" w:rsidRPr="00B45BDA">
        <w:rPr>
          <w:lang w:val="bg-BG"/>
        </w:rPr>
        <w:t xml:space="preserve"> правата на жалбоподателя</w:t>
      </w:r>
      <w:r w:rsidR="009910B7" w:rsidRPr="00B45BDA">
        <w:rPr>
          <w:lang w:val="bg-BG"/>
        </w:rPr>
        <w:t>, която трябва</w:t>
      </w:r>
      <w:r w:rsidR="00E561F1" w:rsidRPr="00B45BDA">
        <w:rPr>
          <w:lang w:val="bg-BG"/>
        </w:rPr>
        <w:t xml:space="preserve"> да </w:t>
      </w:r>
      <w:r w:rsidR="009910B7" w:rsidRPr="00B45BDA">
        <w:rPr>
          <w:lang w:val="bg-BG"/>
        </w:rPr>
        <w:t xml:space="preserve">се </w:t>
      </w:r>
      <w:r w:rsidR="00E561F1" w:rsidRPr="00B45BDA">
        <w:rPr>
          <w:lang w:val="bg-BG"/>
        </w:rPr>
        <w:t>разгледа</w:t>
      </w:r>
      <w:r w:rsidR="00620254" w:rsidRPr="00B45BDA">
        <w:rPr>
          <w:lang w:val="bg-BG"/>
        </w:rPr>
        <w:t xml:space="preserve"> в рамките на първ</w:t>
      </w:r>
      <w:r w:rsidR="00E561F1" w:rsidRPr="00B45BDA">
        <w:rPr>
          <w:lang w:val="bg-BG"/>
        </w:rPr>
        <w:t>ото изречение от първия абзац</w:t>
      </w:r>
      <w:r w:rsidR="00620254" w:rsidRPr="00B45BDA">
        <w:rPr>
          <w:lang w:val="bg-BG"/>
        </w:rPr>
        <w:t xml:space="preserve"> на чл. 1 от Протокол № 1, където е изложен </w:t>
      </w:r>
      <w:r w:rsidR="00380A6D" w:rsidRPr="00B45BDA">
        <w:rPr>
          <w:lang w:val="bg-BG"/>
        </w:rPr>
        <w:t xml:space="preserve">най-общо </w:t>
      </w:r>
      <w:r w:rsidR="00E67362" w:rsidRPr="00B45BDA">
        <w:rPr>
          <w:lang w:val="bg-BG"/>
        </w:rPr>
        <w:t>принципът</w:t>
      </w:r>
      <w:r w:rsidR="00620254" w:rsidRPr="00B45BDA">
        <w:rPr>
          <w:lang w:val="bg-BG"/>
        </w:rPr>
        <w:t xml:space="preserve"> за</w:t>
      </w:r>
      <w:r w:rsidR="00332089" w:rsidRPr="00B45BDA">
        <w:rPr>
          <w:lang w:val="bg-BG"/>
        </w:rPr>
        <w:t xml:space="preserve"> мирно ползване на притежанията</w:t>
      </w:r>
      <w:r w:rsidR="00620254" w:rsidRPr="00B45BDA">
        <w:rPr>
          <w:lang w:val="bg-BG"/>
        </w:rPr>
        <w:t xml:space="preserve"> (вж. </w:t>
      </w:r>
      <w:r w:rsidR="009F518A" w:rsidRPr="00B45BDA">
        <w:rPr>
          <w:i/>
          <w:lang w:val="bg-BG"/>
        </w:rPr>
        <w:t>Кирилова и други</w:t>
      </w:r>
      <w:r w:rsidR="00E03467" w:rsidRPr="00B45BDA">
        <w:rPr>
          <w:lang w:val="bg-BG"/>
        </w:rPr>
        <w:t>, §</w:t>
      </w:r>
      <w:r w:rsidR="003B09A0" w:rsidRPr="00B45BDA">
        <w:rPr>
          <w:lang w:val="bg-BG"/>
        </w:rPr>
        <w:t xml:space="preserve"> </w:t>
      </w:r>
      <w:r w:rsidR="00620254" w:rsidRPr="00B45BDA">
        <w:rPr>
          <w:lang w:val="bg-BG"/>
        </w:rPr>
        <w:t>105, и</w:t>
      </w:r>
      <w:r w:rsidR="00E03467" w:rsidRPr="00B45BDA">
        <w:rPr>
          <w:lang w:val="bg-BG"/>
        </w:rPr>
        <w:t xml:space="preserve"> </w:t>
      </w:r>
      <w:r w:rsidR="009F518A" w:rsidRPr="00B45BDA">
        <w:rPr>
          <w:i/>
          <w:lang w:val="bg-BG"/>
        </w:rPr>
        <w:t>Лазаров</w:t>
      </w:r>
      <w:r w:rsidR="00E03467" w:rsidRPr="00B45BDA">
        <w:rPr>
          <w:lang w:val="bg-BG"/>
        </w:rPr>
        <w:t xml:space="preserve">, § 28, </w:t>
      </w:r>
      <w:r w:rsidR="00620254" w:rsidRPr="00B45BDA">
        <w:rPr>
          <w:lang w:val="bg-BG"/>
        </w:rPr>
        <w:t>и двете цитирани по-горе</w:t>
      </w:r>
      <w:r w:rsidR="00E03467" w:rsidRPr="00B45BDA">
        <w:rPr>
          <w:lang w:val="bg-BG"/>
        </w:rPr>
        <w:t>).</w:t>
      </w:r>
    </w:p>
    <w:p w:rsidR="00E03467" w:rsidRPr="00B45BDA" w:rsidRDefault="00C71A57" w:rsidP="004F4368">
      <w:pPr>
        <w:pStyle w:val="ECHRPara"/>
        <w:rPr>
          <w:lang w:val="bg-BG"/>
        </w:rPr>
      </w:pPr>
      <w:r w:rsidRPr="00B45BDA">
        <w:fldChar w:fldCharType="begin"/>
      </w:r>
      <w:r w:rsidR="00BB2D8D" w:rsidRPr="00B45BDA">
        <w:rPr>
          <w:lang w:val="bg-BG"/>
        </w:rPr>
        <w:instrText xml:space="preserve"> </w:instrText>
      </w:r>
      <w:r w:rsidR="00BB2D8D" w:rsidRPr="00B45BDA">
        <w:instrText>SEQ</w:instrText>
      </w:r>
      <w:r w:rsidR="00BB2D8D" w:rsidRPr="00B45BDA">
        <w:rPr>
          <w:lang w:val="bg-BG"/>
        </w:rPr>
        <w:instrText xml:space="preserve"> </w:instrText>
      </w:r>
      <w:r w:rsidR="00BB2D8D" w:rsidRPr="00B45BDA">
        <w:instrText>level</w:instrText>
      </w:r>
      <w:r w:rsidR="00BB2D8D" w:rsidRPr="00B45BDA">
        <w:rPr>
          <w:lang w:val="bg-BG"/>
        </w:rPr>
        <w:instrText>0 \*</w:instrText>
      </w:r>
      <w:r w:rsidR="00BB2D8D" w:rsidRPr="00B45BDA">
        <w:instrText>arabic</w:instrText>
      </w:r>
      <w:r w:rsidR="00BB2D8D" w:rsidRPr="00B45BDA">
        <w:rPr>
          <w:lang w:val="bg-BG"/>
        </w:rPr>
        <w:instrText xml:space="preserve"> </w:instrText>
      </w:r>
      <w:r w:rsidRPr="00B45BDA">
        <w:fldChar w:fldCharType="separate"/>
      </w:r>
      <w:r w:rsidR="004F4368" w:rsidRPr="00B45BDA">
        <w:rPr>
          <w:noProof/>
          <w:lang w:val="bg-BG"/>
        </w:rPr>
        <w:t>18</w:t>
      </w:r>
      <w:r w:rsidRPr="00B45BDA">
        <w:rPr>
          <w:noProof/>
        </w:rPr>
        <w:fldChar w:fldCharType="end"/>
      </w:r>
      <w:r w:rsidR="00E03467" w:rsidRPr="00B45BDA">
        <w:rPr>
          <w:lang w:val="bg-BG"/>
        </w:rPr>
        <w:t>.</w:t>
      </w:r>
      <w:r w:rsidR="00E03467" w:rsidRPr="00B45BDA">
        <w:t>  </w:t>
      </w:r>
      <w:r w:rsidR="00F84B62" w:rsidRPr="00B45BDA">
        <w:rPr>
          <w:lang w:val="bg-BG"/>
        </w:rPr>
        <w:t xml:space="preserve">За да установи дали </w:t>
      </w:r>
      <w:r w:rsidR="009B2227" w:rsidRPr="00B45BDA">
        <w:rPr>
          <w:lang w:val="bg-BG"/>
        </w:rPr>
        <w:t xml:space="preserve">българската държава е изпълнила задълженията си по чл. 1 от Протокол № 1, Съдът трябва да </w:t>
      </w:r>
      <w:r w:rsidR="009F518A" w:rsidRPr="00B45BDA">
        <w:rPr>
          <w:lang w:val="bg-BG"/>
        </w:rPr>
        <w:t xml:space="preserve">определи </w:t>
      </w:r>
      <w:r w:rsidR="009B2227" w:rsidRPr="00B45BDA">
        <w:rPr>
          <w:lang w:val="bg-BG"/>
        </w:rPr>
        <w:t>дали</w:t>
      </w:r>
      <w:r w:rsidR="00332089" w:rsidRPr="00B45BDA">
        <w:rPr>
          <w:lang w:val="bg-BG"/>
        </w:rPr>
        <w:t xml:space="preserve"> е постигнат справедлив баланс </w:t>
      </w:r>
      <w:r w:rsidR="00376754" w:rsidRPr="00B45BDA">
        <w:rPr>
          <w:lang w:val="bg-BG"/>
        </w:rPr>
        <w:t>между</w:t>
      </w:r>
      <w:r w:rsidR="00332089" w:rsidRPr="00B45BDA">
        <w:rPr>
          <w:lang w:val="bg-BG"/>
        </w:rPr>
        <w:t xml:space="preserve"> </w:t>
      </w:r>
      <w:r w:rsidR="0015527A" w:rsidRPr="00B45BDA">
        <w:rPr>
          <w:lang w:val="bg-BG"/>
        </w:rPr>
        <w:t xml:space="preserve">общия </w:t>
      </w:r>
      <w:r w:rsidR="009B2227" w:rsidRPr="00B45BDA">
        <w:rPr>
          <w:lang w:val="bg-BG"/>
        </w:rPr>
        <w:t xml:space="preserve">интерес и правата на жалбоподателя. </w:t>
      </w:r>
      <w:r w:rsidR="009F518A" w:rsidRPr="00B45BDA">
        <w:rPr>
          <w:lang w:val="bg-BG"/>
        </w:rPr>
        <w:t>Голямото</w:t>
      </w:r>
      <w:r w:rsidR="005A4E7F" w:rsidRPr="00B45BDA">
        <w:rPr>
          <w:lang w:val="bg-BG"/>
        </w:rPr>
        <w:t xml:space="preserve"> забавяне </w:t>
      </w:r>
      <w:r w:rsidR="003C3AE3" w:rsidRPr="00B45BDA">
        <w:rPr>
          <w:lang w:val="bg-BG"/>
        </w:rPr>
        <w:t>при</w:t>
      </w:r>
      <w:r w:rsidR="005A4E7F" w:rsidRPr="00B45BDA">
        <w:rPr>
          <w:lang w:val="bg-BG"/>
        </w:rPr>
        <w:t xml:space="preserve"> предоставянето на обезщетение, </w:t>
      </w:r>
      <w:r w:rsidR="00D4584D" w:rsidRPr="00B45BDA">
        <w:rPr>
          <w:lang w:val="bg-BG"/>
        </w:rPr>
        <w:t>съчетано с нежелание или невъзможност от страна на власт</w:t>
      </w:r>
      <w:r w:rsidR="003E54FA" w:rsidRPr="00B45BDA">
        <w:rPr>
          <w:lang w:val="bg-BG"/>
        </w:rPr>
        <w:t xml:space="preserve">ите за разрешаване на проблема </w:t>
      </w:r>
      <w:r w:rsidR="00376754" w:rsidRPr="00B45BDA">
        <w:rPr>
          <w:lang w:val="bg-BG"/>
        </w:rPr>
        <w:t>са фактори, наред с други, коит</w:t>
      </w:r>
      <w:r w:rsidR="003345F4" w:rsidRPr="00B45BDA">
        <w:rPr>
          <w:lang w:val="bg-BG"/>
        </w:rPr>
        <w:t>о могат да нарушат този баланс (вж.</w:t>
      </w:r>
      <w:r w:rsidR="004F4368" w:rsidRPr="00B45BDA">
        <w:rPr>
          <w:lang w:val="bg-BG"/>
        </w:rPr>
        <w:t xml:space="preserve"> </w:t>
      </w:r>
      <w:r w:rsidR="002016F2" w:rsidRPr="00B45BDA">
        <w:rPr>
          <w:i/>
          <w:lang w:val="bg-BG"/>
        </w:rPr>
        <w:t>Кирилова и други</w:t>
      </w:r>
      <w:r w:rsidR="003345F4" w:rsidRPr="00B45BDA">
        <w:rPr>
          <w:lang w:val="bg-BG"/>
        </w:rPr>
        <w:t>, цитирано по-горе</w:t>
      </w:r>
      <w:r w:rsidR="00E03467" w:rsidRPr="00B45BDA">
        <w:rPr>
          <w:lang w:val="bg-BG"/>
        </w:rPr>
        <w:t>, § 123).</w:t>
      </w:r>
    </w:p>
    <w:p w:rsidR="00E03467" w:rsidRPr="00B45BDA" w:rsidRDefault="00C71A57" w:rsidP="004F4368">
      <w:pPr>
        <w:pStyle w:val="ECHRPara"/>
        <w:rPr>
          <w:lang w:val="bg-BG"/>
        </w:rPr>
      </w:pPr>
      <w:r w:rsidRPr="00B45BDA">
        <w:rPr>
          <w:lang w:val="en-GB"/>
        </w:rPr>
        <w:fldChar w:fldCharType="begin"/>
      </w:r>
      <w:r w:rsidR="00FF531F" w:rsidRPr="00B45BDA">
        <w:rPr>
          <w:lang w:val="bg-BG"/>
        </w:rPr>
        <w:instrText xml:space="preserve"> </w:instrText>
      </w:r>
      <w:r w:rsidR="00FF531F" w:rsidRPr="00B45BDA">
        <w:rPr>
          <w:lang w:val="en-GB"/>
        </w:rPr>
        <w:instrText>SEQ</w:instrText>
      </w:r>
      <w:r w:rsidR="00FF531F" w:rsidRPr="00B45BDA">
        <w:rPr>
          <w:lang w:val="bg-BG"/>
        </w:rPr>
        <w:instrText xml:space="preserve"> </w:instrText>
      </w:r>
      <w:r w:rsidR="00FF531F" w:rsidRPr="00B45BDA">
        <w:rPr>
          <w:lang w:val="en-GB"/>
        </w:rPr>
        <w:instrText>level</w:instrText>
      </w:r>
      <w:r w:rsidR="00FF531F" w:rsidRPr="00B45BDA">
        <w:rPr>
          <w:lang w:val="bg-BG"/>
        </w:rPr>
        <w:instrText>0 \*</w:instrText>
      </w:r>
      <w:r w:rsidR="00FF531F" w:rsidRPr="00B45BDA">
        <w:rPr>
          <w:lang w:val="en-GB"/>
        </w:rPr>
        <w:instrText>arabic</w:instrText>
      </w:r>
      <w:r w:rsidR="00FF531F" w:rsidRPr="00B45BDA">
        <w:rPr>
          <w:lang w:val="bg-BG"/>
        </w:rPr>
        <w:instrText xml:space="preserve"> </w:instrText>
      </w:r>
      <w:r w:rsidRPr="00B45BDA">
        <w:rPr>
          <w:lang w:val="en-GB"/>
        </w:rPr>
        <w:fldChar w:fldCharType="separate"/>
      </w:r>
      <w:r w:rsidR="004F4368" w:rsidRPr="00B45BDA">
        <w:rPr>
          <w:noProof/>
          <w:lang w:val="bg-BG"/>
        </w:rPr>
        <w:t>19</w:t>
      </w:r>
      <w:r w:rsidRPr="00B45BDA">
        <w:rPr>
          <w:lang w:val="en-GB"/>
        </w:rPr>
        <w:fldChar w:fldCharType="end"/>
      </w:r>
      <w:r w:rsidR="00FF531F" w:rsidRPr="00B45BDA">
        <w:rPr>
          <w:lang w:val="bg-BG"/>
        </w:rPr>
        <w:t>.</w:t>
      </w:r>
      <w:r w:rsidR="00FF531F" w:rsidRPr="00B45BDA">
        <w:rPr>
          <w:lang w:val="en-GB"/>
        </w:rPr>
        <w:t>  </w:t>
      </w:r>
      <w:r w:rsidR="002F58BF" w:rsidRPr="00B45BDA">
        <w:rPr>
          <w:lang w:val="bg-BG"/>
        </w:rPr>
        <w:t>Правото на жалбоподателя за получаване на га</w:t>
      </w:r>
      <w:r w:rsidR="008C64AC" w:rsidRPr="00B45BDA">
        <w:rPr>
          <w:lang w:val="bg-BG"/>
        </w:rPr>
        <w:t>раж</w:t>
      </w:r>
      <w:r w:rsidR="002F58BF" w:rsidRPr="00B45BDA">
        <w:rPr>
          <w:lang w:val="bg-BG"/>
        </w:rPr>
        <w:t xml:space="preserve"> възниква през 1994 г., като през 2002 г. му е изплатено парично</w:t>
      </w:r>
      <w:r w:rsidR="00203105" w:rsidRPr="00B45BDA">
        <w:rPr>
          <w:lang w:val="bg-BG"/>
        </w:rPr>
        <w:t xml:space="preserve"> обезщетение</w:t>
      </w:r>
      <w:r w:rsidR="002F58BF" w:rsidRPr="00B45BDA">
        <w:rPr>
          <w:lang w:val="bg-BG"/>
        </w:rPr>
        <w:t xml:space="preserve">,  а именно осемнадесет години по-късно. </w:t>
      </w:r>
      <w:r w:rsidR="007731A0" w:rsidRPr="00B45BDA">
        <w:rPr>
          <w:lang w:val="bg-BG"/>
        </w:rPr>
        <w:t>Такъв дълъг период от време е явно прекомерен</w:t>
      </w:r>
      <w:r w:rsidR="002F58BF" w:rsidRPr="00B45BDA">
        <w:rPr>
          <w:lang w:val="bg-BG"/>
        </w:rPr>
        <w:t xml:space="preserve"> </w:t>
      </w:r>
      <w:r w:rsidR="007731A0" w:rsidRPr="00B45BDA">
        <w:rPr>
          <w:lang w:val="bg-BG"/>
        </w:rPr>
        <w:t>(вж.</w:t>
      </w:r>
      <w:r w:rsidR="00232754" w:rsidRPr="00B45BDA">
        <w:rPr>
          <w:lang w:val="bg-BG"/>
        </w:rPr>
        <w:t xml:space="preserve"> </w:t>
      </w:r>
      <w:r w:rsidR="002016F2" w:rsidRPr="00B45BDA">
        <w:rPr>
          <w:i/>
          <w:lang w:val="bg-BG"/>
        </w:rPr>
        <w:t>Дичев</w:t>
      </w:r>
      <w:r w:rsidR="007731A0" w:rsidRPr="00B45BDA">
        <w:rPr>
          <w:lang w:val="bg-BG"/>
        </w:rPr>
        <w:t>, цитирано по-горе</w:t>
      </w:r>
      <w:r w:rsidR="001C1132" w:rsidRPr="00B45BDA">
        <w:rPr>
          <w:lang w:val="bg-BG"/>
        </w:rPr>
        <w:t>, §</w:t>
      </w:r>
      <w:r w:rsidR="001C1132" w:rsidRPr="00B45BDA">
        <w:t> </w:t>
      </w:r>
      <w:r w:rsidR="00232754" w:rsidRPr="00B45BDA">
        <w:rPr>
          <w:lang w:val="bg-BG"/>
        </w:rPr>
        <w:t>28).</w:t>
      </w:r>
    </w:p>
    <w:p w:rsidR="00FF531F" w:rsidRPr="00B45BDA" w:rsidRDefault="00C71A57" w:rsidP="004F4368">
      <w:pPr>
        <w:pStyle w:val="ECHRPara"/>
        <w:rPr>
          <w:lang w:val="bg-BG"/>
        </w:rPr>
      </w:pPr>
      <w:r w:rsidRPr="00B45BDA">
        <w:rPr>
          <w:lang w:val="en-GB"/>
        </w:rPr>
        <w:fldChar w:fldCharType="begin"/>
      </w:r>
      <w:r w:rsidR="00FF531F" w:rsidRPr="00B45BDA">
        <w:rPr>
          <w:lang w:val="bg-BG"/>
        </w:rPr>
        <w:instrText xml:space="preserve"> </w:instrText>
      </w:r>
      <w:r w:rsidR="00FF531F" w:rsidRPr="00B45BDA">
        <w:rPr>
          <w:lang w:val="en-GB"/>
        </w:rPr>
        <w:instrText>SEQ</w:instrText>
      </w:r>
      <w:r w:rsidR="00FF531F" w:rsidRPr="00B45BDA">
        <w:rPr>
          <w:lang w:val="bg-BG"/>
        </w:rPr>
        <w:instrText xml:space="preserve"> </w:instrText>
      </w:r>
      <w:r w:rsidR="00FF531F" w:rsidRPr="00B45BDA">
        <w:rPr>
          <w:lang w:val="en-GB"/>
        </w:rPr>
        <w:instrText>level</w:instrText>
      </w:r>
      <w:r w:rsidR="00FF531F" w:rsidRPr="00B45BDA">
        <w:rPr>
          <w:lang w:val="bg-BG"/>
        </w:rPr>
        <w:instrText>0 \*</w:instrText>
      </w:r>
      <w:r w:rsidR="00FF531F" w:rsidRPr="00B45BDA">
        <w:rPr>
          <w:lang w:val="en-GB"/>
        </w:rPr>
        <w:instrText>arabic</w:instrText>
      </w:r>
      <w:r w:rsidR="00FF531F" w:rsidRPr="00B45BDA">
        <w:rPr>
          <w:lang w:val="bg-BG"/>
        </w:rPr>
        <w:instrText xml:space="preserve"> </w:instrText>
      </w:r>
      <w:r w:rsidRPr="00B45BDA">
        <w:rPr>
          <w:lang w:val="en-GB"/>
        </w:rPr>
        <w:fldChar w:fldCharType="separate"/>
      </w:r>
      <w:r w:rsidR="004F4368" w:rsidRPr="00B45BDA">
        <w:rPr>
          <w:noProof/>
          <w:lang w:val="bg-BG"/>
        </w:rPr>
        <w:t>20</w:t>
      </w:r>
      <w:r w:rsidRPr="00B45BDA">
        <w:rPr>
          <w:lang w:val="en-GB"/>
        </w:rPr>
        <w:fldChar w:fldCharType="end"/>
      </w:r>
      <w:r w:rsidR="00FF531F" w:rsidRPr="00B45BDA">
        <w:rPr>
          <w:lang w:val="bg-BG"/>
        </w:rPr>
        <w:t>.</w:t>
      </w:r>
      <w:r w:rsidR="00FF531F" w:rsidRPr="00B45BDA">
        <w:rPr>
          <w:lang w:val="en-GB"/>
        </w:rPr>
        <w:t>  </w:t>
      </w:r>
      <w:r w:rsidR="00332089" w:rsidRPr="00B45BDA">
        <w:rPr>
          <w:lang w:val="bg-BG"/>
        </w:rPr>
        <w:t>По време на този период</w:t>
      </w:r>
      <w:r w:rsidR="004936B4" w:rsidRPr="00B45BDA">
        <w:rPr>
          <w:lang w:val="bg-BG"/>
        </w:rPr>
        <w:t xml:space="preserve"> властите правят опити да изпълнят задължението си, като на два пъти </w:t>
      </w:r>
      <w:r w:rsidR="00CD1905" w:rsidRPr="00B45BDA">
        <w:rPr>
          <w:lang w:val="bg-BG"/>
        </w:rPr>
        <w:t xml:space="preserve">кметът взима решения, </w:t>
      </w:r>
      <w:r w:rsidR="002016F2" w:rsidRPr="00B45BDA">
        <w:rPr>
          <w:lang w:val="bg-BG"/>
        </w:rPr>
        <w:t>съгласно</w:t>
      </w:r>
      <w:r w:rsidR="00CD1905" w:rsidRPr="00B45BDA">
        <w:rPr>
          <w:lang w:val="bg-BG"/>
        </w:rPr>
        <w:t xml:space="preserve"> чл. 100 от ЗТСУ, уточнявайки обезщетението, което трябва да </w:t>
      </w:r>
      <w:r w:rsidR="002016F2" w:rsidRPr="00B45BDA">
        <w:rPr>
          <w:lang w:val="bg-BG"/>
        </w:rPr>
        <w:t xml:space="preserve">се </w:t>
      </w:r>
      <w:r w:rsidR="00CD1905" w:rsidRPr="00B45BDA">
        <w:rPr>
          <w:lang w:val="bg-BG"/>
        </w:rPr>
        <w:t>предостав</w:t>
      </w:r>
      <w:r w:rsidR="002016F2" w:rsidRPr="00B45BDA">
        <w:rPr>
          <w:lang w:val="bg-BG"/>
        </w:rPr>
        <w:t>и</w:t>
      </w:r>
      <w:r w:rsidR="00CD1905" w:rsidRPr="00B45BDA">
        <w:rPr>
          <w:lang w:val="bg-BG"/>
        </w:rPr>
        <w:t xml:space="preserve"> </w:t>
      </w:r>
      <w:r w:rsidR="00332089" w:rsidRPr="00B45BDA">
        <w:rPr>
          <w:lang w:val="bg-BG"/>
        </w:rPr>
        <w:t>на жалбоподателя с цел</w:t>
      </w:r>
      <w:r w:rsidR="006B0804" w:rsidRPr="00B45BDA">
        <w:rPr>
          <w:lang w:val="bg-BG"/>
        </w:rPr>
        <w:t xml:space="preserve"> финализиране на процедурата за</w:t>
      </w:r>
      <w:r w:rsidR="00CD1905" w:rsidRPr="00B45BDA">
        <w:rPr>
          <w:lang w:val="bg-BG"/>
        </w:rPr>
        <w:t xml:space="preserve"> обезщетение. </w:t>
      </w:r>
      <w:r w:rsidR="00A14CD3" w:rsidRPr="00B45BDA">
        <w:rPr>
          <w:lang w:val="bg-BG"/>
        </w:rPr>
        <w:t>Въпреки това, първото от тези реше</w:t>
      </w:r>
      <w:r w:rsidR="00332089" w:rsidRPr="00B45BDA">
        <w:rPr>
          <w:lang w:val="bg-BG"/>
        </w:rPr>
        <w:t xml:space="preserve">ния не може да бъде </w:t>
      </w:r>
      <w:r w:rsidR="00332089" w:rsidRPr="00B45BDA">
        <w:rPr>
          <w:lang w:val="bg-BG"/>
        </w:rPr>
        <w:lastRenderedPageBreak/>
        <w:t>изпълнено, а второто</w:t>
      </w:r>
      <w:r w:rsidR="00A14CD3" w:rsidRPr="00B45BDA">
        <w:rPr>
          <w:lang w:val="bg-BG"/>
        </w:rPr>
        <w:t xml:space="preserve"> в крайна сметка</w:t>
      </w:r>
      <w:r w:rsidR="00FE6A5A" w:rsidRPr="00B45BDA">
        <w:rPr>
          <w:lang w:val="bg-BG"/>
        </w:rPr>
        <w:t xml:space="preserve"> е отменено </w:t>
      </w:r>
      <w:r w:rsidR="00FF531F" w:rsidRPr="00B45BDA">
        <w:rPr>
          <w:lang w:val="bg-BG"/>
        </w:rPr>
        <w:t>(</w:t>
      </w:r>
      <w:r w:rsidR="00FE6A5A" w:rsidRPr="00B45BDA">
        <w:rPr>
          <w:lang w:val="bg-BG"/>
        </w:rPr>
        <w:t>вж. параграфи 9-10 по-горе</w:t>
      </w:r>
      <w:r w:rsidR="00FF531F" w:rsidRPr="00B45BDA">
        <w:rPr>
          <w:lang w:val="bg-BG"/>
        </w:rPr>
        <w:t>)</w:t>
      </w:r>
      <w:r w:rsidR="00232754" w:rsidRPr="00B45BDA">
        <w:rPr>
          <w:lang w:val="bg-BG"/>
        </w:rPr>
        <w:t>.</w:t>
      </w:r>
      <w:r w:rsidR="00F06ED8" w:rsidRPr="00B45BDA">
        <w:rPr>
          <w:lang w:val="bg-BG"/>
        </w:rPr>
        <w:t xml:space="preserve"> Следователно</w:t>
      </w:r>
      <w:r w:rsidR="00DA5B52" w:rsidRPr="00B45BDA">
        <w:rPr>
          <w:lang w:val="bg-BG"/>
        </w:rPr>
        <w:t xml:space="preserve"> до 2007 г. не се предлага </w:t>
      </w:r>
      <w:r w:rsidR="00F06ED8" w:rsidRPr="00B45BDA">
        <w:rPr>
          <w:lang w:val="bg-BG"/>
        </w:rPr>
        <w:t>приложимо решение , когато властите</w:t>
      </w:r>
      <w:r w:rsidR="00AD01B3" w:rsidRPr="00B45BDA">
        <w:rPr>
          <w:lang w:val="bg-BG"/>
        </w:rPr>
        <w:t xml:space="preserve"> предлагат на жалбоподателя парично обезщетение </w:t>
      </w:r>
      <w:r w:rsidR="00426A3B" w:rsidRPr="00B45BDA">
        <w:rPr>
          <w:lang w:val="bg-BG"/>
        </w:rPr>
        <w:t>(</w:t>
      </w:r>
      <w:r w:rsidR="00AD01B3" w:rsidRPr="00B45BDA">
        <w:rPr>
          <w:lang w:val="bg-BG"/>
        </w:rPr>
        <w:t>вж. параграф 12 по-горе</w:t>
      </w:r>
      <w:r w:rsidR="00426A3B" w:rsidRPr="00B45BDA">
        <w:rPr>
          <w:lang w:val="bg-BG"/>
        </w:rPr>
        <w:t>).</w:t>
      </w:r>
      <w:r w:rsidR="00232754" w:rsidRPr="00B45BDA">
        <w:rPr>
          <w:lang w:val="bg-BG"/>
        </w:rPr>
        <w:t xml:space="preserve"> </w:t>
      </w:r>
      <w:r w:rsidR="00AD01B3" w:rsidRPr="00B45BDA">
        <w:rPr>
          <w:lang w:val="bg-BG"/>
        </w:rPr>
        <w:t>Въп</w:t>
      </w:r>
      <w:r w:rsidR="00332089" w:rsidRPr="00B45BDA">
        <w:rPr>
          <w:lang w:val="bg-BG"/>
        </w:rPr>
        <w:t>реки че той го приема едва</w:t>
      </w:r>
      <w:r w:rsidR="00AD01B3" w:rsidRPr="00B45BDA">
        <w:rPr>
          <w:lang w:val="bg-BG"/>
        </w:rPr>
        <w:t xml:space="preserve"> през 20</w:t>
      </w:r>
      <w:r w:rsidR="00F15775" w:rsidRPr="00B45BDA">
        <w:rPr>
          <w:lang w:val="bg-BG"/>
        </w:rPr>
        <w:t>11</w:t>
      </w:r>
      <w:r w:rsidR="00AD01B3" w:rsidRPr="00B45BDA">
        <w:rPr>
          <w:lang w:val="bg-BG"/>
        </w:rPr>
        <w:t xml:space="preserve"> г., Съдът не счита, че трябва да бъде обвинен за забавянето след 2007 г., тъй като</w:t>
      </w:r>
      <w:r w:rsidR="00BA7D69" w:rsidRPr="00B45BDA">
        <w:rPr>
          <w:lang w:val="bg-BG"/>
        </w:rPr>
        <w:t>,</w:t>
      </w:r>
      <w:r w:rsidR="00AD01B3" w:rsidRPr="00B45BDA">
        <w:rPr>
          <w:lang w:val="bg-BG"/>
        </w:rPr>
        <w:t xml:space="preserve"> по принцип</w:t>
      </w:r>
      <w:r w:rsidR="00BA7D69" w:rsidRPr="00B45BDA">
        <w:rPr>
          <w:lang w:val="bg-BG"/>
        </w:rPr>
        <w:t>,</w:t>
      </w:r>
      <w:r w:rsidR="00AD01B3" w:rsidRPr="00B45BDA">
        <w:rPr>
          <w:lang w:val="bg-BG"/>
        </w:rPr>
        <w:t xml:space="preserve"> той</w:t>
      </w:r>
      <w:r w:rsidR="003E54FA" w:rsidRPr="00B45BDA">
        <w:rPr>
          <w:lang w:val="bg-BG"/>
        </w:rPr>
        <w:t xml:space="preserve"> не е бил длъжен да се съгласи </w:t>
      </w:r>
      <w:r w:rsidR="00F15775" w:rsidRPr="00B45BDA">
        <w:rPr>
          <w:lang w:val="bg-BG"/>
        </w:rPr>
        <w:t>на различен начин</w:t>
      </w:r>
      <w:r w:rsidR="00AD01B3" w:rsidRPr="00B45BDA">
        <w:rPr>
          <w:lang w:val="bg-BG"/>
        </w:rPr>
        <w:t xml:space="preserve"> за обезщетение.</w:t>
      </w:r>
    </w:p>
    <w:p w:rsidR="006E773F" w:rsidRPr="00B45BDA" w:rsidRDefault="00C71A57" w:rsidP="004F4368">
      <w:pPr>
        <w:pStyle w:val="ECHRPara"/>
        <w:rPr>
          <w:lang w:val="bg-BG"/>
        </w:rPr>
      </w:pPr>
      <w:r w:rsidRPr="00B45BDA">
        <w:fldChar w:fldCharType="begin"/>
      </w:r>
      <w:r w:rsidR="00BB2D8D" w:rsidRPr="00B45BDA">
        <w:rPr>
          <w:lang w:val="bg-BG"/>
        </w:rPr>
        <w:instrText xml:space="preserve"> </w:instrText>
      </w:r>
      <w:r w:rsidR="00BB2D8D" w:rsidRPr="00B45BDA">
        <w:instrText>SEQ</w:instrText>
      </w:r>
      <w:r w:rsidR="00BB2D8D" w:rsidRPr="00B45BDA">
        <w:rPr>
          <w:lang w:val="bg-BG"/>
        </w:rPr>
        <w:instrText xml:space="preserve"> </w:instrText>
      </w:r>
      <w:r w:rsidR="00BB2D8D" w:rsidRPr="00B45BDA">
        <w:instrText>level</w:instrText>
      </w:r>
      <w:r w:rsidR="00BB2D8D" w:rsidRPr="00B45BDA">
        <w:rPr>
          <w:lang w:val="bg-BG"/>
        </w:rPr>
        <w:instrText>0 \*</w:instrText>
      </w:r>
      <w:r w:rsidR="00BB2D8D" w:rsidRPr="00B45BDA">
        <w:instrText>arabic</w:instrText>
      </w:r>
      <w:r w:rsidR="00BB2D8D" w:rsidRPr="00B45BDA">
        <w:rPr>
          <w:lang w:val="bg-BG"/>
        </w:rPr>
        <w:instrText xml:space="preserve"> </w:instrText>
      </w:r>
      <w:r w:rsidRPr="00B45BDA">
        <w:fldChar w:fldCharType="separate"/>
      </w:r>
      <w:r w:rsidR="004F4368" w:rsidRPr="00B45BDA">
        <w:rPr>
          <w:noProof/>
          <w:lang w:val="bg-BG"/>
        </w:rPr>
        <w:t>21</w:t>
      </w:r>
      <w:r w:rsidRPr="00B45BDA">
        <w:rPr>
          <w:noProof/>
        </w:rPr>
        <w:fldChar w:fldCharType="end"/>
      </w:r>
      <w:r w:rsidR="006E773F" w:rsidRPr="00B45BDA">
        <w:rPr>
          <w:lang w:val="bg-BG"/>
        </w:rPr>
        <w:t>.</w:t>
      </w:r>
      <w:r w:rsidR="006E773F" w:rsidRPr="00B45BDA">
        <w:t>  </w:t>
      </w:r>
      <w:r w:rsidR="008828AD" w:rsidRPr="00B45BDA">
        <w:rPr>
          <w:lang w:val="bg-BG"/>
        </w:rPr>
        <w:t xml:space="preserve">При </w:t>
      </w:r>
      <w:r w:rsidR="00EE0A3E" w:rsidRPr="00B45BDA">
        <w:rPr>
          <w:lang w:val="bg-BG"/>
        </w:rPr>
        <w:t>случаи</w:t>
      </w:r>
      <w:r w:rsidR="008828AD" w:rsidRPr="00B45BDA">
        <w:rPr>
          <w:lang w:val="bg-BG"/>
        </w:rPr>
        <w:t>, подобни на настоящ</w:t>
      </w:r>
      <w:r w:rsidR="00EE0A3E" w:rsidRPr="00B45BDA">
        <w:rPr>
          <w:lang w:val="bg-BG"/>
        </w:rPr>
        <w:t>ия</w:t>
      </w:r>
      <w:r w:rsidR="008828AD" w:rsidRPr="00B45BDA">
        <w:rPr>
          <w:lang w:val="bg-BG"/>
        </w:rPr>
        <w:t>, задължение на властите е да дейс</w:t>
      </w:r>
      <w:r w:rsidR="00332089" w:rsidRPr="00B45BDA">
        <w:rPr>
          <w:lang w:val="bg-BG"/>
        </w:rPr>
        <w:t>тват своевременно и по подходящ</w:t>
      </w:r>
      <w:r w:rsidR="008828AD" w:rsidRPr="00B45BDA">
        <w:rPr>
          <w:lang w:val="bg-BG"/>
        </w:rPr>
        <w:t xml:space="preserve"> и последователен начин. Вместо това, в продъл</w:t>
      </w:r>
      <w:r w:rsidR="0015098E" w:rsidRPr="00B45BDA">
        <w:rPr>
          <w:lang w:val="bg-BG"/>
        </w:rPr>
        <w:t xml:space="preserve">жение на много години те </w:t>
      </w:r>
      <w:r w:rsidR="00E7176A" w:rsidRPr="00B45BDA">
        <w:rPr>
          <w:lang w:val="bg-BG"/>
        </w:rPr>
        <w:t xml:space="preserve">не предприемат действия </w:t>
      </w:r>
      <w:r w:rsidR="00503D0A" w:rsidRPr="00B45BDA">
        <w:rPr>
          <w:lang w:val="bg-BG"/>
        </w:rPr>
        <w:t xml:space="preserve">или </w:t>
      </w:r>
      <w:r w:rsidR="001775A0" w:rsidRPr="00B45BDA">
        <w:rPr>
          <w:lang w:val="bg-BG"/>
        </w:rPr>
        <w:t xml:space="preserve">не </w:t>
      </w:r>
      <w:r w:rsidR="00E7176A" w:rsidRPr="00B45BDA">
        <w:rPr>
          <w:lang w:val="bg-BG"/>
        </w:rPr>
        <w:t xml:space="preserve">са </w:t>
      </w:r>
      <w:r w:rsidR="00503D0A" w:rsidRPr="00B45BDA">
        <w:rPr>
          <w:lang w:val="bg-BG"/>
        </w:rPr>
        <w:t>способни да намерят приемливо решение,</w:t>
      </w:r>
      <w:r w:rsidR="0019130F" w:rsidRPr="00B45BDA">
        <w:rPr>
          <w:lang w:val="bg-BG"/>
        </w:rPr>
        <w:t xml:space="preserve"> оставяйки жалбоподателя в състояние на несигурност, по отношение на това</w:t>
      </w:r>
      <w:r w:rsidR="00F15775" w:rsidRPr="00B45BDA">
        <w:rPr>
          <w:lang w:val="bg-BG"/>
        </w:rPr>
        <w:t>,</w:t>
      </w:r>
      <w:r w:rsidR="0019130F" w:rsidRPr="00B45BDA">
        <w:rPr>
          <w:lang w:val="bg-BG"/>
        </w:rPr>
        <w:t xml:space="preserve"> дали и кога</w:t>
      </w:r>
      <w:r w:rsidR="003B1228" w:rsidRPr="00B45BDA">
        <w:rPr>
          <w:lang w:val="bg-BG"/>
        </w:rPr>
        <w:t xml:space="preserve"> той ще получи обезщетението, </w:t>
      </w:r>
      <w:r w:rsidR="00F15775" w:rsidRPr="00B45BDA">
        <w:rPr>
          <w:lang w:val="bg-BG"/>
        </w:rPr>
        <w:t>н</w:t>
      </w:r>
      <w:r w:rsidR="003B1228" w:rsidRPr="00B45BDA">
        <w:rPr>
          <w:lang w:val="bg-BG"/>
        </w:rPr>
        <w:t>а</w:t>
      </w:r>
      <w:r w:rsidR="0019130F" w:rsidRPr="00B45BDA">
        <w:rPr>
          <w:lang w:val="bg-BG"/>
        </w:rPr>
        <w:t xml:space="preserve"> което има право. </w:t>
      </w:r>
      <w:r w:rsidR="003B1228" w:rsidRPr="00B45BDA">
        <w:rPr>
          <w:lang w:val="bg-BG"/>
        </w:rPr>
        <w:t xml:space="preserve">Към това трябва да се добави и липсата на ефективни вътрешноправни средства за защита за </w:t>
      </w:r>
      <w:r w:rsidR="008C1FB6" w:rsidRPr="00B45BDA">
        <w:rPr>
          <w:lang w:val="bg-BG"/>
        </w:rPr>
        <w:t xml:space="preserve">поправяне </w:t>
      </w:r>
      <w:r w:rsidR="003B1228" w:rsidRPr="00B45BDA">
        <w:rPr>
          <w:lang w:val="bg-BG"/>
        </w:rPr>
        <w:t>на ситуацията.</w:t>
      </w:r>
      <w:r w:rsidR="006A3FE4" w:rsidRPr="00B45BDA">
        <w:rPr>
          <w:lang w:val="bg-BG"/>
        </w:rPr>
        <w:t xml:space="preserve"> </w:t>
      </w:r>
      <w:r w:rsidR="001775A0" w:rsidRPr="00B45BDA">
        <w:rPr>
          <w:lang w:val="bg-BG"/>
        </w:rPr>
        <w:t>Така създалата се ситуация</w:t>
      </w:r>
      <w:r w:rsidR="006A3FE4" w:rsidRPr="00B45BDA">
        <w:rPr>
          <w:lang w:val="bg-BG"/>
        </w:rPr>
        <w:t xml:space="preserve"> не може да </w:t>
      </w:r>
      <w:r w:rsidR="008C1FB6" w:rsidRPr="00B45BDA">
        <w:rPr>
          <w:lang w:val="bg-BG"/>
        </w:rPr>
        <w:t>се счита</w:t>
      </w:r>
      <w:r w:rsidR="001775A0" w:rsidRPr="00B45BDA">
        <w:rPr>
          <w:lang w:val="bg-BG"/>
        </w:rPr>
        <w:t xml:space="preserve"> </w:t>
      </w:r>
      <w:r w:rsidR="008C1FB6" w:rsidRPr="00B45BDA">
        <w:rPr>
          <w:lang w:val="bg-BG"/>
        </w:rPr>
        <w:t>за</w:t>
      </w:r>
      <w:r w:rsidR="001775A0" w:rsidRPr="00B45BDA">
        <w:rPr>
          <w:lang w:val="bg-BG"/>
        </w:rPr>
        <w:t xml:space="preserve"> </w:t>
      </w:r>
      <w:r w:rsidR="006A3FE4" w:rsidRPr="00B45BDA">
        <w:rPr>
          <w:lang w:val="bg-BG"/>
        </w:rPr>
        <w:t>съвместим</w:t>
      </w:r>
      <w:r w:rsidR="001775A0" w:rsidRPr="00B45BDA">
        <w:rPr>
          <w:lang w:val="bg-BG"/>
        </w:rPr>
        <w:t>а</w:t>
      </w:r>
      <w:r w:rsidR="006A3FE4" w:rsidRPr="00B45BDA">
        <w:rPr>
          <w:lang w:val="bg-BG"/>
        </w:rPr>
        <w:t xml:space="preserve"> с</w:t>
      </w:r>
      <w:r w:rsidR="008C1FB6" w:rsidRPr="00B45BDA">
        <w:rPr>
          <w:lang w:val="bg-BG"/>
        </w:rPr>
        <w:t>ъс</w:t>
      </w:r>
      <w:r w:rsidR="006A3FE4" w:rsidRPr="00B45BDA">
        <w:rPr>
          <w:lang w:val="bg-BG"/>
        </w:rPr>
        <w:t xml:space="preserve"> задълженията на държавата, по силата на чл. 1 от Протокол № 1 (вж.</w:t>
      </w:r>
      <w:r w:rsidR="006E773F" w:rsidRPr="00B45BDA">
        <w:rPr>
          <w:lang w:val="bg-BG"/>
        </w:rPr>
        <w:t xml:space="preserve"> </w:t>
      </w:r>
      <w:r w:rsidR="008C1FB6" w:rsidRPr="00B45BDA">
        <w:rPr>
          <w:i/>
          <w:lang w:val="bg-BG"/>
        </w:rPr>
        <w:t>Кирилова и други</w:t>
      </w:r>
      <w:r w:rsidR="006E773F" w:rsidRPr="00B45BDA">
        <w:rPr>
          <w:lang w:val="bg-BG"/>
        </w:rPr>
        <w:t>, §§</w:t>
      </w:r>
      <w:r w:rsidR="00232754" w:rsidRPr="00B45BDA">
        <w:rPr>
          <w:lang w:val="bg-BG"/>
        </w:rPr>
        <w:t xml:space="preserve"> </w:t>
      </w:r>
      <w:r w:rsidR="006A3FE4" w:rsidRPr="00B45BDA">
        <w:rPr>
          <w:lang w:val="bg-BG"/>
        </w:rPr>
        <w:t>121 и</w:t>
      </w:r>
      <w:r w:rsidR="006E773F" w:rsidRPr="00B45BDA">
        <w:rPr>
          <w:lang w:val="bg-BG"/>
        </w:rPr>
        <w:t xml:space="preserve"> 123, </w:t>
      </w:r>
      <w:r w:rsidR="008C1FB6" w:rsidRPr="00B45BDA">
        <w:rPr>
          <w:i/>
          <w:lang w:val="bg-BG"/>
        </w:rPr>
        <w:t>Антонови</w:t>
      </w:r>
      <w:r w:rsidR="006A3FE4" w:rsidRPr="00B45BDA">
        <w:rPr>
          <w:lang w:val="bg-BG"/>
        </w:rPr>
        <w:t>, § 30, и</w:t>
      </w:r>
      <w:r w:rsidR="006E773F" w:rsidRPr="00B45BDA">
        <w:rPr>
          <w:lang w:val="bg-BG"/>
        </w:rPr>
        <w:t xml:space="preserve"> </w:t>
      </w:r>
      <w:r w:rsidR="008C1FB6" w:rsidRPr="00B45BDA">
        <w:rPr>
          <w:i/>
          <w:lang w:val="bg-BG"/>
        </w:rPr>
        <w:t>Дичев</w:t>
      </w:r>
      <w:r w:rsidR="006E773F" w:rsidRPr="00B45BDA">
        <w:rPr>
          <w:lang w:val="bg-BG"/>
        </w:rPr>
        <w:t xml:space="preserve">, § 30, </w:t>
      </w:r>
      <w:r w:rsidR="006A3FE4" w:rsidRPr="00B45BDA">
        <w:rPr>
          <w:lang w:val="bg-BG"/>
        </w:rPr>
        <w:t>всички</w:t>
      </w:r>
      <w:r w:rsidR="00F23444" w:rsidRPr="00B45BDA">
        <w:rPr>
          <w:lang w:val="bg-BG"/>
        </w:rPr>
        <w:t xml:space="preserve"> са</w:t>
      </w:r>
      <w:r w:rsidR="006A3FE4" w:rsidRPr="00B45BDA">
        <w:rPr>
          <w:lang w:val="bg-BG"/>
        </w:rPr>
        <w:t xml:space="preserve"> цитирани по-горе</w:t>
      </w:r>
      <w:r w:rsidR="006E773F" w:rsidRPr="00B45BDA">
        <w:rPr>
          <w:lang w:val="bg-BG"/>
        </w:rPr>
        <w:t>).</w:t>
      </w:r>
    </w:p>
    <w:p w:rsidR="00014566" w:rsidRPr="00B45BDA" w:rsidRDefault="00C71A57" w:rsidP="004F4368">
      <w:pPr>
        <w:pStyle w:val="ECHRPara"/>
        <w:rPr>
          <w:lang w:val="bg-BG"/>
        </w:rPr>
      </w:pPr>
      <w:r w:rsidRPr="00B45BDA">
        <w:rPr>
          <w:lang w:val="en-GB"/>
        </w:rPr>
        <w:fldChar w:fldCharType="begin"/>
      </w:r>
      <w:r w:rsidR="006E773F" w:rsidRPr="00B45BDA">
        <w:rPr>
          <w:lang w:val="bg-BG"/>
        </w:rPr>
        <w:instrText xml:space="preserve"> </w:instrText>
      </w:r>
      <w:r w:rsidR="006E773F" w:rsidRPr="00B45BDA">
        <w:rPr>
          <w:lang w:val="en-GB"/>
        </w:rPr>
        <w:instrText>SEQ</w:instrText>
      </w:r>
      <w:r w:rsidR="006E773F" w:rsidRPr="00B45BDA">
        <w:rPr>
          <w:lang w:val="bg-BG"/>
        </w:rPr>
        <w:instrText xml:space="preserve"> </w:instrText>
      </w:r>
      <w:r w:rsidR="006E773F" w:rsidRPr="00B45BDA">
        <w:rPr>
          <w:lang w:val="en-GB"/>
        </w:rPr>
        <w:instrText>level</w:instrText>
      </w:r>
      <w:r w:rsidR="006E773F" w:rsidRPr="00B45BDA">
        <w:rPr>
          <w:lang w:val="bg-BG"/>
        </w:rPr>
        <w:instrText>0 \*</w:instrText>
      </w:r>
      <w:r w:rsidR="006E773F" w:rsidRPr="00B45BDA">
        <w:rPr>
          <w:lang w:val="en-GB"/>
        </w:rPr>
        <w:instrText>arabic</w:instrText>
      </w:r>
      <w:r w:rsidR="006E773F" w:rsidRPr="00B45BDA">
        <w:rPr>
          <w:lang w:val="bg-BG"/>
        </w:rPr>
        <w:instrText xml:space="preserve"> </w:instrText>
      </w:r>
      <w:r w:rsidRPr="00B45BDA">
        <w:rPr>
          <w:lang w:val="en-GB"/>
        </w:rPr>
        <w:fldChar w:fldCharType="separate"/>
      </w:r>
      <w:r w:rsidR="004F4368" w:rsidRPr="00B45BDA">
        <w:rPr>
          <w:noProof/>
          <w:lang w:val="bg-BG"/>
        </w:rPr>
        <w:t>22</w:t>
      </w:r>
      <w:r w:rsidRPr="00B45BDA">
        <w:rPr>
          <w:lang w:val="en-GB"/>
        </w:rPr>
        <w:fldChar w:fldCharType="end"/>
      </w:r>
      <w:r w:rsidR="006E773F" w:rsidRPr="00B45BDA">
        <w:rPr>
          <w:lang w:val="bg-BG"/>
        </w:rPr>
        <w:t>.</w:t>
      </w:r>
      <w:r w:rsidR="006E773F" w:rsidRPr="00B45BDA">
        <w:rPr>
          <w:lang w:val="en-GB"/>
        </w:rPr>
        <w:t>  </w:t>
      </w:r>
      <w:r w:rsidR="00432B30" w:rsidRPr="00B45BDA">
        <w:rPr>
          <w:lang w:val="bg-BG"/>
        </w:rPr>
        <w:t>Следователно</w:t>
      </w:r>
      <w:r w:rsidR="00D73D35" w:rsidRPr="00B45BDA">
        <w:rPr>
          <w:lang w:val="bg-BG"/>
        </w:rPr>
        <w:t xml:space="preserve"> е налице нарушение на тази разпоредба. </w:t>
      </w:r>
    </w:p>
    <w:p w:rsidR="00014566" w:rsidRPr="00B45BDA" w:rsidRDefault="00F24D26" w:rsidP="004F4368">
      <w:pPr>
        <w:pStyle w:val="ECHRHeading1"/>
        <w:rPr>
          <w:lang w:val="bg-BG"/>
        </w:rPr>
      </w:pPr>
      <w:r w:rsidRPr="00B45BDA">
        <w:rPr>
          <w:lang w:val="en-GB"/>
        </w:rPr>
        <w:t>II</w:t>
      </w:r>
      <w:r w:rsidR="00014566" w:rsidRPr="00B45BDA">
        <w:rPr>
          <w:lang w:val="bg-BG"/>
        </w:rPr>
        <w:t>.</w:t>
      </w:r>
      <w:r w:rsidR="00014566" w:rsidRPr="00B45BDA">
        <w:rPr>
          <w:lang w:val="en-GB"/>
        </w:rPr>
        <w:t>  </w:t>
      </w:r>
      <w:r w:rsidR="004D2BBC" w:rsidRPr="00B45BDA">
        <w:rPr>
          <w:lang w:val="bg-BG"/>
        </w:rPr>
        <w:t xml:space="preserve">ПРИЛОЖЕНИЕ НА ЧЛ. 41 ОТ КОНВЕНЦИЯТА </w:t>
      </w:r>
    </w:p>
    <w:p w:rsidR="00014566" w:rsidRPr="00B45BDA" w:rsidRDefault="00C71A57" w:rsidP="004F4368">
      <w:pPr>
        <w:pStyle w:val="ECHRPara"/>
        <w:rPr>
          <w:lang w:val="bg-BG"/>
        </w:rPr>
      </w:pPr>
      <w:r w:rsidRPr="00B45BDA">
        <w:rPr>
          <w:lang w:val="en-GB"/>
        </w:rPr>
        <w:fldChar w:fldCharType="begin"/>
      </w:r>
      <w:r w:rsidR="00F24D26" w:rsidRPr="00B45BDA">
        <w:rPr>
          <w:lang w:val="bg-BG"/>
        </w:rPr>
        <w:instrText xml:space="preserve"> </w:instrText>
      </w:r>
      <w:r w:rsidR="00F24D26" w:rsidRPr="00B45BDA">
        <w:rPr>
          <w:lang w:val="en-GB"/>
        </w:rPr>
        <w:instrText>SEQ</w:instrText>
      </w:r>
      <w:r w:rsidR="00F24D26" w:rsidRPr="00B45BDA">
        <w:rPr>
          <w:lang w:val="bg-BG"/>
        </w:rPr>
        <w:instrText xml:space="preserve"> </w:instrText>
      </w:r>
      <w:r w:rsidR="00F24D26" w:rsidRPr="00B45BDA">
        <w:rPr>
          <w:lang w:val="en-GB"/>
        </w:rPr>
        <w:instrText>level</w:instrText>
      </w:r>
      <w:r w:rsidR="00F24D26" w:rsidRPr="00B45BDA">
        <w:rPr>
          <w:lang w:val="bg-BG"/>
        </w:rPr>
        <w:instrText>0 \*</w:instrText>
      </w:r>
      <w:r w:rsidR="00F24D26" w:rsidRPr="00B45BDA">
        <w:rPr>
          <w:lang w:val="en-GB"/>
        </w:rPr>
        <w:instrText>arabic</w:instrText>
      </w:r>
      <w:r w:rsidR="00F24D26" w:rsidRPr="00B45BDA">
        <w:rPr>
          <w:lang w:val="bg-BG"/>
        </w:rPr>
        <w:instrText xml:space="preserve"> </w:instrText>
      </w:r>
      <w:r w:rsidRPr="00B45BDA">
        <w:rPr>
          <w:lang w:val="en-GB"/>
        </w:rPr>
        <w:fldChar w:fldCharType="separate"/>
      </w:r>
      <w:r w:rsidR="004F4368" w:rsidRPr="00B45BDA">
        <w:rPr>
          <w:noProof/>
          <w:lang w:val="bg-BG"/>
        </w:rPr>
        <w:t>23</w:t>
      </w:r>
      <w:r w:rsidRPr="00B45BDA">
        <w:rPr>
          <w:lang w:val="en-GB"/>
        </w:rPr>
        <w:fldChar w:fldCharType="end"/>
      </w:r>
      <w:r w:rsidR="00014566" w:rsidRPr="00B45BDA">
        <w:rPr>
          <w:lang w:val="bg-BG"/>
        </w:rPr>
        <w:t>.</w:t>
      </w:r>
      <w:r w:rsidR="00014566" w:rsidRPr="00B45BDA">
        <w:rPr>
          <w:lang w:val="en-GB"/>
        </w:rPr>
        <w:t>  </w:t>
      </w:r>
      <w:r w:rsidR="004D2BBC" w:rsidRPr="00B45BDA">
        <w:rPr>
          <w:lang w:val="bg-BG"/>
        </w:rPr>
        <w:t xml:space="preserve">Чл. 41 от Конвенцията </w:t>
      </w:r>
      <w:r w:rsidR="00F23444" w:rsidRPr="00B45BDA">
        <w:rPr>
          <w:lang w:val="bg-BG"/>
        </w:rPr>
        <w:t>предвижда</w:t>
      </w:r>
      <w:r w:rsidR="004D2BBC" w:rsidRPr="00B45BDA">
        <w:rPr>
          <w:lang w:val="bg-BG"/>
        </w:rPr>
        <w:t>:</w:t>
      </w:r>
    </w:p>
    <w:p w:rsidR="00014566" w:rsidRPr="00B45BDA" w:rsidRDefault="00644AA0" w:rsidP="004F4368">
      <w:pPr>
        <w:pStyle w:val="ECHRParaQuote"/>
        <w:keepNext/>
        <w:keepLines/>
        <w:rPr>
          <w:lang w:val="bg-BG"/>
        </w:rPr>
      </w:pPr>
      <w:r w:rsidRPr="00B45BDA">
        <w:rPr>
          <w:lang w:val="bg-BG"/>
        </w:rPr>
        <w:t xml:space="preserve">„Ако Съдът установи нарушение на Конвенцията или на Протоколите към нея и ако вътрешното право на съответната Високодоговаряща страна допуска само частично обезщетение, Съдът, ако е необходимо, постановява предоставянето на справедливо обезщетение на потърпевшата страна.”  </w:t>
      </w:r>
    </w:p>
    <w:p w:rsidR="00014566" w:rsidRPr="00B45BDA" w:rsidRDefault="00014566" w:rsidP="004F4368">
      <w:pPr>
        <w:pStyle w:val="ECHRHeading2"/>
        <w:rPr>
          <w:lang w:val="bg-BG"/>
        </w:rPr>
      </w:pPr>
      <w:r w:rsidRPr="00B45BDA">
        <w:rPr>
          <w:lang w:val="en-GB"/>
        </w:rPr>
        <w:t>A</w:t>
      </w:r>
      <w:r w:rsidRPr="00B45BDA">
        <w:rPr>
          <w:lang w:val="bg-BG"/>
        </w:rPr>
        <w:t>.</w:t>
      </w:r>
      <w:r w:rsidRPr="00B45BDA">
        <w:rPr>
          <w:lang w:val="en-GB"/>
        </w:rPr>
        <w:t>  </w:t>
      </w:r>
      <w:r w:rsidR="00F23444" w:rsidRPr="00B45BDA">
        <w:rPr>
          <w:lang w:val="bg-BG"/>
        </w:rPr>
        <w:t>В</w:t>
      </w:r>
      <w:r w:rsidR="00D826B7" w:rsidRPr="00B45BDA">
        <w:rPr>
          <w:lang w:val="bg-BG"/>
        </w:rPr>
        <w:t>реди</w:t>
      </w:r>
    </w:p>
    <w:p w:rsidR="004F4368" w:rsidRPr="00B45BDA" w:rsidRDefault="00C71A57" w:rsidP="004F4368">
      <w:pPr>
        <w:pStyle w:val="ECHRPara"/>
        <w:rPr>
          <w:lang w:val="bg-BG"/>
        </w:rPr>
      </w:pPr>
      <w:r w:rsidRPr="00B45BDA">
        <w:rPr>
          <w:lang w:val="en-GB"/>
        </w:rPr>
        <w:fldChar w:fldCharType="begin"/>
      </w:r>
      <w:r w:rsidR="00F24D26" w:rsidRPr="00B45BDA">
        <w:rPr>
          <w:lang w:val="bg-BG"/>
        </w:rPr>
        <w:instrText xml:space="preserve"> </w:instrText>
      </w:r>
      <w:r w:rsidR="00F24D26" w:rsidRPr="00B45BDA">
        <w:rPr>
          <w:lang w:val="en-GB"/>
        </w:rPr>
        <w:instrText>SEQ</w:instrText>
      </w:r>
      <w:r w:rsidR="00F24D26" w:rsidRPr="00B45BDA">
        <w:rPr>
          <w:lang w:val="bg-BG"/>
        </w:rPr>
        <w:instrText xml:space="preserve"> </w:instrText>
      </w:r>
      <w:r w:rsidR="00F24D26" w:rsidRPr="00B45BDA">
        <w:rPr>
          <w:lang w:val="en-GB"/>
        </w:rPr>
        <w:instrText>level</w:instrText>
      </w:r>
      <w:r w:rsidR="00F24D26" w:rsidRPr="00B45BDA">
        <w:rPr>
          <w:lang w:val="bg-BG"/>
        </w:rPr>
        <w:instrText>0 \*</w:instrText>
      </w:r>
      <w:r w:rsidR="00F24D26" w:rsidRPr="00B45BDA">
        <w:rPr>
          <w:lang w:val="en-GB"/>
        </w:rPr>
        <w:instrText>arabic</w:instrText>
      </w:r>
      <w:r w:rsidR="00F24D26" w:rsidRPr="00B45BDA">
        <w:rPr>
          <w:lang w:val="bg-BG"/>
        </w:rPr>
        <w:instrText xml:space="preserve"> </w:instrText>
      </w:r>
      <w:r w:rsidRPr="00B45BDA">
        <w:rPr>
          <w:lang w:val="en-GB"/>
        </w:rPr>
        <w:fldChar w:fldCharType="separate"/>
      </w:r>
      <w:r w:rsidR="004F4368" w:rsidRPr="00B45BDA">
        <w:rPr>
          <w:noProof/>
          <w:lang w:val="bg-BG"/>
        </w:rPr>
        <w:t>24</w:t>
      </w:r>
      <w:r w:rsidRPr="00B45BDA">
        <w:rPr>
          <w:lang w:val="en-GB"/>
        </w:rPr>
        <w:fldChar w:fldCharType="end"/>
      </w:r>
      <w:r w:rsidR="00014566" w:rsidRPr="00B45BDA">
        <w:rPr>
          <w:lang w:val="bg-BG"/>
        </w:rPr>
        <w:t>.</w:t>
      </w:r>
      <w:r w:rsidR="00014566" w:rsidRPr="00B45BDA">
        <w:rPr>
          <w:lang w:val="en-GB"/>
        </w:rPr>
        <w:t>  </w:t>
      </w:r>
      <w:r w:rsidR="006E3B70" w:rsidRPr="00B45BDA">
        <w:rPr>
          <w:lang w:val="bg-BG"/>
        </w:rPr>
        <w:t xml:space="preserve">Във връзка с </w:t>
      </w:r>
      <w:r w:rsidR="004E717E" w:rsidRPr="00B45BDA">
        <w:rPr>
          <w:lang w:val="bg-BG"/>
        </w:rPr>
        <w:t>имуществени вреди жалбоп</w:t>
      </w:r>
      <w:r w:rsidR="0015098E" w:rsidRPr="00B45BDA">
        <w:rPr>
          <w:lang w:val="bg-BG"/>
        </w:rPr>
        <w:t xml:space="preserve">одателят претендира 5 </w:t>
      </w:r>
      <w:r w:rsidR="004E717E" w:rsidRPr="00B45BDA">
        <w:rPr>
          <w:lang w:val="bg-BG"/>
        </w:rPr>
        <w:t>237 български лева</w:t>
      </w:r>
      <w:r w:rsidR="002744A8" w:rsidRPr="00B45BDA">
        <w:rPr>
          <w:lang w:val="bg-BG"/>
        </w:rPr>
        <w:t xml:space="preserve">, </w:t>
      </w:r>
      <w:r w:rsidR="00F23444" w:rsidRPr="00B45BDA">
        <w:rPr>
          <w:lang w:val="bg-BG"/>
        </w:rPr>
        <w:t>равностойността на</w:t>
      </w:r>
      <w:r w:rsidR="0015098E" w:rsidRPr="00B45BDA">
        <w:rPr>
          <w:lang w:val="bg-BG"/>
        </w:rPr>
        <w:t xml:space="preserve"> 2 </w:t>
      </w:r>
      <w:r w:rsidR="004E717E" w:rsidRPr="00B45BDA">
        <w:rPr>
          <w:lang w:val="bg-BG"/>
        </w:rPr>
        <w:t xml:space="preserve">670 евро за загуба на възможности, </w:t>
      </w:r>
      <w:r w:rsidR="00997484" w:rsidRPr="00B45BDA">
        <w:rPr>
          <w:lang w:val="bg-BG"/>
        </w:rPr>
        <w:t xml:space="preserve">поради </w:t>
      </w:r>
      <w:r w:rsidR="004E717E" w:rsidRPr="00B45BDA">
        <w:rPr>
          <w:lang w:val="bg-BG"/>
        </w:rPr>
        <w:t xml:space="preserve">невъзможността да използва полагащия му се гараж за продължителен период от време. </w:t>
      </w:r>
      <w:r w:rsidR="006576A0" w:rsidRPr="00B45BDA">
        <w:rPr>
          <w:lang w:val="bg-BG"/>
        </w:rPr>
        <w:t>Претенцията</w:t>
      </w:r>
      <w:r w:rsidR="004E717E" w:rsidRPr="00B45BDA">
        <w:rPr>
          <w:lang w:val="bg-BG"/>
        </w:rPr>
        <w:t xml:space="preserve"> се </w:t>
      </w:r>
      <w:r w:rsidR="00997484" w:rsidRPr="00B45BDA">
        <w:rPr>
          <w:lang w:val="bg-BG"/>
        </w:rPr>
        <w:t xml:space="preserve">основава </w:t>
      </w:r>
      <w:r w:rsidR="004E717E" w:rsidRPr="00B45BDA">
        <w:rPr>
          <w:lang w:val="bg-BG"/>
        </w:rPr>
        <w:t xml:space="preserve">на експертен доклад, изготвен в рамките на </w:t>
      </w:r>
      <w:r w:rsidR="001775A0" w:rsidRPr="00B45BDA">
        <w:rPr>
          <w:lang w:val="bg-BG"/>
        </w:rPr>
        <w:t xml:space="preserve">производството </w:t>
      </w:r>
      <w:r w:rsidR="00135D17" w:rsidRPr="00B45BDA">
        <w:rPr>
          <w:lang w:val="bg-BG"/>
        </w:rPr>
        <w:t xml:space="preserve">за </w:t>
      </w:r>
      <w:r w:rsidR="00F1052F" w:rsidRPr="00B45BDA">
        <w:rPr>
          <w:lang w:val="bg-BG"/>
        </w:rPr>
        <w:t>вреди</w:t>
      </w:r>
      <w:r w:rsidR="00135D17" w:rsidRPr="00B45BDA">
        <w:rPr>
          <w:lang w:val="bg-BG"/>
        </w:rPr>
        <w:t xml:space="preserve">, </w:t>
      </w:r>
      <w:r w:rsidR="0045300F" w:rsidRPr="00B45BDA">
        <w:rPr>
          <w:lang w:val="bg-BG"/>
        </w:rPr>
        <w:t>образувано</w:t>
      </w:r>
      <w:r w:rsidR="001775A0" w:rsidRPr="00B45BDA">
        <w:rPr>
          <w:lang w:val="bg-BG"/>
        </w:rPr>
        <w:t xml:space="preserve"> </w:t>
      </w:r>
      <w:r w:rsidR="004E717E" w:rsidRPr="00B45BDA">
        <w:rPr>
          <w:lang w:val="bg-BG"/>
        </w:rPr>
        <w:t xml:space="preserve">от жалбоподателя </w:t>
      </w:r>
      <w:r w:rsidR="00673557" w:rsidRPr="00B45BDA">
        <w:rPr>
          <w:lang w:val="bg-BG"/>
        </w:rPr>
        <w:t>(</w:t>
      </w:r>
      <w:r w:rsidR="004E717E" w:rsidRPr="00B45BDA">
        <w:rPr>
          <w:lang w:val="bg-BG"/>
        </w:rPr>
        <w:t>вж. параграф</w:t>
      </w:r>
      <w:r w:rsidR="00CA1D64" w:rsidRPr="00B45BDA">
        <w:rPr>
          <w:lang w:val="en-GB"/>
        </w:rPr>
        <w:t> </w:t>
      </w:r>
      <w:r w:rsidR="004E717E" w:rsidRPr="00B45BDA">
        <w:rPr>
          <w:lang w:val="bg-BG"/>
        </w:rPr>
        <w:t>11 по-горе</w:t>
      </w:r>
      <w:r w:rsidR="002744A8" w:rsidRPr="00B45BDA">
        <w:rPr>
          <w:lang w:val="bg-BG"/>
        </w:rPr>
        <w:t xml:space="preserve">), </w:t>
      </w:r>
      <w:r w:rsidR="00997484" w:rsidRPr="00B45BDA">
        <w:rPr>
          <w:lang w:val="bg-BG"/>
        </w:rPr>
        <w:t xml:space="preserve">в който </w:t>
      </w:r>
      <w:r w:rsidR="00F03AF4" w:rsidRPr="00B45BDA">
        <w:rPr>
          <w:lang w:val="bg-BG"/>
        </w:rPr>
        <w:t>се изчислява</w:t>
      </w:r>
      <w:r w:rsidR="00A31D54" w:rsidRPr="00B45BDA">
        <w:rPr>
          <w:lang w:val="bg-BG"/>
        </w:rPr>
        <w:t xml:space="preserve"> наемът</w:t>
      </w:r>
      <w:r w:rsidR="004E717E" w:rsidRPr="00B45BDA">
        <w:rPr>
          <w:lang w:val="bg-BG"/>
        </w:rPr>
        <w:t xml:space="preserve"> за такъв гараж, който </w:t>
      </w:r>
      <w:r w:rsidR="00F03AF4" w:rsidRPr="00B45BDA">
        <w:rPr>
          <w:lang w:val="bg-BG"/>
        </w:rPr>
        <w:t xml:space="preserve">жалбоподателя би трябвало да получи </w:t>
      </w:r>
      <w:r w:rsidR="004E717E" w:rsidRPr="00B45BDA">
        <w:rPr>
          <w:lang w:val="bg-BG"/>
        </w:rPr>
        <w:t xml:space="preserve">за периода между </w:t>
      </w:r>
      <w:r w:rsidR="00997484" w:rsidRPr="00B45BDA">
        <w:rPr>
          <w:lang w:val="bg-BG"/>
        </w:rPr>
        <w:t xml:space="preserve">януари </w:t>
      </w:r>
      <w:r w:rsidR="004E717E" w:rsidRPr="00B45BDA">
        <w:rPr>
          <w:lang w:val="bg-BG"/>
        </w:rPr>
        <w:t xml:space="preserve">1983 г. и юни 2010 г.  </w:t>
      </w:r>
    </w:p>
    <w:p w:rsidR="00014566" w:rsidRPr="00B45BDA" w:rsidRDefault="00C71A57" w:rsidP="004F4368">
      <w:pPr>
        <w:pStyle w:val="ECHRPara"/>
        <w:rPr>
          <w:lang w:val="bg-BG"/>
        </w:rPr>
      </w:pPr>
      <w:r w:rsidRPr="00B45BDA">
        <w:rPr>
          <w:lang w:val="en-GB"/>
        </w:rPr>
        <w:fldChar w:fldCharType="begin"/>
      </w:r>
      <w:r w:rsidR="008B2204" w:rsidRPr="00B45BDA">
        <w:rPr>
          <w:lang w:val="bg-BG"/>
        </w:rPr>
        <w:instrText xml:space="preserve"> </w:instrText>
      </w:r>
      <w:r w:rsidR="008B2204" w:rsidRPr="00B45BDA">
        <w:rPr>
          <w:lang w:val="en-GB"/>
        </w:rPr>
        <w:instrText>SEQ</w:instrText>
      </w:r>
      <w:r w:rsidR="008B2204" w:rsidRPr="00B45BDA">
        <w:rPr>
          <w:lang w:val="bg-BG"/>
        </w:rPr>
        <w:instrText xml:space="preserve"> </w:instrText>
      </w:r>
      <w:r w:rsidR="008B2204" w:rsidRPr="00B45BDA">
        <w:rPr>
          <w:lang w:val="en-GB"/>
        </w:rPr>
        <w:instrText>level</w:instrText>
      </w:r>
      <w:r w:rsidR="008B2204" w:rsidRPr="00B45BDA">
        <w:rPr>
          <w:lang w:val="bg-BG"/>
        </w:rPr>
        <w:instrText>0 \*</w:instrText>
      </w:r>
      <w:r w:rsidR="008B2204" w:rsidRPr="00B45BDA">
        <w:rPr>
          <w:lang w:val="en-GB"/>
        </w:rPr>
        <w:instrText>arabic</w:instrText>
      </w:r>
      <w:r w:rsidR="008B2204" w:rsidRPr="00B45BDA">
        <w:rPr>
          <w:lang w:val="bg-BG"/>
        </w:rPr>
        <w:instrText xml:space="preserve"> </w:instrText>
      </w:r>
      <w:r w:rsidRPr="00B45BDA">
        <w:rPr>
          <w:lang w:val="en-GB"/>
        </w:rPr>
        <w:fldChar w:fldCharType="separate"/>
      </w:r>
      <w:r w:rsidR="004F4368" w:rsidRPr="00B45BDA">
        <w:rPr>
          <w:noProof/>
          <w:lang w:val="bg-BG"/>
        </w:rPr>
        <w:t>25</w:t>
      </w:r>
      <w:r w:rsidRPr="00B45BDA">
        <w:rPr>
          <w:lang w:val="en-GB"/>
        </w:rPr>
        <w:fldChar w:fldCharType="end"/>
      </w:r>
      <w:r w:rsidR="008B2204" w:rsidRPr="00B45BDA">
        <w:rPr>
          <w:lang w:val="bg-BG"/>
        </w:rPr>
        <w:t>.</w:t>
      </w:r>
      <w:r w:rsidR="008B2204" w:rsidRPr="00B45BDA">
        <w:rPr>
          <w:lang w:val="en-GB"/>
        </w:rPr>
        <w:t>  </w:t>
      </w:r>
      <w:r w:rsidR="005B3C30" w:rsidRPr="00B45BDA">
        <w:rPr>
          <w:lang w:val="bg-BG"/>
        </w:rPr>
        <w:t>Жалбоподателят също претендира 2</w:t>
      </w:r>
      <w:r w:rsidR="00F23444" w:rsidRPr="00B45BDA">
        <w:rPr>
          <w:lang w:val="bg-BG"/>
        </w:rPr>
        <w:t xml:space="preserve"> </w:t>
      </w:r>
      <w:r w:rsidR="005B3C30" w:rsidRPr="00B45BDA">
        <w:rPr>
          <w:lang w:val="bg-BG"/>
        </w:rPr>
        <w:t xml:space="preserve">000 евро за неимуществени вреди.  </w:t>
      </w:r>
    </w:p>
    <w:p w:rsidR="00014566" w:rsidRPr="00B45BDA" w:rsidRDefault="00C71A57" w:rsidP="004F4368">
      <w:pPr>
        <w:pStyle w:val="ECHRPara"/>
        <w:rPr>
          <w:lang w:val="bg-BG"/>
        </w:rPr>
      </w:pPr>
      <w:r w:rsidRPr="00B45BDA">
        <w:rPr>
          <w:lang w:val="en-GB"/>
        </w:rPr>
        <w:fldChar w:fldCharType="begin"/>
      </w:r>
      <w:r w:rsidR="00F24D26" w:rsidRPr="00B45BDA">
        <w:rPr>
          <w:lang w:val="bg-BG"/>
        </w:rPr>
        <w:instrText xml:space="preserve"> </w:instrText>
      </w:r>
      <w:r w:rsidR="00F24D26" w:rsidRPr="00B45BDA">
        <w:rPr>
          <w:lang w:val="en-GB"/>
        </w:rPr>
        <w:instrText>SEQ</w:instrText>
      </w:r>
      <w:r w:rsidR="00F24D26" w:rsidRPr="00B45BDA">
        <w:rPr>
          <w:lang w:val="bg-BG"/>
        </w:rPr>
        <w:instrText xml:space="preserve"> </w:instrText>
      </w:r>
      <w:r w:rsidR="00F24D26" w:rsidRPr="00B45BDA">
        <w:rPr>
          <w:lang w:val="en-GB"/>
        </w:rPr>
        <w:instrText>level</w:instrText>
      </w:r>
      <w:r w:rsidR="00F24D26" w:rsidRPr="00B45BDA">
        <w:rPr>
          <w:lang w:val="bg-BG"/>
        </w:rPr>
        <w:instrText>0 \*</w:instrText>
      </w:r>
      <w:r w:rsidR="00F24D26" w:rsidRPr="00B45BDA">
        <w:rPr>
          <w:lang w:val="en-GB"/>
        </w:rPr>
        <w:instrText>arabic</w:instrText>
      </w:r>
      <w:r w:rsidR="00F24D26" w:rsidRPr="00B45BDA">
        <w:rPr>
          <w:lang w:val="bg-BG"/>
        </w:rPr>
        <w:instrText xml:space="preserve"> </w:instrText>
      </w:r>
      <w:r w:rsidRPr="00B45BDA">
        <w:rPr>
          <w:lang w:val="en-GB"/>
        </w:rPr>
        <w:fldChar w:fldCharType="separate"/>
      </w:r>
      <w:r w:rsidR="004F4368" w:rsidRPr="00B45BDA">
        <w:rPr>
          <w:noProof/>
          <w:lang w:val="bg-BG"/>
        </w:rPr>
        <w:t>26</w:t>
      </w:r>
      <w:r w:rsidRPr="00B45BDA">
        <w:rPr>
          <w:lang w:val="en-GB"/>
        </w:rPr>
        <w:fldChar w:fldCharType="end"/>
      </w:r>
      <w:r w:rsidR="00014566" w:rsidRPr="00B45BDA">
        <w:rPr>
          <w:lang w:val="bg-BG"/>
        </w:rPr>
        <w:t>.</w:t>
      </w:r>
      <w:r w:rsidR="00014566" w:rsidRPr="00B45BDA">
        <w:rPr>
          <w:lang w:val="en-GB"/>
        </w:rPr>
        <w:t>  </w:t>
      </w:r>
      <w:r w:rsidR="00582878" w:rsidRPr="00B45BDA">
        <w:rPr>
          <w:lang w:val="bg-BG"/>
        </w:rPr>
        <w:t>Правителството о</w:t>
      </w:r>
      <w:r w:rsidR="00A00704" w:rsidRPr="00B45BDA">
        <w:rPr>
          <w:lang w:val="bg-BG"/>
        </w:rPr>
        <w:t>спор</w:t>
      </w:r>
      <w:r w:rsidR="00582878" w:rsidRPr="00B45BDA">
        <w:rPr>
          <w:lang w:val="bg-BG"/>
        </w:rPr>
        <w:t xml:space="preserve">ва претенциите. </w:t>
      </w:r>
    </w:p>
    <w:p w:rsidR="00C346E2" w:rsidRPr="00B45BDA" w:rsidRDefault="00C71A57" w:rsidP="00F03AF4">
      <w:pPr>
        <w:pStyle w:val="ECHRPara"/>
        <w:rPr>
          <w:lang w:val="bg-BG"/>
        </w:rPr>
      </w:pPr>
      <w:r w:rsidRPr="00B45BDA">
        <w:rPr>
          <w:lang w:val="en-GB"/>
        </w:rPr>
        <w:fldChar w:fldCharType="begin"/>
      </w:r>
      <w:r w:rsidR="00F24D26" w:rsidRPr="00B45BDA">
        <w:rPr>
          <w:lang w:val="bg-BG"/>
        </w:rPr>
        <w:instrText xml:space="preserve"> </w:instrText>
      </w:r>
      <w:r w:rsidR="00F24D26" w:rsidRPr="00B45BDA">
        <w:rPr>
          <w:lang w:val="en-GB"/>
        </w:rPr>
        <w:instrText>SEQ</w:instrText>
      </w:r>
      <w:r w:rsidR="00F24D26" w:rsidRPr="00B45BDA">
        <w:rPr>
          <w:lang w:val="bg-BG"/>
        </w:rPr>
        <w:instrText xml:space="preserve"> </w:instrText>
      </w:r>
      <w:r w:rsidR="00F24D26" w:rsidRPr="00B45BDA">
        <w:rPr>
          <w:lang w:val="en-GB"/>
        </w:rPr>
        <w:instrText>level</w:instrText>
      </w:r>
      <w:r w:rsidR="00F24D26" w:rsidRPr="00B45BDA">
        <w:rPr>
          <w:lang w:val="bg-BG"/>
        </w:rPr>
        <w:instrText>0 \*</w:instrText>
      </w:r>
      <w:r w:rsidR="00F24D26" w:rsidRPr="00B45BDA">
        <w:rPr>
          <w:lang w:val="en-GB"/>
        </w:rPr>
        <w:instrText>arabic</w:instrText>
      </w:r>
      <w:r w:rsidR="00F24D26" w:rsidRPr="00B45BDA">
        <w:rPr>
          <w:lang w:val="bg-BG"/>
        </w:rPr>
        <w:instrText xml:space="preserve"> </w:instrText>
      </w:r>
      <w:r w:rsidRPr="00B45BDA">
        <w:rPr>
          <w:lang w:val="en-GB"/>
        </w:rPr>
        <w:fldChar w:fldCharType="separate"/>
      </w:r>
      <w:r w:rsidR="004F4368" w:rsidRPr="00B45BDA">
        <w:rPr>
          <w:noProof/>
          <w:lang w:val="bg-BG"/>
        </w:rPr>
        <w:t>27</w:t>
      </w:r>
      <w:r w:rsidRPr="00B45BDA">
        <w:rPr>
          <w:lang w:val="en-GB"/>
        </w:rPr>
        <w:fldChar w:fldCharType="end"/>
      </w:r>
      <w:r w:rsidR="00014566" w:rsidRPr="00B45BDA">
        <w:rPr>
          <w:lang w:val="bg-BG"/>
        </w:rPr>
        <w:t>.</w:t>
      </w:r>
      <w:r w:rsidR="00014566" w:rsidRPr="00B45BDA">
        <w:rPr>
          <w:lang w:val="en-GB"/>
        </w:rPr>
        <w:t>  </w:t>
      </w:r>
      <w:r w:rsidR="006E3B70" w:rsidRPr="00B45BDA">
        <w:rPr>
          <w:lang w:val="bg-BG"/>
        </w:rPr>
        <w:t xml:space="preserve">По отношение на </w:t>
      </w:r>
      <w:r w:rsidR="0022547B" w:rsidRPr="00B45BDA">
        <w:rPr>
          <w:lang w:val="bg-BG"/>
        </w:rPr>
        <w:t xml:space="preserve">имуществените вреди Съдът </w:t>
      </w:r>
      <w:r w:rsidR="001D28F0" w:rsidRPr="00B45BDA">
        <w:rPr>
          <w:lang w:val="bg-BG"/>
        </w:rPr>
        <w:t>счита</w:t>
      </w:r>
      <w:r w:rsidR="0022547B" w:rsidRPr="00B45BDA">
        <w:rPr>
          <w:lang w:val="bg-BG"/>
        </w:rPr>
        <w:t xml:space="preserve">, че жалбоподателят </w:t>
      </w:r>
      <w:r w:rsidR="001D28F0" w:rsidRPr="00B45BDA">
        <w:rPr>
          <w:lang w:val="bg-BG"/>
        </w:rPr>
        <w:t>несъмнено</w:t>
      </w:r>
      <w:r w:rsidR="0022547B" w:rsidRPr="00B45BDA">
        <w:rPr>
          <w:lang w:val="bg-BG"/>
        </w:rPr>
        <w:t xml:space="preserve"> е претърпял </w:t>
      </w:r>
      <w:r w:rsidR="00F03AF4" w:rsidRPr="00B45BDA">
        <w:rPr>
          <w:lang w:val="bg-BG"/>
        </w:rPr>
        <w:t xml:space="preserve">пропусната </w:t>
      </w:r>
      <w:r w:rsidR="0022547B" w:rsidRPr="00B45BDA">
        <w:rPr>
          <w:lang w:val="bg-BG"/>
        </w:rPr>
        <w:t xml:space="preserve">възможност, </w:t>
      </w:r>
      <w:r w:rsidR="0045300F" w:rsidRPr="00B45BDA">
        <w:rPr>
          <w:lang w:val="bg-BG"/>
        </w:rPr>
        <w:t>защото не е могъл</w:t>
      </w:r>
      <w:r w:rsidR="006C7946" w:rsidRPr="00B45BDA">
        <w:rPr>
          <w:lang w:val="bg-BG"/>
        </w:rPr>
        <w:t xml:space="preserve"> да </w:t>
      </w:r>
      <w:r w:rsidR="008B1BA1" w:rsidRPr="00B45BDA">
        <w:rPr>
          <w:lang w:val="bg-BG"/>
        </w:rPr>
        <w:t>използва</w:t>
      </w:r>
      <w:r w:rsidR="00F23444" w:rsidRPr="00B45BDA">
        <w:rPr>
          <w:lang w:val="bg-BG"/>
        </w:rPr>
        <w:t xml:space="preserve"> и </w:t>
      </w:r>
      <w:r w:rsidR="001D28F0" w:rsidRPr="00B45BDA">
        <w:rPr>
          <w:lang w:val="bg-BG"/>
        </w:rPr>
        <w:t>разполага с</w:t>
      </w:r>
      <w:r w:rsidR="006C7946" w:rsidRPr="00B45BDA">
        <w:rPr>
          <w:lang w:val="bg-BG"/>
        </w:rPr>
        <w:t xml:space="preserve">  </w:t>
      </w:r>
      <w:r w:rsidR="001D28F0" w:rsidRPr="00B45BDA">
        <w:rPr>
          <w:lang w:val="bg-BG"/>
        </w:rPr>
        <w:t xml:space="preserve">полагащия </w:t>
      </w:r>
      <w:r w:rsidR="00A31D54" w:rsidRPr="00B45BDA">
        <w:rPr>
          <w:lang w:val="bg-BG"/>
        </w:rPr>
        <w:t xml:space="preserve">му </w:t>
      </w:r>
      <w:r w:rsidR="001D28F0" w:rsidRPr="00B45BDA">
        <w:rPr>
          <w:lang w:val="bg-BG"/>
        </w:rPr>
        <w:t xml:space="preserve">се </w:t>
      </w:r>
      <w:r w:rsidR="00A31D54" w:rsidRPr="00B45BDA">
        <w:rPr>
          <w:lang w:val="bg-BG"/>
        </w:rPr>
        <w:t>гараж</w:t>
      </w:r>
      <w:r w:rsidR="0022547B" w:rsidRPr="00B45BDA">
        <w:rPr>
          <w:lang w:val="bg-BG"/>
        </w:rPr>
        <w:t xml:space="preserve"> в </w:t>
      </w:r>
      <w:r w:rsidR="0022547B" w:rsidRPr="00B45BDA">
        <w:rPr>
          <w:lang w:val="bg-BG"/>
        </w:rPr>
        <w:lastRenderedPageBreak/>
        <w:t>продължение на значителен пери</w:t>
      </w:r>
      <w:r w:rsidR="006C7946" w:rsidRPr="00B45BDA">
        <w:rPr>
          <w:lang w:val="bg-BG"/>
        </w:rPr>
        <w:t xml:space="preserve">од от време. </w:t>
      </w:r>
      <w:r w:rsidR="0022547B" w:rsidRPr="00B45BDA">
        <w:rPr>
          <w:lang w:val="bg-BG"/>
        </w:rPr>
        <w:t xml:space="preserve">Съдът </w:t>
      </w:r>
      <w:r w:rsidR="00FF2967" w:rsidRPr="00B45BDA">
        <w:rPr>
          <w:lang w:val="bg-BG"/>
        </w:rPr>
        <w:t xml:space="preserve">обаче </w:t>
      </w:r>
      <w:r w:rsidR="0022547B" w:rsidRPr="00B45BDA">
        <w:rPr>
          <w:lang w:val="bg-BG"/>
        </w:rPr>
        <w:t xml:space="preserve">не </w:t>
      </w:r>
      <w:r w:rsidR="00FF2967" w:rsidRPr="00B45BDA">
        <w:rPr>
          <w:lang w:val="bg-BG"/>
        </w:rPr>
        <w:t>може</w:t>
      </w:r>
      <w:r w:rsidR="0022547B" w:rsidRPr="00B45BDA">
        <w:rPr>
          <w:lang w:val="bg-BG"/>
        </w:rPr>
        <w:t xml:space="preserve"> да </w:t>
      </w:r>
      <w:r w:rsidR="00FF2967" w:rsidRPr="00B45BDA">
        <w:rPr>
          <w:lang w:val="bg-BG"/>
        </w:rPr>
        <w:t xml:space="preserve">се придържа </w:t>
      </w:r>
      <w:r w:rsidR="00A31D54" w:rsidRPr="00B45BDA">
        <w:rPr>
          <w:lang w:val="bg-BG"/>
        </w:rPr>
        <w:t xml:space="preserve">изцяло </w:t>
      </w:r>
      <w:r w:rsidR="00F75D0D" w:rsidRPr="00B45BDA">
        <w:rPr>
          <w:lang w:val="bg-BG"/>
        </w:rPr>
        <w:t xml:space="preserve">към </w:t>
      </w:r>
      <w:r w:rsidR="00A31D54" w:rsidRPr="00B45BDA">
        <w:rPr>
          <w:lang w:val="bg-BG"/>
        </w:rPr>
        <w:t>метода</w:t>
      </w:r>
      <w:r w:rsidR="00F75D0D" w:rsidRPr="00B45BDA">
        <w:rPr>
          <w:lang w:val="bg-BG"/>
        </w:rPr>
        <w:t>, който той предлага,</w:t>
      </w:r>
      <w:r w:rsidR="00A31D54" w:rsidRPr="00B45BDA">
        <w:rPr>
          <w:lang w:val="bg-BG"/>
        </w:rPr>
        <w:t xml:space="preserve"> за изчисл</w:t>
      </w:r>
      <w:r w:rsidR="00F75D0D" w:rsidRPr="00B45BDA">
        <w:rPr>
          <w:lang w:val="bg-BG"/>
        </w:rPr>
        <w:t xml:space="preserve">яване </w:t>
      </w:r>
      <w:r w:rsidR="0022547B" w:rsidRPr="00B45BDA">
        <w:rPr>
          <w:lang w:val="bg-BG"/>
        </w:rPr>
        <w:t>на</w:t>
      </w:r>
      <w:r w:rsidR="00EC0E69" w:rsidRPr="00B45BDA">
        <w:rPr>
          <w:lang w:val="bg-BG"/>
        </w:rPr>
        <w:t xml:space="preserve"> </w:t>
      </w:r>
      <w:r w:rsidR="00F75D0D" w:rsidRPr="00B45BDA">
        <w:rPr>
          <w:lang w:val="bg-BG"/>
        </w:rPr>
        <w:t xml:space="preserve"> тази</w:t>
      </w:r>
      <w:r w:rsidR="0022547B" w:rsidRPr="00B45BDA">
        <w:rPr>
          <w:lang w:val="bg-BG"/>
        </w:rPr>
        <w:t xml:space="preserve"> за</w:t>
      </w:r>
      <w:r w:rsidR="006C7946" w:rsidRPr="00B45BDA">
        <w:rPr>
          <w:lang w:val="bg-BG"/>
        </w:rPr>
        <w:t xml:space="preserve">губа, по няколко причини. </w:t>
      </w:r>
      <w:r w:rsidR="00EC0E69" w:rsidRPr="00B45BDA">
        <w:rPr>
          <w:lang w:val="bg-BG"/>
        </w:rPr>
        <w:t>Първо, „периодът</w:t>
      </w:r>
      <w:r w:rsidR="00EB509C" w:rsidRPr="00B45BDA">
        <w:rPr>
          <w:lang w:val="bg-BG"/>
        </w:rPr>
        <w:t xml:space="preserve">, </w:t>
      </w:r>
      <w:r w:rsidR="001912E1" w:rsidRPr="00B45BDA">
        <w:rPr>
          <w:lang w:val="bg-BG"/>
        </w:rPr>
        <w:t>на</w:t>
      </w:r>
      <w:r w:rsidR="00EB509C" w:rsidRPr="00B45BDA">
        <w:rPr>
          <w:lang w:val="bg-BG"/>
        </w:rPr>
        <w:t xml:space="preserve"> претърпени</w:t>
      </w:r>
      <w:r w:rsidR="00EC0E69" w:rsidRPr="00B45BDA">
        <w:rPr>
          <w:lang w:val="bg-BG"/>
        </w:rPr>
        <w:t xml:space="preserve">  вреди” не започва през 1983 г., а на 13 юли 1994 г., когато </w:t>
      </w:r>
      <w:r w:rsidR="00902BEA" w:rsidRPr="00B45BDA">
        <w:rPr>
          <w:lang w:val="bg-BG"/>
        </w:rPr>
        <w:t>кмет</w:t>
      </w:r>
      <w:r w:rsidR="001912E1" w:rsidRPr="00B45BDA">
        <w:rPr>
          <w:lang w:val="bg-BG"/>
        </w:rPr>
        <w:t>ът</w:t>
      </w:r>
      <w:r w:rsidR="00902BEA" w:rsidRPr="00B45BDA">
        <w:rPr>
          <w:lang w:val="bg-BG"/>
        </w:rPr>
        <w:t xml:space="preserve"> вз</w:t>
      </w:r>
      <w:r w:rsidR="001912E1" w:rsidRPr="00B45BDA">
        <w:rPr>
          <w:lang w:val="bg-BG"/>
        </w:rPr>
        <w:t>има</w:t>
      </w:r>
      <w:r w:rsidR="00902BEA" w:rsidRPr="00B45BDA">
        <w:rPr>
          <w:lang w:val="bg-BG"/>
        </w:rPr>
        <w:t xml:space="preserve"> </w:t>
      </w:r>
      <w:r w:rsidR="00EC0E69" w:rsidRPr="00B45BDA">
        <w:rPr>
          <w:lang w:val="bg-BG"/>
        </w:rPr>
        <w:t>решени</w:t>
      </w:r>
      <w:r w:rsidR="00902BEA" w:rsidRPr="00B45BDA">
        <w:rPr>
          <w:lang w:val="bg-BG"/>
        </w:rPr>
        <w:t xml:space="preserve">е </w:t>
      </w:r>
      <w:r w:rsidR="001912E1" w:rsidRPr="00B45BDA">
        <w:rPr>
          <w:lang w:val="bg-BG"/>
        </w:rPr>
        <w:t xml:space="preserve">жалбоподателят да бъде </w:t>
      </w:r>
      <w:r w:rsidR="00902BEA" w:rsidRPr="00B45BDA">
        <w:rPr>
          <w:lang w:val="bg-BG"/>
        </w:rPr>
        <w:t>обезщете</w:t>
      </w:r>
      <w:r w:rsidR="008B1BA1">
        <w:rPr>
          <w:lang w:val="bg-BG"/>
        </w:rPr>
        <w:t>н</w:t>
      </w:r>
      <w:r w:rsidR="00902BEA" w:rsidRPr="00B45BDA">
        <w:rPr>
          <w:lang w:val="bg-BG"/>
        </w:rPr>
        <w:t xml:space="preserve"> с гараж (вж. параграф 8 по-горе</w:t>
      </w:r>
      <w:r w:rsidR="008B2204" w:rsidRPr="00B45BDA">
        <w:rPr>
          <w:lang w:val="bg-BG"/>
        </w:rPr>
        <w:t xml:space="preserve">). </w:t>
      </w:r>
      <w:r w:rsidR="00097ACD" w:rsidRPr="00B45BDA">
        <w:rPr>
          <w:lang w:val="bg-BG"/>
        </w:rPr>
        <w:t xml:space="preserve">Също трябва да се отбележи, че жалбоподателят претендира обезщетение </w:t>
      </w:r>
      <w:r w:rsidR="00F03AF4" w:rsidRPr="00B45BDA">
        <w:rPr>
          <w:lang w:val="bg-BG"/>
        </w:rPr>
        <w:t xml:space="preserve">за периода </w:t>
      </w:r>
      <w:r w:rsidR="00097ACD" w:rsidRPr="00B45BDA">
        <w:rPr>
          <w:lang w:val="bg-BG"/>
        </w:rPr>
        <w:t>до 2010 г.</w:t>
      </w:r>
      <w:r w:rsidR="003B09A0" w:rsidRPr="00B45BDA">
        <w:rPr>
          <w:lang w:val="bg-BG"/>
        </w:rPr>
        <w:t xml:space="preserve"> </w:t>
      </w:r>
      <w:r w:rsidR="00C346E2" w:rsidRPr="00B45BDA">
        <w:rPr>
          <w:lang w:val="bg-BG"/>
        </w:rPr>
        <w:t>Второ, не е ясно</w:t>
      </w:r>
      <w:r w:rsidR="00EB509C" w:rsidRPr="00B45BDA">
        <w:rPr>
          <w:lang w:val="bg-BG"/>
        </w:rPr>
        <w:t>,</w:t>
      </w:r>
      <w:r w:rsidR="00C346E2" w:rsidRPr="00B45BDA">
        <w:rPr>
          <w:lang w:val="bg-BG"/>
        </w:rPr>
        <w:t xml:space="preserve"> дали жалбоподателят е щял да</w:t>
      </w:r>
      <w:r w:rsidR="00F03AF4" w:rsidRPr="00B45BDA">
        <w:rPr>
          <w:lang w:val="bg-BG"/>
        </w:rPr>
        <w:t xml:space="preserve"> да</w:t>
      </w:r>
      <w:r w:rsidR="00360696" w:rsidRPr="00B45BDA">
        <w:rPr>
          <w:lang w:val="bg-BG"/>
        </w:rPr>
        <w:t>ва</w:t>
      </w:r>
      <w:r w:rsidR="00F03AF4" w:rsidRPr="00B45BDA">
        <w:rPr>
          <w:lang w:val="bg-BG"/>
        </w:rPr>
        <w:t xml:space="preserve"> гаража под наем</w:t>
      </w:r>
      <w:r w:rsidR="00C346E2" w:rsidRPr="00B45BDA">
        <w:rPr>
          <w:lang w:val="bg-BG"/>
        </w:rPr>
        <w:t>, или е щял</w:t>
      </w:r>
      <w:r w:rsidR="000A609A" w:rsidRPr="00B45BDA">
        <w:rPr>
          <w:lang w:val="bg-BG"/>
        </w:rPr>
        <w:t xml:space="preserve"> сам</w:t>
      </w:r>
      <w:r w:rsidR="00C346E2" w:rsidRPr="00B45BDA">
        <w:rPr>
          <w:lang w:val="bg-BG"/>
        </w:rPr>
        <w:t xml:space="preserve"> да го използва. И трето, жалбопод</w:t>
      </w:r>
      <w:r w:rsidR="00A31D54" w:rsidRPr="00B45BDA">
        <w:rPr>
          <w:lang w:val="bg-BG"/>
        </w:rPr>
        <w:t>ателя</w:t>
      </w:r>
      <w:r w:rsidR="00F03AF4" w:rsidRPr="00B45BDA">
        <w:rPr>
          <w:lang w:val="bg-BG"/>
        </w:rPr>
        <w:t xml:space="preserve"> неминуемо </w:t>
      </w:r>
      <w:r w:rsidR="00A31D54" w:rsidRPr="00B45BDA">
        <w:rPr>
          <w:lang w:val="bg-BG"/>
        </w:rPr>
        <w:t xml:space="preserve">би </w:t>
      </w:r>
      <w:r w:rsidR="002F5C5E" w:rsidRPr="00B45BDA">
        <w:rPr>
          <w:lang w:val="bg-BG"/>
        </w:rPr>
        <w:t>изпитал забавяния в намирането</w:t>
      </w:r>
      <w:r w:rsidR="002F5C5E" w:rsidRPr="00B45BDA" w:rsidDel="002F5C5E">
        <w:rPr>
          <w:lang w:val="bg-BG"/>
        </w:rPr>
        <w:t xml:space="preserve"> </w:t>
      </w:r>
      <w:r w:rsidR="00F03AF4" w:rsidRPr="00B45BDA">
        <w:rPr>
          <w:lang w:val="bg-BG"/>
        </w:rPr>
        <w:t xml:space="preserve">на подходящи наематели, </w:t>
      </w:r>
      <w:r w:rsidR="002F5C5E" w:rsidRPr="00B45BDA">
        <w:rPr>
          <w:lang w:val="bg-BG"/>
        </w:rPr>
        <w:t>би</w:t>
      </w:r>
      <w:r w:rsidR="00F03AF4" w:rsidRPr="00B45BDA">
        <w:rPr>
          <w:lang w:val="bg-BG"/>
        </w:rPr>
        <w:t xml:space="preserve"> има</w:t>
      </w:r>
      <w:r w:rsidR="002F5C5E" w:rsidRPr="00B45BDA">
        <w:rPr>
          <w:lang w:val="bg-BG"/>
        </w:rPr>
        <w:t>л</w:t>
      </w:r>
      <w:r w:rsidR="00F03AF4" w:rsidRPr="00B45BDA">
        <w:rPr>
          <w:lang w:val="bg-BG"/>
        </w:rPr>
        <w:t xml:space="preserve"> разходи,</w:t>
      </w:r>
      <w:r w:rsidR="002F5C5E" w:rsidRPr="00B45BDA">
        <w:rPr>
          <w:lang w:val="bg-BG"/>
        </w:rPr>
        <w:t xml:space="preserve"> за</w:t>
      </w:r>
      <w:r w:rsidR="00F03AF4" w:rsidRPr="00B45BDA">
        <w:rPr>
          <w:lang w:val="bg-BG"/>
        </w:rPr>
        <w:t xml:space="preserve"> </w:t>
      </w:r>
      <w:r w:rsidR="00C346E2" w:rsidRPr="00B45BDA">
        <w:rPr>
          <w:lang w:val="bg-BG"/>
        </w:rPr>
        <w:t>поддърж</w:t>
      </w:r>
      <w:r w:rsidR="002F5C5E" w:rsidRPr="00B45BDA">
        <w:rPr>
          <w:lang w:val="bg-BG"/>
        </w:rPr>
        <w:t>ка</w:t>
      </w:r>
      <w:r w:rsidR="00C346E2" w:rsidRPr="00B45BDA">
        <w:rPr>
          <w:lang w:val="bg-BG"/>
        </w:rPr>
        <w:t xml:space="preserve"> на имота</w:t>
      </w:r>
      <w:r w:rsidR="00F03AF4" w:rsidRPr="00B45BDA">
        <w:rPr>
          <w:lang w:val="bg-BG"/>
        </w:rPr>
        <w:t xml:space="preserve">, </w:t>
      </w:r>
      <w:r w:rsidR="00680421" w:rsidRPr="00B45BDA">
        <w:rPr>
          <w:lang w:val="bg-BG"/>
        </w:rPr>
        <w:t>а доходите от наеми биха подлежали на данъчно облагане</w:t>
      </w:r>
      <w:r w:rsidR="00F03AF4" w:rsidRPr="00B45BDA">
        <w:rPr>
          <w:lang w:val="bg-BG"/>
        </w:rPr>
        <w:t xml:space="preserve"> </w:t>
      </w:r>
      <w:r w:rsidR="00C346E2" w:rsidRPr="00B45BDA">
        <w:rPr>
          <w:lang w:val="bg-BG"/>
        </w:rPr>
        <w:t xml:space="preserve">(вж. </w:t>
      </w:r>
      <w:r w:rsidR="00680421" w:rsidRPr="00B45BDA">
        <w:rPr>
          <w:i/>
          <w:lang w:val="bg-BG"/>
        </w:rPr>
        <w:t>Кирилова и други</w:t>
      </w:r>
      <w:r w:rsidR="00C346E2" w:rsidRPr="00B45BDA">
        <w:rPr>
          <w:lang w:val="bg-BG"/>
        </w:rPr>
        <w:t xml:space="preserve"> (справедливо обезщетение), §§ 28-30, и </w:t>
      </w:r>
      <w:r w:rsidR="00680421" w:rsidRPr="00B45BDA">
        <w:rPr>
          <w:i/>
          <w:lang w:val="bg-BG"/>
        </w:rPr>
        <w:t>Дичев</w:t>
      </w:r>
      <w:r w:rsidR="00C346E2" w:rsidRPr="00B45BDA">
        <w:rPr>
          <w:lang w:val="bg-BG"/>
        </w:rPr>
        <w:t>, § 43, и двете цитирани по-горе).</w:t>
      </w:r>
      <w:r w:rsidR="00F03AF4" w:rsidRPr="00B45BDA">
        <w:rPr>
          <w:lang w:val="bg-BG"/>
        </w:rPr>
        <w:t xml:space="preserve"> </w:t>
      </w:r>
      <w:r w:rsidR="00680421" w:rsidRPr="00B45BDA">
        <w:rPr>
          <w:lang w:val="bg-BG"/>
        </w:rPr>
        <w:t>Като в</w:t>
      </w:r>
      <w:r w:rsidR="00F03AF4" w:rsidRPr="00B45BDA">
        <w:rPr>
          <w:lang w:val="bg-BG"/>
        </w:rPr>
        <w:t xml:space="preserve">зима предвид </w:t>
      </w:r>
      <w:r w:rsidR="000A609A" w:rsidRPr="00B45BDA">
        <w:rPr>
          <w:lang w:val="bg-BG"/>
        </w:rPr>
        <w:t>броя на</w:t>
      </w:r>
      <w:r w:rsidR="00A31D54" w:rsidRPr="00B45BDA">
        <w:rPr>
          <w:lang w:val="bg-BG"/>
        </w:rPr>
        <w:t xml:space="preserve"> непредвидими</w:t>
      </w:r>
      <w:r w:rsidR="000A609A" w:rsidRPr="00B45BDA">
        <w:rPr>
          <w:lang w:val="bg-BG"/>
        </w:rPr>
        <w:t>те</w:t>
      </w:r>
      <w:r w:rsidR="00F03AF4" w:rsidRPr="00B45BDA">
        <w:rPr>
          <w:lang w:val="bg-BG"/>
        </w:rPr>
        <w:t xml:space="preserve"> обстоятелства</w:t>
      </w:r>
      <w:r w:rsidR="00C346E2" w:rsidRPr="00B45BDA">
        <w:rPr>
          <w:lang w:val="bg-BG"/>
        </w:rPr>
        <w:t>, Съдът счита, че трябва да се произнесе справедлив</w:t>
      </w:r>
      <w:r w:rsidR="00A33EBC" w:rsidRPr="00B45BDA">
        <w:rPr>
          <w:lang w:val="bg-BG"/>
        </w:rPr>
        <w:t xml:space="preserve">о и присъжда на жалбоподателя 1 </w:t>
      </w:r>
      <w:r w:rsidR="00C346E2" w:rsidRPr="00B45BDA">
        <w:rPr>
          <w:lang w:val="bg-BG"/>
        </w:rPr>
        <w:t>500</w:t>
      </w:r>
      <w:r w:rsidR="00A33EBC" w:rsidRPr="00B45BDA">
        <w:rPr>
          <w:lang w:val="bg-BG"/>
        </w:rPr>
        <w:t xml:space="preserve"> евро</w:t>
      </w:r>
      <w:r w:rsidR="00C346E2" w:rsidRPr="00B45BDA">
        <w:rPr>
          <w:lang w:val="bg-BG"/>
        </w:rPr>
        <w:t xml:space="preserve"> по тази точка.  </w:t>
      </w:r>
    </w:p>
    <w:p w:rsidR="0076291B" w:rsidRPr="00B45BDA" w:rsidRDefault="00C71A57" w:rsidP="004F4368">
      <w:pPr>
        <w:pStyle w:val="ECHRPara"/>
        <w:rPr>
          <w:lang w:val="bg-BG"/>
        </w:rPr>
      </w:pPr>
      <w:r w:rsidRPr="00B45BDA">
        <w:rPr>
          <w:lang w:val="en-GB"/>
        </w:rPr>
        <w:fldChar w:fldCharType="begin"/>
      </w:r>
      <w:r w:rsidR="0076291B" w:rsidRPr="00B45BDA">
        <w:rPr>
          <w:lang w:val="bg-BG"/>
        </w:rPr>
        <w:instrText xml:space="preserve"> </w:instrText>
      </w:r>
      <w:r w:rsidR="0076291B" w:rsidRPr="00B45BDA">
        <w:rPr>
          <w:lang w:val="en-GB"/>
        </w:rPr>
        <w:instrText>SEQ</w:instrText>
      </w:r>
      <w:r w:rsidR="0076291B" w:rsidRPr="00B45BDA">
        <w:rPr>
          <w:lang w:val="bg-BG"/>
        </w:rPr>
        <w:instrText xml:space="preserve"> </w:instrText>
      </w:r>
      <w:r w:rsidR="0076291B" w:rsidRPr="00B45BDA">
        <w:rPr>
          <w:lang w:val="en-GB"/>
        </w:rPr>
        <w:instrText>level</w:instrText>
      </w:r>
      <w:r w:rsidR="0076291B" w:rsidRPr="00B45BDA">
        <w:rPr>
          <w:lang w:val="bg-BG"/>
        </w:rPr>
        <w:instrText>0 \*</w:instrText>
      </w:r>
      <w:r w:rsidR="0076291B" w:rsidRPr="00B45BDA">
        <w:rPr>
          <w:lang w:val="en-GB"/>
        </w:rPr>
        <w:instrText>arabic</w:instrText>
      </w:r>
      <w:r w:rsidR="0076291B" w:rsidRPr="00B45BDA">
        <w:rPr>
          <w:lang w:val="bg-BG"/>
        </w:rPr>
        <w:instrText xml:space="preserve"> </w:instrText>
      </w:r>
      <w:r w:rsidRPr="00B45BDA">
        <w:rPr>
          <w:lang w:val="en-GB"/>
        </w:rPr>
        <w:fldChar w:fldCharType="separate"/>
      </w:r>
      <w:r w:rsidR="004F4368" w:rsidRPr="00B45BDA">
        <w:rPr>
          <w:noProof/>
          <w:lang w:val="bg-BG"/>
        </w:rPr>
        <w:t>28</w:t>
      </w:r>
      <w:r w:rsidRPr="00B45BDA">
        <w:rPr>
          <w:lang w:val="en-GB"/>
        </w:rPr>
        <w:fldChar w:fldCharType="end"/>
      </w:r>
      <w:r w:rsidR="0076291B" w:rsidRPr="00B45BDA">
        <w:rPr>
          <w:lang w:val="bg-BG"/>
        </w:rPr>
        <w:t>.</w:t>
      </w:r>
      <w:r w:rsidR="0076291B" w:rsidRPr="00B45BDA">
        <w:rPr>
          <w:lang w:val="en-GB"/>
        </w:rPr>
        <w:t>  </w:t>
      </w:r>
      <w:r w:rsidR="003F04CD" w:rsidRPr="00B45BDA">
        <w:rPr>
          <w:lang w:val="bg-BG"/>
        </w:rPr>
        <w:t xml:space="preserve">Що се отнася до неимуществените вреди Съдът, </w:t>
      </w:r>
      <w:r w:rsidR="007C1C17" w:rsidRPr="00B45BDA">
        <w:rPr>
          <w:lang w:val="bg-BG"/>
        </w:rPr>
        <w:t xml:space="preserve">като </w:t>
      </w:r>
      <w:r w:rsidR="003F04CD" w:rsidRPr="00B45BDA">
        <w:rPr>
          <w:lang w:val="bg-BG"/>
        </w:rPr>
        <w:t xml:space="preserve">взима предвид обстоятелствата по делото, присъжда в пълен размер претенцията на жалбоподателя (вж. параграф 25 по-горе). </w:t>
      </w:r>
    </w:p>
    <w:p w:rsidR="00014566" w:rsidRPr="00B45BDA" w:rsidRDefault="004E53ED" w:rsidP="004F4368">
      <w:pPr>
        <w:pStyle w:val="ECHRHeading2"/>
        <w:rPr>
          <w:lang w:val="bg-BG"/>
        </w:rPr>
      </w:pPr>
      <w:r w:rsidRPr="00B45BDA">
        <w:rPr>
          <w:lang w:val="bg-BG"/>
        </w:rPr>
        <w:t>Б</w:t>
      </w:r>
      <w:r w:rsidR="00014566" w:rsidRPr="00B45BDA">
        <w:rPr>
          <w:lang w:val="bg-BG"/>
        </w:rPr>
        <w:t>.</w:t>
      </w:r>
      <w:r w:rsidR="00014566" w:rsidRPr="00B45BDA">
        <w:rPr>
          <w:lang w:val="en-GB"/>
        </w:rPr>
        <w:t>  </w:t>
      </w:r>
      <w:r w:rsidRPr="00B45BDA">
        <w:rPr>
          <w:lang w:val="bg-BG"/>
        </w:rPr>
        <w:t xml:space="preserve">Разходи и разноски </w:t>
      </w:r>
    </w:p>
    <w:p w:rsidR="001C1132" w:rsidRPr="00B45BDA" w:rsidRDefault="00C71A57" w:rsidP="004F4368">
      <w:pPr>
        <w:pStyle w:val="ECHRPara"/>
        <w:rPr>
          <w:lang w:val="bg-BG"/>
        </w:rPr>
      </w:pPr>
      <w:r w:rsidRPr="00B45BDA">
        <w:rPr>
          <w:lang w:val="en-GB"/>
        </w:rPr>
        <w:fldChar w:fldCharType="begin"/>
      </w:r>
      <w:r w:rsidR="00F24D26" w:rsidRPr="00B45BDA">
        <w:rPr>
          <w:lang w:val="bg-BG"/>
        </w:rPr>
        <w:instrText xml:space="preserve"> </w:instrText>
      </w:r>
      <w:r w:rsidR="00F24D26" w:rsidRPr="00B45BDA">
        <w:rPr>
          <w:lang w:val="en-GB"/>
        </w:rPr>
        <w:instrText>SEQ</w:instrText>
      </w:r>
      <w:r w:rsidR="00F24D26" w:rsidRPr="00B45BDA">
        <w:rPr>
          <w:lang w:val="bg-BG"/>
        </w:rPr>
        <w:instrText xml:space="preserve"> </w:instrText>
      </w:r>
      <w:r w:rsidR="00F24D26" w:rsidRPr="00B45BDA">
        <w:rPr>
          <w:lang w:val="en-GB"/>
        </w:rPr>
        <w:instrText>level</w:instrText>
      </w:r>
      <w:r w:rsidR="00F24D26" w:rsidRPr="00B45BDA">
        <w:rPr>
          <w:lang w:val="bg-BG"/>
        </w:rPr>
        <w:instrText>0 \*</w:instrText>
      </w:r>
      <w:r w:rsidR="00F24D26" w:rsidRPr="00B45BDA">
        <w:rPr>
          <w:lang w:val="en-GB"/>
        </w:rPr>
        <w:instrText>arabic</w:instrText>
      </w:r>
      <w:r w:rsidR="00F24D26" w:rsidRPr="00B45BDA">
        <w:rPr>
          <w:lang w:val="bg-BG"/>
        </w:rPr>
        <w:instrText xml:space="preserve"> </w:instrText>
      </w:r>
      <w:r w:rsidRPr="00B45BDA">
        <w:rPr>
          <w:lang w:val="en-GB"/>
        </w:rPr>
        <w:fldChar w:fldCharType="separate"/>
      </w:r>
      <w:r w:rsidR="004F4368" w:rsidRPr="00B45BDA">
        <w:rPr>
          <w:noProof/>
          <w:lang w:val="bg-BG"/>
        </w:rPr>
        <w:t>29</w:t>
      </w:r>
      <w:r w:rsidRPr="00B45BDA">
        <w:rPr>
          <w:lang w:val="en-GB"/>
        </w:rPr>
        <w:fldChar w:fldCharType="end"/>
      </w:r>
      <w:r w:rsidR="00014566" w:rsidRPr="00B45BDA">
        <w:rPr>
          <w:lang w:val="bg-BG"/>
        </w:rPr>
        <w:t>.</w:t>
      </w:r>
      <w:r w:rsidR="00014566" w:rsidRPr="00B45BDA">
        <w:rPr>
          <w:lang w:val="en-GB"/>
        </w:rPr>
        <w:t> </w:t>
      </w:r>
      <w:r w:rsidR="00644944" w:rsidRPr="00B45BDA">
        <w:rPr>
          <w:lang w:val="bg-BG"/>
        </w:rPr>
        <w:t>Жалбоподателят претендира също 1 000 л</w:t>
      </w:r>
      <w:r w:rsidR="007C1C17" w:rsidRPr="00B45BDA">
        <w:rPr>
          <w:lang w:val="bg-BG"/>
        </w:rPr>
        <w:t>в.</w:t>
      </w:r>
      <w:r w:rsidR="00644944" w:rsidRPr="00B45BDA">
        <w:rPr>
          <w:lang w:val="bg-BG"/>
        </w:rPr>
        <w:t>,</w:t>
      </w:r>
      <w:r w:rsidR="006E3B70" w:rsidRPr="00B45BDA">
        <w:rPr>
          <w:lang w:val="bg-BG"/>
        </w:rPr>
        <w:t xml:space="preserve"> ра</w:t>
      </w:r>
      <w:r w:rsidR="00A33EBC" w:rsidRPr="00B45BDA">
        <w:rPr>
          <w:lang w:val="bg-BG"/>
        </w:rPr>
        <w:t>вностойн</w:t>
      </w:r>
      <w:r w:rsidR="007C1C17" w:rsidRPr="00B45BDA">
        <w:rPr>
          <w:lang w:val="bg-BG"/>
        </w:rPr>
        <w:t>остта</w:t>
      </w:r>
      <w:r w:rsidR="00A33EBC" w:rsidRPr="00B45BDA">
        <w:rPr>
          <w:lang w:val="bg-BG"/>
        </w:rPr>
        <w:t xml:space="preserve"> на 510 евро, за разходи за </w:t>
      </w:r>
      <w:r w:rsidR="007C1C17" w:rsidRPr="00B45BDA">
        <w:rPr>
          <w:lang w:val="bg-BG"/>
        </w:rPr>
        <w:t xml:space="preserve">процесуално </w:t>
      </w:r>
      <w:r w:rsidR="00644944" w:rsidRPr="00B45BDA">
        <w:rPr>
          <w:lang w:val="bg-BG"/>
        </w:rPr>
        <w:t>представителство пред Съ</w:t>
      </w:r>
      <w:r w:rsidR="00CF0663" w:rsidRPr="00B45BDA">
        <w:rPr>
          <w:lang w:val="bg-BG"/>
        </w:rPr>
        <w:t>да. В подкрепа на тази претенция</w:t>
      </w:r>
      <w:r w:rsidR="00644944" w:rsidRPr="00B45BDA">
        <w:rPr>
          <w:lang w:val="bg-BG"/>
        </w:rPr>
        <w:t xml:space="preserve"> </w:t>
      </w:r>
      <w:r w:rsidR="00A33EBC" w:rsidRPr="00B45BDA">
        <w:rPr>
          <w:lang w:val="bg-BG"/>
        </w:rPr>
        <w:t xml:space="preserve">той представя договор за </w:t>
      </w:r>
      <w:r w:rsidR="007C1C17" w:rsidRPr="00B45BDA">
        <w:rPr>
          <w:lang w:val="bg-BG"/>
        </w:rPr>
        <w:t xml:space="preserve">процесуално </w:t>
      </w:r>
      <w:r w:rsidR="00644944" w:rsidRPr="00B45BDA">
        <w:rPr>
          <w:lang w:val="bg-BG"/>
        </w:rPr>
        <w:t xml:space="preserve">представителство. Той </w:t>
      </w:r>
      <w:r w:rsidR="007C1C17" w:rsidRPr="00B45BDA">
        <w:rPr>
          <w:lang w:val="bg-BG"/>
        </w:rPr>
        <w:t xml:space="preserve">моли </w:t>
      </w:r>
      <w:r w:rsidR="00644944" w:rsidRPr="00B45BDA">
        <w:rPr>
          <w:lang w:val="bg-BG"/>
        </w:rPr>
        <w:t>тази сума да се плати директно на неговия адвокат, г-н Г. Димов.</w:t>
      </w:r>
    </w:p>
    <w:p w:rsidR="004F4368" w:rsidRPr="00B45BDA" w:rsidRDefault="00C71A57" w:rsidP="004F4368">
      <w:pPr>
        <w:pStyle w:val="ECHRPara"/>
        <w:rPr>
          <w:lang w:val="bg-BG"/>
        </w:rPr>
      </w:pPr>
      <w:r w:rsidRPr="00B45BDA">
        <w:rPr>
          <w:lang w:val="en-GB"/>
        </w:rPr>
        <w:fldChar w:fldCharType="begin"/>
      </w:r>
      <w:r w:rsidR="001C1132" w:rsidRPr="00B45BDA">
        <w:rPr>
          <w:lang w:val="bg-BG"/>
        </w:rPr>
        <w:instrText xml:space="preserve"> </w:instrText>
      </w:r>
      <w:r w:rsidR="001C1132" w:rsidRPr="00B45BDA">
        <w:rPr>
          <w:lang w:val="en-GB"/>
        </w:rPr>
        <w:instrText>SEQ</w:instrText>
      </w:r>
      <w:r w:rsidR="001C1132" w:rsidRPr="00B45BDA">
        <w:rPr>
          <w:lang w:val="bg-BG"/>
        </w:rPr>
        <w:instrText xml:space="preserve"> </w:instrText>
      </w:r>
      <w:r w:rsidR="001C1132" w:rsidRPr="00B45BDA">
        <w:rPr>
          <w:lang w:val="en-GB"/>
        </w:rPr>
        <w:instrText>level</w:instrText>
      </w:r>
      <w:r w:rsidR="001C1132" w:rsidRPr="00B45BDA">
        <w:rPr>
          <w:lang w:val="bg-BG"/>
        </w:rPr>
        <w:instrText>0 \*</w:instrText>
      </w:r>
      <w:r w:rsidR="001C1132" w:rsidRPr="00B45BDA">
        <w:rPr>
          <w:lang w:val="en-GB"/>
        </w:rPr>
        <w:instrText>arabic</w:instrText>
      </w:r>
      <w:r w:rsidR="001C1132" w:rsidRPr="00B45BDA">
        <w:rPr>
          <w:lang w:val="bg-BG"/>
        </w:rPr>
        <w:instrText xml:space="preserve"> </w:instrText>
      </w:r>
      <w:r w:rsidRPr="00B45BDA">
        <w:rPr>
          <w:lang w:val="en-GB"/>
        </w:rPr>
        <w:fldChar w:fldCharType="separate"/>
      </w:r>
      <w:r w:rsidR="004F4368" w:rsidRPr="00B45BDA">
        <w:rPr>
          <w:noProof/>
          <w:lang w:val="bg-BG"/>
        </w:rPr>
        <w:t>30</w:t>
      </w:r>
      <w:r w:rsidRPr="00B45BDA">
        <w:rPr>
          <w:lang w:val="en-GB"/>
        </w:rPr>
        <w:fldChar w:fldCharType="end"/>
      </w:r>
      <w:r w:rsidR="001C1132" w:rsidRPr="00B45BDA">
        <w:rPr>
          <w:lang w:val="bg-BG"/>
        </w:rPr>
        <w:t>.</w:t>
      </w:r>
      <w:r w:rsidR="001C1132" w:rsidRPr="00B45BDA">
        <w:rPr>
          <w:lang w:val="en-GB"/>
        </w:rPr>
        <w:t>  </w:t>
      </w:r>
      <w:r w:rsidR="003374FE" w:rsidRPr="00B45BDA">
        <w:rPr>
          <w:lang w:val="bg-BG"/>
        </w:rPr>
        <w:t xml:space="preserve">Жалбоподателят претендира </w:t>
      </w:r>
      <w:r w:rsidR="007C1C17" w:rsidRPr="00B45BDA">
        <w:rPr>
          <w:lang w:val="bg-BG"/>
        </w:rPr>
        <w:t xml:space="preserve">още </w:t>
      </w:r>
      <w:r w:rsidR="003374FE" w:rsidRPr="00B45BDA">
        <w:rPr>
          <w:lang w:val="bg-BG"/>
        </w:rPr>
        <w:t>1 105 л</w:t>
      </w:r>
      <w:r w:rsidR="007C1C17" w:rsidRPr="00B45BDA">
        <w:rPr>
          <w:lang w:val="bg-BG"/>
        </w:rPr>
        <w:t>в.</w:t>
      </w:r>
      <w:r w:rsidR="003374FE" w:rsidRPr="00B45BDA">
        <w:rPr>
          <w:lang w:val="bg-BG"/>
        </w:rPr>
        <w:t>, равностойн</w:t>
      </w:r>
      <w:r w:rsidR="007C1C17" w:rsidRPr="00B45BDA">
        <w:rPr>
          <w:lang w:val="bg-BG"/>
        </w:rPr>
        <w:t>остта</w:t>
      </w:r>
      <w:r w:rsidR="003374FE" w:rsidRPr="00B45BDA">
        <w:rPr>
          <w:lang w:val="bg-BG"/>
        </w:rPr>
        <w:t xml:space="preserve"> на 564 евро, за разходи и разноски, </w:t>
      </w:r>
      <w:r w:rsidR="00EF7221" w:rsidRPr="00B45BDA">
        <w:rPr>
          <w:lang w:val="bg-BG"/>
        </w:rPr>
        <w:t xml:space="preserve">платени </w:t>
      </w:r>
      <w:r w:rsidR="00A31D54" w:rsidRPr="00B45BDA">
        <w:rPr>
          <w:lang w:val="bg-BG"/>
        </w:rPr>
        <w:t>по време на</w:t>
      </w:r>
      <w:r w:rsidR="00A82688" w:rsidRPr="00B45BDA">
        <w:rPr>
          <w:lang w:val="bg-BG"/>
        </w:rPr>
        <w:t xml:space="preserve"> </w:t>
      </w:r>
      <w:r w:rsidR="0045300F" w:rsidRPr="00B45BDA">
        <w:rPr>
          <w:lang w:val="bg-BG"/>
        </w:rPr>
        <w:t>заведеното</w:t>
      </w:r>
      <w:r w:rsidR="00A82688" w:rsidRPr="00B45BDA">
        <w:rPr>
          <w:lang w:val="bg-BG"/>
        </w:rPr>
        <w:t xml:space="preserve"> от него</w:t>
      </w:r>
      <w:r w:rsidR="00A31D54" w:rsidRPr="00B45BDA">
        <w:rPr>
          <w:lang w:val="bg-BG"/>
        </w:rPr>
        <w:t xml:space="preserve"> </w:t>
      </w:r>
      <w:r w:rsidR="00EB509C" w:rsidRPr="00B45BDA">
        <w:rPr>
          <w:lang w:val="bg-BG"/>
        </w:rPr>
        <w:t xml:space="preserve">производството </w:t>
      </w:r>
      <w:r w:rsidR="003374FE" w:rsidRPr="00B45BDA">
        <w:rPr>
          <w:lang w:val="bg-BG"/>
        </w:rPr>
        <w:t xml:space="preserve"> пред националните съдилища (вж. параграф 11 по-горе). Той представя разписки, </w:t>
      </w:r>
      <w:r w:rsidR="00EF7221" w:rsidRPr="00B45BDA">
        <w:rPr>
          <w:lang w:val="bg-BG"/>
        </w:rPr>
        <w:t xml:space="preserve">които </w:t>
      </w:r>
      <w:r w:rsidR="003374FE" w:rsidRPr="00B45BDA">
        <w:rPr>
          <w:lang w:val="bg-BG"/>
        </w:rPr>
        <w:t>оправдава</w:t>
      </w:r>
      <w:r w:rsidR="00EF7221" w:rsidRPr="00B45BDA">
        <w:rPr>
          <w:lang w:val="bg-BG"/>
        </w:rPr>
        <w:t>т</w:t>
      </w:r>
      <w:r w:rsidR="003374FE" w:rsidRPr="00B45BDA">
        <w:rPr>
          <w:lang w:val="bg-BG"/>
        </w:rPr>
        <w:t xml:space="preserve"> някои от тези разходи, а останалите представляват съдебни </w:t>
      </w:r>
      <w:r w:rsidR="00A82688" w:rsidRPr="00B45BDA">
        <w:rPr>
          <w:lang w:val="bg-BG"/>
        </w:rPr>
        <w:t>такси</w:t>
      </w:r>
      <w:r w:rsidR="003374FE" w:rsidRPr="00B45BDA">
        <w:rPr>
          <w:lang w:val="bg-BG"/>
        </w:rPr>
        <w:t xml:space="preserve">, направени от другата страна, които е </w:t>
      </w:r>
      <w:r w:rsidR="00EF7221" w:rsidRPr="00B45BDA">
        <w:rPr>
          <w:lang w:val="bg-BG"/>
        </w:rPr>
        <w:t xml:space="preserve">осъден </w:t>
      </w:r>
      <w:r w:rsidR="003374FE" w:rsidRPr="00B45BDA">
        <w:rPr>
          <w:lang w:val="bg-BG"/>
        </w:rPr>
        <w:t>да заплати.</w:t>
      </w:r>
    </w:p>
    <w:p w:rsidR="00014566" w:rsidRPr="00B45BDA" w:rsidRDefault="00C71A57" w:rsidP="004F4368">
      <w:pPr>
        <w:pStyle w:val="ECHRPara"/>
        <w:rPr>
          <w:lang w:val="bg-BG"/>
        </w:rPr>
      </w:pPr>
      <w:r w:rsidRPr="00B45BDA">
        <w:rPr>
          <w:lang w:val="en-GB"/>
        </w:rPr>
        <w:fldChar w:fldCharType="begin"/>
      </w:r>
      <w:r w:rsidR="00F24D26" w:rsidRPr="00B45BDA">
        <w:rPr>
          <w:lang w:val="bg-BG"/>
        </w:rPr>
        <w:instrText xml:space="preserve"> </w:instrText>
      </w:r>
      <w:r w:rsidR="00F24D26" w:rsidRPr="00B45BDA">
        <w:rPr>
          <w:lang w:val="en-GB"/>
        </w:rPr>
        <w:instrText>SEQ</w:instrText>
      </w:r>
      <w:r w:rsidR="00F24D26" w:rsidRPr="00B45BDA">
        <w:rPr>
          <w:lang w:val="bg-BG"/>
        </w:rPr>
        <w:instrText xml:space="preserve"> </w:instrText>
      </w:r>
      <w:r w:rsidR="00F24D26" w:rsidRPr="00B45BDA">
        <w:rPr>
          <w:lang w:val="en-GB"/>
        </w:rPr>
        <w:instrText>level</w:instrText>
      </w:r>
      <w:r w:rsidR="00F24D26" w:rsidRPr="00B45BDA">
        <w:rPr>
          <w:lang w:val="bg-BG"/>
        </w:rPr>
        <w:instrText>0 \*</w:instrText>
      </w:r>
      <w:r w:rsidR="00F24D26" w:rsidRPr="00B45BDA">
        <w:rPr>
          <w:lang w:val="en-GB"/>
        </w:rPr>
        <w:instrText>arabic</w:instrText>
      </w:r>
      <w:r w:rsidR="00F24D26" w:rsidRPr="00B45BDA">
        <w:rPr>
          <w:lang w:val="bg-BG"/>
        </w:rPr>
        <w:instrText xml:space="preserve"> </w:instrText>
      </w:r>
      <w:r w:rsidRPr="00B45BDA">
        <w:rPr>
          <w:lang w:val="en-GB"/>
        </w:rPr>
        <w:fldChar w:fldCharType="separate"/>
      </w:r>
      <w:r w:rsidR="004F4368" w:rsidRPr="00B45BDA">
        <w:rPr>
          <w:noProof/>
          <w:lang w:val="bg-BG"/>
        </w:rPr>
        <w:t>31</w:t>
      </w:r>
      <w:r w:rsidRPr="00B45BDA">
        <w:rPr>
          <w:lang w:val="en-GB"/>
        </w:rPr>
        <w:fldChar w:fldCharType="end"/>
      </w:r>
      <w:r w:rsidR="00014566" w:rsidRPr="00B45BDA">
        <w:rPr>
          <w:lang w:val="bg-BG"/>
        </w:rPr>
        <w:t>.</w:t>
      </w:r>
      <w:r w:rsidR="00014566" w:rsidRPr="00B45BDA">
        <w:rPr>
          <w:lang w:val="en-GB"/>
        </w:rPr>
        <w:t>  </w:t>
      </w:r>
      <w:r w:rsidR="008414BB" w:rsidRPr="00B45BDA">
        <w:rPr>
          <w:lang w:val="bg-BG"/>
        </w:rPr>
        <w:t xml:space="preserve">Правителството оспорва претенциите. </w:t>
      </w:r>
    </w:p>
    <w:p w:rsidR="00051458" w:rsidRPr="00B45BDA" w:rsidRDefault="00C71A57" w:rsidP="00051458">
      <w:pPr>
        <w:pStyle w:val="ECHRPara"/>
        <w:rPr>
          <w:lang w:val="bg-BG"/>
        </w:rPr>
      </w:pPr>
      <w:r w:rsidRPr="00B45BDA">
        <w:rPr>
          <w:lang w:val="en-GB"/>
        </w:rPr>
        <w:fldChar w:fldCharType="begin"/>
      </w:r>
      <w:r w:rsidR="00F24D26" w:rsidRPr="00B45BDA">
        <w:rPr>
          <w:lang w:val="bg-BG"/>
        </w:rPr>
        <w:instrText xml:space="preserve"> </w:instrText>
      </w:r>
      <w:r w:rsidR="00F24D26" w:rsidRPr="00B45BDA">
        <w:rPr>
          <w:lang w:val="en-GB"/>
        </w:rPr>
        <w:instrText>SEQ</w:instrText>
      </w:r>
      <w:r w:rsidR="00F24D26" w:rsidRPr="00B45BDA">
        <w:rPr>
          <w:lang w:val="bg-BG"/>
        </w:rPr>
        <w:instrText xml:space="preserve"> </w:instrText>
      </w:r>
      <w:r w:rsidR="00F24D26" w:rsidRPr="00B45BDA">
        <w:rPr>
          <w:lang w:val="en-GB"/>
        </w:rPr>
        <w:instrText>level</w:instrText>
      </w:r>
      <w:r w:rsidR="00F24D26" w:rsidRPr="00B45BDA">
        <w:rPr>
          <w:lang w:val="bg-BG"/>
        </w:rPr>
        <w:instrText>0 \*</w:instrText>
      </w:r>
      <w:r w:rsidR="00F24D26" w:rsidRPr="00B45BDA">
        <w:rPr>
          <w:lang w:val="en-GB"/>
        </w:rPr>
        <w:instrText>arabic</w:instrText>
      </w:r>
      <w:r w:rsidR="00F24D26" w:rsidRPr="00B45BDA">
        <w:rPr>
          <w:lang w:val="bg-BG"/>
        </w:rPr>
        <w:instrText xml:space="preserve"> </w:instrText>
      </w:r>
      <w:r w:rsidRPr="00B45BDA">
        <w:rPr>
          <w:lang w:val="en-GB"/>
        </w:rPr>
        <w:fldChar w:fldCharType="separate"/>
      </w:r>
      <w:r w:rsidR="004F4368" w:rsidRPr="00B45BDA">
        <w:rPr>
          <w:noProof/>
          <w:lang w:val="bg-BG"/>
        </w:rPr>
        <w:t>32</w:t>
      </w:r>
      <w:r w:rsidRPr="00B45BDA">
        <w:rPr>
          <w:lang w:val="en-GB"/>
        </w:rPr>
        <w:fldChar w:fldCharType="end"/>
      </w:r>
      <w:r w:rsidR="00014566" w:rsidRPr="00B45BDA">
        <w:rPr>
          <w:lang w:val="bg-BG"/>
        </w:rPr>
        <w:t>.</w:t>
      </w:r>
      <w:r w:rsidR="00014566" w:rsidRPr="00B45BDA">
        <w:rPr>
          <w:lang w:val="en-GB"/>
        </w:rPr>
        <w:t>  </w:t>
      </w:r>
      <w:r w:rsidR="00051458" w:rsidRPr="00B45BDA">
        <w:rPr>
          <w:lang w:val="bg-BG"/>
        </w:rPr>
        <w:t xml:space="preserve">С оглед на документите, с които разполага, и обстоятелствата по делото, Съдът </w:t>
      </w:r>
      <w:r w:rsidR="002B394A" w:rsidRPr="00B45BDA">
        <w:rPr>
          <w:lang w:val="bg-BG"/>
        </w:rPr>
        <w:t xml:space="preserve">допуска </w:t>
      </w:r>
      <w:r w:rsidR="00051458" w:rsidRPr="00B45BDA">
        <w:rPr>
          <w:lang w:val="bg-BG"/>
        </w:rPr>
        <w:t>претенциите на жалбоподателя в пълния им размер. Той по-</w:t>
      </w:r>
      <w:r w:rsidR="00A82688" w:rsidRPr="00B45BDA">
        <w:rPr>
          <w:lang w:val="bg-BG"/>
        </w:rPr>
        <w:t xml:space="preserve">конкретно </w:t>
      </w:r>
      <w:r w:rsidR="00051458" w:rsidRPr="00B45BDA">
        <w:rPr>
          <w:lang w:val="bg-BG"/>
        </w:rPr>
        <w:t xml:space="preserve">отбелязва, че разходите </w:t>
      </w:r>
      <w:r w:rsidR="002B394A" w:rsidRPr="00B45BDA">
        <w:rPr>
          <w:lang w:val="bg-BG"/>
        </w:rPr>
        <w:t xml:space="preserve">за </w:t>
      </w:r>
      <w:r w:rsidR="00051458" w:rsidRPr="00B45BDA">
        <w:rPr>
          <w:lang w:val="bg-BG"/>
        </w:rPr>
        <w:t>вътрешното производство са направени, докато жалбоподателят се е опитвал да получи обезщетение за на</w:t>
      </w:r>
      <w:r w:rsidR="00A31D54" w:rsidRPr="00B45BDA">
        <w:rPr>
          <w:lang w:val="bg-BG"/>
        </w:rPr>
        <w:t>рушение</w:t>
      </w:r>
      <w:r w:rsidR="002B394A" w:rsidRPr="00B45BDA">
        <w:rPr>
          <w:lang w:val="bg-BG"/>
        </w:rPr>
        <w:t>то</w:t>
      </w:r>
      <w:r w:rsidR="00A33EBC" w:rsidRPr="00B45BDA">
        <w:rPr>
          <w:lang w:val="bg-BG"/>
        </w:rPr>
        <w:t xml:space="preserve"> на правата му, установено</w:t>
      </w:r>
      <w:r w:rsidR="00A31D54" w:rsidRPr="00B45BDA">
        <w:rPr>
          <w:lang w:val="bg-BG"/>
        </w:rPr>
        <w:t xml:space="preserve"> в делото. </w:t>
      </w:r>
      <w:r w:rsidR="00051458" w:rsidRPr="00B45BDA">
        <w:rPr>
          <w:lang w:val="bg-BG"/>
        </w:rPr>
        <w:t xml:space="preserve">В допълнение, изглежда всички разходи и разноски са действително направени и </w:t>
      </w:r>
      <w:r w:rsidR="00585A95" w:rsidRPr="00B45BDA">
        <w:rPr>
          <w:lang w:val="bg-BG"/>
        </w:rPr>
        <w:t>нужни</w:t>
      </w:r>
      <w:r w:rsidR="00051458" w:rsidRPr="00B45BDA">
        <w:rPr>
          <w:lang w:val="bg-BG"/>
        </w:rPr>
        <w:t>, като също са и в разумен размер.</w:t>
      </w:r>
    </w:p>
    <w:p w:rsidR="001C334F" w:rsidRPr="00B45BDA" w:rsidRDefault="00C71A57" w:rsidP="004F4368">
      <w:pPr>
        <w:pStyle w:val="ECHRPara"/>
        <w:rPr>
          <w:lang w:val="bg-BG"/>
        </w:rPr>
      </w:pPr>
      <w:r w:rsidRPr="00B45BDA">
        <w:rPr>
          <w:lang w:val="en-GB"/>
        </w:rPr>
        <w:fldChar w:fldCharType="begin"/>
      </w:r>
      <w:r w:rsidR="00896DD0" w:rsidRPr="00B45BDA">
        <w:rPr>
          <w:lang w:val="bg-BG"/>
        </w:rPr>
        <w:instrText xml:space="preserve"> </w:instrText>
      </w:r>
      <w:r w:rsidR="00896DD0" w:rsidRPr="00B45BDA">
        <w:rPr>
          <w:lang w:val="en-GB"/>
        </w:rPr>
        <w:instrText>SEQ</w:instrText>
      </w:r>
      <w:r w:rsidR="00896DD0" w:rsidRPr="00B45BDA">
        <w:rPr>
          <w:lang w:val="bg-BG"/>
        </w:rPr>
        <w:instrText xml:space="preserve"> </w:instrText>
      </w:r>
      <w:r w:rsidR="00896DD0" w:rsidRPr="00B45BDA">
        <w:rPr>
          <w:lang w:val="en-GB"/>
        </w:rPr>
        <w:instrText>level</w:instrText>
      </w:r>
      <w:r w:rsidR="00896DD0" w:rsidRPr="00B45BDA">
        <w:rPr>
          <w:lang w:val="bg-BG"/>
        </w:rPr>
        <w:instrText>0 \*</w:instrText>
      </w:r>
      <w:r w:rsidR="00896DD0" w:rsidRPr="00B45BDA">
        <w:rPr>
          <w:lang w:val="en-GB"/>
        </w:rPr>
        <w:instrText>arabic</w:instrText>
      </w:r>
      <w:r w:rsidR="00896DD0" w:rsidRPr="00B45BDA">
        <w:rPr>
          <w:lang w:val="bg-BG"/>
        </w:rPr>
        <w:instrText xml:space="preserve"> </w:instrText>
      </w:r>
      <w:r w:rsidRPr="00B45BDA">
        <w:rPr>
          <w:lang w:val="en-GB"/>
        </w:rPr>
        <w:fldChar w:fldCharType="separate"/>
      </w:r>
      <w:r w:rsidR="004F4368" w:rsidRPr="00B45BDA">
        <w:rPr>
          <w:noProof/>
          <w:lang w:val="bg-BG"/>
        </w:rPr>
        <w:t>33</w:t>
      </w:r>
      <w:r w:rsidRPr="00B45BDA">
        <w:rPr>
          <w:lang w:val="en-GB"/>
        </w:rPr>
        <w:fldChar w:fldCharType="end"/>
      </w:r>
      <w:r w:rsidR="00896DD0" w:rsidRPr="00B45BDA">
        <w:rPr>
          <w:lang w:val="bg-BG"/>
        </w:rPr>
        <w:t>.</w:t>
      </w:r>
      <w:r w:rsidR="00896DD0" w:rsidRPr="00B45BDA">
        <w:rPr>
          <w:lang w:val="en-GB"/>
        </w:rPr>
        <w:t>  </w:t>
      </w:r>
      <w:r w:rsidR="00F15ECB" w:rsidRPr="00B45BDA">
        <w:rPr>
          <w:lang w:val="bg-BG"/>
        </w:rPr>
        <w:t>По искане на жалбоподателя, присъде</w:t>
      </w:r>
      <w:r w:rsidR="00A33EBC" w:rsidRPr="00B45BDA">
        <w:rPr>
          <w:lang w:val="bg-BG"/>
        </w:rPr>
        <w:t xml:space="preserve">ните 510 евро за неговия </w:t>
      </w:r>
      <w:r w:rsidR="00833B39" w:rsidRPr="00B45BDA">
        <w:rPr>
          <w:lang w:val="bg-BG"/>
        </w:rPr>
        <w:t xml:space="preserve">процесуално </w:t>
      </w:r>
      <w:r w:rsidR="00F15ECB" w:rsidRPr="00B45BDA">
        <w:rPr>
          <w:lang w:val="bg-BG"/>
        </w:rPr>
        <w:t xml:space="preserve">представител пред Съда, следва да бъдат платени директно на неговия адвокат. </w:t>
      </w:r>
    </w:p>
    <w:p w:rsidR="00014566" w:rsidRPr="00B45BDA" w:rsidRDefault="00F15ECB" w:rsidP="004F4368">
      <w:pPr>
        <w:pStyle w:val="ECHRHeading2"/>
        <w:rPr>
          <w:lang w:val="bg-BG"/>
        </w:rPr>
      </w:pPr>
      <w:r w:rsidRPr="00B45BDA">
        <w:rPr>
          <w:lang w:val="bg-BG"/>
        </w:rPr>
        <w:lastRenderedPageBreak/>
        <w:t>В</w:t>
      </w:r>
      <w:r w:rsidR="00014566" w:rsidRPr="00B45BDA">
        <w:rPr>
          <w:lang w:val="bg-BG"/>
        </w:rPr>
        <w:t>.</w:t>
      </w:r>
      <w:r w:rsidR="00014566" w:rsidRPr="00B45BDA">
        <w:rPr>
          <w:lang w:val="en-GB"/>
        </w:rPr>
        <w:t>  </w:t>
      </w:r>
      <w:r w:rsidR="00196A54" w:rsidRPr="00B45BDA">
        <w:rPr>
          <w:lang w:val="bg-BG"/>
        </w:rPr>
        <w:t xml:space="preserve">Лихва за забава </w:t>
      </w:r>
    </w:p>
    <w:p w:rsidR="00014566" w:rsidRPr="00B45BDA" w:rsidRDefault="00C71A57" w:rsidP="004F4368">
      <w:pPr>
        <w:pStyle w:val="ECHRPara"/>
        <w:rPr>
          <w:lang w:val="bg-BG"/>
        </w:rPr>
      </w:pPr>
      <w:r w:rsidRPr="00B45BDA">
        <w:rPr>
          <w:lang w:val="en-GB"/>
        </w:rPr>
        <w:fldChar w:fldCharType="begin"/>
      </w:r>
      <w:r w:rsidR="00F24D26" w:rsidRPr="00B45BDA">
        <w:rPr>
          <w:lang w:val="bg-BG"/>
        </w:rPr>
        <w:instrText xml:space="preserve"> </w:instrText>
      </w:r>
      <w:r w:rsidR="00F24D26" w:rsidRPr="00B45BDA">
        <w:rPr>
          <w:lang w:val="en-GB"/>
        </w:rPr>
        <w:instrText>SEQ</w:instrText>
      </w:r>
      <w:r w:rsidR="00F24D26" w:rsidRPr="00B45BDA">
        <w:rPr>
          <w:lang w:val="bg-BG"/>
        </w:rPr>
        <w:instrText xml:space="preserve"> </w:instrText>
      </w:r>
      <w:r w:rsidR="00F24D26" w:rsidRPr="00B45BDA">
        <w:rPr>
          <w:lang w:val="en-GB"/>
        </w:rPr>
        <w:instrText>level</w:instrText>
      </w:r>
      <w:r w:rsidR="00F24D26" w:rsidRPr="00B45BDA">
        <w:rPr>
          <w:lang w:val="bg-BG"/>
        </w:rPr>
        <w:instrText>0 \*</w:instrText>
      </w:r>
      <w:r w:rsidR="00F24D26" w:rsidRPr="00B45BDA">
        <w:rPr>
          <w:lang w:val="en-GB"/>
        </w:rPr>
        <w:instrText>arabic</w:instrText>
      </w:r>
      <w:r w:rsidR="00F24D26" w:rsidRPr="00B45BDA">
        <w:rPr>
          <w:lang w:val="bg-BG"/>
        </w:rPr>
        <w:instrText xml:space="preserve"> </w:instrText>
      </w:r>
      <w:r w:rsidRPr="00B45BDA">
        <w:rPr>
          <w:lang w:val="en-GB"/>
        </w:rPr>
        <w:fldChar w:fldCharType="separate"/>
      </w:r>
      <w:r w:rsidR="004F4368" w:rsidRPr="00B45BDA">
        <w:rPr>
          <w:noProof/>
          <w:lang w:val="bg-BG"/>
        </w:rPr>
        <w:t>34</w:t>
      </w:r>
      <w:r w:rsidRPr="00B45BDA">
        <w:rPr>
          <w:lang w:val="en-GB"/>
        </w:rPr>
        <w:fldChar w:fldCharType="end"/>
      </w:r>
      <w:r w:rsidR="00014566" w:rsidRPr="00B45BDA">
        <w:rPr>
          <w:lang w:val="bg-BG"/>
        </w:rPr>
        <w:t>.</w:t>
      </w:r>
      <w:r w:rsidR="00014566" w:rsidRPr="00B45BDA">
        <w:rPr>
          <w:lang w:val="en-GB"/>
        </w:rPr>
        <w:t>  </w:t>
      </w:r>
      <w:r w:rsidR="000E3D2A" w:rsidRPr="00B45BDA">
        <w:rPr>
          <w:lang w:val="bg-BG"/>
        </w:rPr>
        <w:t xml:space="preserve">Съдът счита за уместно лихвата за забава да бъде обвързана с пределната ставка по заеми на Европейската централна банка, към която се добавят три процентни пункта. </w:t>
      </w:r>
    </w:p>
    <w:p w:rsidR="00914F06" w:rsidRPr="00B45BDA" w:rsidRDefault="00914F06" w:rsidP="00914F06">
      <w:pPr>
        <w:pStyle w:val="ECHRTitle1"/>
        <w:rPr>
          <w:lang w:val="bg-BG"/>
        </w:rPr>
      </w:pPr>
      <w:r w:rsidRPr="00B45BDA">
        <w:rPr>
          <w:lang w:val="bg-BG"/>
        </w:rPr>
        <w:t>ПО ТЕЗИ СЪОБРАЖЕНИЯ СЪДЪТ ЕДИНОДУШНО</w:t>
      </w:r>
    </w:p>
    <w:p w:rsidR="00B637B9" w:rsidRPr="00B45BDA" w:rsidRDefault="00B637B9" w:rsidP="004F4368">
      <w:pPr>
        <w:pStyle w:val="JuList"/>
        <w:rPr>
          <w:lang w:val="en-GB"/>
        </w:rPr>
      </w:pPr>
      <w:r w:rsidRPr="00B45BDA">
        <w:rPr>
          <w:lang w:val="bg-BG"/>
        </w:rPr>
        <w:t>1.</w:t>
      </w:r>
      <w:r w:rsidRPr="00B45BDA">
        <w:rPr>
          <w:lang w:val="en-GB"/>
        </w:rPr>
        <w:t>  </w:t>
      </w:r>
      <w:r w:rsidR="00792BA4" w:rsidRPr="00B45BDA">
        <w:rPr>
          <w:i/>
          <w:lang w:val="bg-BG"/>
        </w:rPr>
        <w:t>Обявява</w:t>
      </w:r>
      <w:r w:rsidR="00792BA4" w:rsidRPr="00B45BDA">
        <w:rPr>
          <w:color w:val="000000"/>
          <w:lang w:val="en-GB"/>
        </w:rPr>
        <w:t xml:space="preserve"> </w:t>
      </w:r>
      <w:r w:rsidR="00792BA4" w:rsidRPr="00B45BDA">
        <w:rPr>
          <w:color w:val="000000"/>
          <w:lang w:val="bg-BG"/>
        </w:rPr>
        <w:t xml:space="preserve">жалбата за допустима;   </w:t>
      </w:r>
    </w:p>
    <w:p w:rsidR="00014566" w:rsidRPr="00B45BDA" w:rsidRDefault="00014566" w:rsidP="004F4368">
      <w:pPr>
        <w:pStyle w:val="JuList"/>
        <w:ind w:left="0" w:firstLine="0"/>
        <w:rPr>
          <w:lang w:val="en-GB"/>
        </w:rPr>
      </w:pPr>
    </w:p>
    <w:p w:rsidR="00014566" w:rsidRPr="00B45BDA" w:rsidRDefault="00F24D26" w:rsidP="004F4368">
      <w:pPr>
        <w:pStyle w:val="JuList"/>
        <w:rPr>
          <w:lang w:val="en-GB"/>
        </w:rPr>
      </w:pPr>
      <w:r w:rsidRPr="00B45BDA">
        <w:rPr>
          <w:lang w:val="en-GB"/>
        </w:rPr>
        <w:t>2</w:t>
      </w:r>
      <w:r w:rsidR="00014566" w:rsidRPr="00B45BDA">
        <w:rPr>
          <w:lang w:val="en-GB"/>
        </w:rPr>
        <w:t>.  </w:t>
      </w:r>
      <w:r w:rsidR="00792BA4" w:rsidRPr="00B45BDA">
        <w:rPr>
          <w:i/>
          <w:lang w:val="bg-BG"/>
        </w:rPr>
        <w:t>Приема,</w:t>
      </w:r>
      <w:r w:rsidR="00792BA4" w:rsidRPr="00B45BDA">
        <w:rPr>
          <w:color w:val="000000"/>
          <w:lang w:val="en-GB"/>
        </w:rPr>
        <w:t xml:space="preserve"> </w:t>
      </w:r>
      <w:r w:rsidR="00A33EBC" w:rsidRPr="00B45BDA">
        <w:rPr>
          <w:color w:val="000000"/>
          <w:lang w:val="bg-BG"/>
        </w:rPr>
        <w:t>че е налице нарушение на чл. 1</w:t>
      </w:r>
      <w:r w:rsidR="00792BA4" w:rsidRPr="00B45BDA">
        <w:rPr>
          <w:color w:val="000000"/>
          <w:lang w:val="bg-BG"/>
        </w:rPr>
        <w:t xml:space="preserve"> от Протокол № 1; </w:t>
      </w:r>
    </w:p>
    <w:p w:rsidR="00014566" w:rsidRPr="00B45BDA" w:rsidRDefault="00014566" w:rsidP="004F4368">
      <w:pPr>
        <w:pStyle w:val="JuList"/>
        <w:rPr>
          <w:lang w:val="en-GB"/>
        </w:rPr>
      </w:pPr>
    </w:p>
    <w:p w:rsidR="00F24D26" w:rsidRPr="00B45BDA" w:rsidRDefault="00F24D26" w:rsidP="004F4368">
      <w:pPr>
        <w:pStyle w:val="JuList"/>
        <w:rPr>
          <w:lang w:val="en-GB"/>
        </w:rPr>
      </w:pPr>
      <w:r w:rsidRPr="00B45BDA">
        <w:rPr>
          <w:lang w:val="en-GB"/>
        </w:rPr>
        <w:t>3</w:t>
      </w:r>
      <w:r w:rsidR="00014566" w:rsidRPr="00B45BDA">
        <w:rPr>
          <w:lang w:val="en-GB"/>
        </w:rPr>
        <w:t>.  </w:t>
      </w:r>
      <w:r w:rsidR="00792BA4" w:rsidRPr="00B45BDA">
        <w:rPr>
          <w:i/>
          <w:lang w:val="bg-BG"/>
        </w:rPr>
        <w:t>Приема</w:t>
      </w:r>
      <w:r w:rsidR="00792BA4" w:rsidRPr="00B45BDA">
        <w:rPr>
          <w:i/>
          <w:lang w:val="en-GB"/>
        </w:rPr>
        <w:t xml:space="preserve"> </w:t>
      </w:r>
    </w:p>
    <w:p w:rsidR="005A0B31" w:rsidRPr="00B45BDA" w:rsidRDefault="00014566" w:rsidP="005A0B31">
      <w:pPr>
        <w:pStyle w:val="JuLista"/>
        <w:rPr>
          <w:lang w:val="en-GB"/>
        </w:rPr>
      </w:pPr>
      <w:r w:rsidRPr="00B45BDA">
        <w:rPr>
          <w:lang w:val="en-GB"/>
        </w:rPr>
        <w:t>(a)  </w:t>
      </w:r>
      <w:r w:rsidR="005A0B31" w:rsidRPr="00B45BDA">
        <w:rPr>
          <w:lang w:val="bg-BG"/>
        </w:rPr>
        <w:t xml:space="preserve">че държавата-ответник </w:t>
      </w:r>
      <w:r w:rsidR="00F1052F" w:rsidRPr="00B45BDA">
        <w:rPr>
          <w:lang w:val="bg-BG"/>
        </w:rPr>
        <w:t xml:space="preserve">следва </w:t>
      </w:r>
      <w:r w:rsidR="005A0B31" w:rsidRPr="00B45BDA">
        <w:rPr>
          <w:lang w:val="bg-BG"/>
        </w:rPr>
        <w:t xml:space="preserve">да </w:t>
      </w:r>
      <w:r w:rsidR="00F1052F" w:rsidRPr="00B45BDA">
        <w:rPr>
          <w:lang w:val="bg-BG"/>
        </w:rPr>
        <w:t>за</w:t>
      </w:r>
      <w:r w:rsidR="005A0B31" w:rsidRPr="00B45BDA">
        <w:rPr>
          <w:lang w:val="bg-BG"/>
        </w:rPr>
        <w:t xml:space="preserve">плати на жалбоподателя, в срок от три месеца, следните суми, които се </w:t>
      </w:r>
      <w:r w:rsidR="00F1052F" w:rsidRPr="00B45BDA">
        <w:rPr>
          <w:lang w:val="bg-BG"/>
        </w:rPr>
        <w:t xml:space="preserve">конвертират </w:t>
      </w:r>
      <w:r w:rsidR="005A0B31" w:rsidRPr="00B45BDA">
        <w:rPr>
          <w:lang w:val="bg-BG"/>
        </w:rPr>
        <w:t xml:space="preserve">в български лева по курса към датата на плащането: </w:t>
      </w:r>
    </w:p>
    <w:p w:rsidR="00014566" w:rsidRPr="00B45BDA" w:rsidRDefault="005A0B31" w:rsidP="004F4368">
      <w:pPr>
        <w:pStyle w:val="JuListi"/>
        <w:rPr>
          <w:lang w:val="en-GB"/>
        </w:rPr>
      </w:pPr>
      <w:r w:rsidRPr="00B45BDA">
        <w:rPr>
          <w:lang w:val="en-GB"/>
        </w:rPr>
        <w:t xml:space="preserve"> </w:t>
      </w:r>
      <w:r w:rsidR="00014566" w:rsidRPr="00B45BDA">
        <w:rPr>
          <w:lang w:val="en-GB"/>
        </w:rPr>
        <w:t>(i)  </w:t>
      </w:r>
      <w:r w:rsidR="00A33EBC" w:rsidRPr="00B45BDA">
        <w:rPr>
          <w:lang w:val="en-GB"/>
        </w:rPr>
        <w:t xml:space="preserve"> 1</w:t>
      </w:r>
      <w:r w:rsidR="0059075B" w:rsidRPr="00B45BDA">
        <w:rPr>
          <w:lang w:val="bg-BG"/>
        </w:rPr>
        <w:t> </w:t>
      </w:r>
      <w:r w:rsidR="007A6E2E" w:rsidRPr="00B45BDA">
        <w:rPr>
          <w:lang w:val="en-GB"/>
        </w:rPr>
        <w:t>500</w:t>
      </w:r>
      <w:r w:rsidR="0059075B" w:rsidRPr="00B45BDA">
        <w:rPr>
          <w:lang w:val="bg-BG"/>
        </w:rPr>
        <w:t xml:space="preserve"> евро</w:t>
      </w:r>
      <w:r w:rsidR="007A6E2E" w:rsidRPr="00B45BDA">
        <w:rPr>
          <w:lang w:val="en-GB"/>
        </w:rPr>
        <w:t xml:space="preserve"> (</w:t>
      </w:r>
      <w:r w:rsidR="007A6E2E" w:rsidRPr="00B45BDA">
        <w:rPr>
          <w:lang w:val="bg-BG"/>
        </w:rPr>
        <w:t>хиляда и петстотин евро</w:t>
      </w:r>
      <w:r w:rsidR="007A6E2E" w:rsidRPr="00B45BDA">
        <w:rPr>
          <w:lang w:val="en-GB"/>
        </w:rPr>
        <w:t xml:space="preserve">), </w:t>
      </w:r>
      <w:r w:rsidR="007A6E2E" w:rsidRPr="00B45BDA">
        <w:rPr>
          <w:lang w:val="bg-BG"/>
        </w:rPr>
        <w:t xml:space="preserve">плюс всякакви данъци, които биха могли да </w:t>
      </w:r>
      <w:r w:rsidR="0059075B" w:rsidRPr="00B45BDA">
        <w:rPr>
          <w:lang w:val="bg-BG"/>
        </w:rPr>
        <w:t>се начислят</w:t>
      </w:r>
      <w:r w:rsidR="007A6E2E" w:rsidRPr="00B45BDA">
        <w:rPr>
          <w:lang w:val="bg-BG"/>
        </w:rPr>
        <w:t xml:space="preserve">, </w:t>
      </w:r>
      <w:r w:rsidR="0059075B" w:rsidRPr="00B45BDA">
        <w:rPr>
          <w:lang w:val="bg-BG"/>
        </w:rPr>
        <w:t>по отношение на</w:t>
      </w:r>
      <w:r w:rsidR="007A6E2E" w:rsidRPr="00B45BDA">
        <w:rPr>
          <w:lang w:val="bg-BG"/>
        </w:rPr>
        <w:t xml:space="preserve"> имуществени вреди;  </w:t>
      </w:r>
    </w:p>
    <w:p w:rsidR="00014566" w:rsidRPr="00B45BDA" w:rsidRDefault="00014566" w:rsidP="004F4368">
      <w:pPr>
        <w:pStyle w:val="JuListi"/>
        <w:rPr>
          <w:lang w:val="en-GB"/>
        </w:rPr>
      </w:pPr>
      <w:r w:rsidRPr="00B45BDA">
        <w:rPr>
          <w:lang w:val="en-GB"/>
        </w:rPr>
        <w:t>(ii)  </w:t>
      </w:r>
      <w:r w:rsidR="00A33EBC" w:rsidRPr="00B45BDA">
        <w:rPr>
          <w:lang w:val="en-GB"/>
        </w:rPr>
        <w:t xml:space="preserve"> 2</w:t>
      </w:r>
      <w:r w:rsidR="00A33EBC" w:rsidRPr="00B45BDA">
        <w:rPr>
          <w:lang w:val="bg-BG"/>
        </w:rPr>
        <w:t xml:space="preserve"> </w:t>
      </w:r>
      <w:r w:rsidR="007A6E2E" w:rsidRPr="00B45BDA">
        <w:rPr>
          <w:lang w:val="en-GB"/>
        </w:rPr>
        <w:t xml:space="preserve">000 </w:t>
      </w:r>
      <w:r w:rsidR="0059075B" w:rsidRPr="00B45BDA">
        <w:rPr>
          <w:lang w:val="bg-BG"/>
        </w:rPr>
        <w:t xml:space="preserve">евро </w:t>
      </w:r>
      <w:r w:rsidR="007A6E2E" w:rsidRPr="00B45BDA">
        <w:rPr>
          <w:lang w:val="en-GB"/>
        </w:rPr>
        <w:t>(</w:t>
      </w:r>
      <w:r w:rsidR="007A6E2E" w:rsidRPr="00B45BDA">
        <w:rPr>
          <w:lang w:val="bg-BG"/>
        </w:rPr>
        <w:t>две хиляди евро</w:t>
      </w:r>
      <w:r w:rsidR="007A6E2E" w:rsidRPr="00B45BDA">
        <w:rPr>
          <w:lang w:val="en-GB"/>
        </w:rPr>
        <w:t xml:space="preserve">), </w:t>
      </w:r>
      <w:r w:rsidR="007A6E2E" w:rsidRPr="00B45BDA">
        <w:rPr>
          <w:lang w:val="bg-BG"/>
        </w:rPr>
        <w:t xml:space="preserve">плюс всякакви данъци, които биха могли да </w:t>
      </w:r>
      <w:r w:rsidR="0059075B" w:rsidRPr="00B45BDA">
        <w:rPr>
          <w:lang w:val="bg-BG"/>
        </w:rPr>
        <w:t>се начислят</w:t>
      </w:r>
      <w:r w:rsidR="007A6E2E" w:rsidRPr="00B45BDA">
        <w:rPr>
          <w:lang w:val="bg-BG"/>
        </w:rPr>
        <w:t xml:space="preserve">, </w:t>
      </w:r>
      <w:r w:rsidR="0059075B" w:rsidRPr="00B45BDA">
        <w:rPr>
          <w:lang w:val="bg-BG"/>
        </w:rPr>
        <w:t>по отношение на</w:t>
      </w:r>
      <w:r w:rsidR="007A6E2E" w:rsidRPr="00B45BDA">
        <w:rPr>
          <w:lang w:val="bg-BG"/>
        </w:rPr>
        <w:t xml:space="preserve"> неимуществени вреди; </w:t>
      </w:r>
    </w:p>
    <w:p w:rsidR="00014566" w:rsidRPr="00B45BDA" w:rsidRDefault="00014566" w:rsidP="0086155B">
      <w:pPr>
        <w:pStyle w:val="JuListi"/>
        <w:rPr>
          <w:lang w:val="bg-BG"/>
        </w:rPr>
      </w:pPr>
      <w:r w:rsidRPr="00B45BDA">
        <w:rPr>
          <w:lang w:val="en-GB"/>
        </w:rPr>
        <w:t>(iii) </w:t>
      </w:r>
      <w:r w:rsidR="00A33EBC" w:rsidRPr="00B45BDA">
        <w:rPr>
          <w:lang w:val="en-GB"/>
        </w:rPr>
        <w:t xml:space="preserve"> 1</w:t>
      </w:r>
      <w:r w:rsidR="00A33EBC" w:rsidRPr="00B45BDA">
        <w:rPr>
          <w:lang w:val="bg-BG"/>
        </w:rPr>
        <w:t xml:space="preserve"> </w:t>
      </w:r>
      <w:r w:rsidR="0086155B" w:rsidRPr="00B45BDA">
        <w:rPr>
          <w:lang w:val="en-GB"/>
        </w:rPr>
        <w:t xml:space="preserve">074 </w:t>
      </w:r>
      <w:r w:rsidR="0059075B" w:rsidRPr="00B45BDA">
        <w:rPr>
          <w:lang w:val="bg-BG"/>
        </w:rPr>
        <w:t xml:space="preserve">евро </w:t>
      </w:r>
      <w:r w:rsidR="0086155B" w:rsidRPr="00B45BDA">
        <w:rPr>
          <w:lang w:val="en-GB"/>
        </w:rPr>
        <w:t>(</w:t>
      </w:r>
      <w:r w:rsidR="00A33EBC" w:rsidRPr="00B45BDA">
        <w:rPr>
          <w:lang w:val="bg-BG"/>
        </w:rPr>
        <w:t>хиляда и седемдесет и четири евро</w:t>
      </w:r>
      <w:r w:rsidR="0086155B" w:rsidRPr="00B45BDA">
        <w:rPr>
          <w:lang w:val="en-GB"/>
        </w:rPr>
        <w:t xml:space="preserve">), </w:t>
      </w:r>
      <w:r w:rsidR="0086155B" w:rsidRPr="00B45BDA">
        <w:rPr>
          <w:lang w:val="bg-BG"/>
        </w:rPr>
        <w:t xml:space="preserve">плюс всякакви данъци, които биха могли да </w:t>
      </w:r>
      <w:r w:rsidR="0059075B" w:rsidRPr="00B45BDA">
        <w:rPr>
          <w:lang w:val="bg-BG"/>
        </w:rPr>
        <w:t>се начислят</w:t>
      </w:r>
      <w:r w:rsidR="0086155B" w:rsidRPr="00B45BDA">
        <w:rPr>
          <w:lang w:val="bg-BG"/>
        </w:rPr>
        <w:t xml:space="preserve"> на жалбоподателя, за разходи и разноски, </w:t>
      </w:r>
      <w:r w:rsidR="00A33EBC" w:rsidRPr="00B45BDA">
        <w:rPr>
          <w:lang w:val="bg-BG"/>
        </w:rPr>
        <w:t xml:space="preserve">като </w:t>
      </w:r>
      <w:r w:rsidR="0086155B" w:rsidRPr="00B45BDA">
        <w:rPr>
          <w:lang w:val="en-GB"/>
        </w:rPr>
        <w:t xml:space="preserve">510 </w:t>
      </w:r>
      <w:r w:rsidR="0059075B" w:rsidRPr="00B45BDA">
        <w:rPr>
          <w:lang w:val="bg-BG"/>
        </w:rPr>
        <w:t xml:space="preserve">евро </w:t>
      </w:r>
      <w:r w:rsidR="0086155B" w:rsidRPr="00B45BDA">
        <w:rPr>
          <w:lang w:val="en-GB"/>
        </w:rPr>
        <w:t>(</w:t>
      </w:r>
      <w:r w:rsidR="0086155B" w:rsidRPr="00B45BDA">
        <w:rPr>
          <w:lang w:val="bg-BG"/>
        </w:rPr>
        <w:t>петстотин и десет евро</w:t>
      </w:r>
      <w:r w:rsidR="0086155B" w:rsidRPr="00B45BDA">
        <w:rPr>
          <w:lang w:val="en-GB"/>
        </w:rPr>
        <w:t xml:space="preserve">) </w:t>
      </w:r>
      <w:r w:rsidR="00A33EBC" w:rsidRPr="00B45BDA">
        <w:rPr>
          <w:lang w:val="bg-BG"/>
        </w:rPr>
        <w:t>от тях</w:t>
      </w:r>
      <w:r w:rsidR="0086155B" w:rsidRPr="00B45BDA">
        <w:rPr>
          <w:lang w:val="bg-BG"/>
        </w:rPr>
        <w:t xml:space="preserve"> да бъдат платени директно на</w:t>
      </w:r>
      <w:r w:rsidR="0086155B" w:rsidRPr="00B45BDA">
        <w:rPr>
          <w:lang w:val="en-GB"/>
        </w:rPr>
        <w:t xml:space="preserve"> </w:t>
      </w:r>
      <w:r w:rsidR="0086155B" w:rsidRPr="00B45BDA">
        <w:rPr>
          <w:lang w:val="bg-BG"/>
        </w:rPr>
        <w:t xml:space="preserve">неговия законен представител; </w:t>
      </w:r>
    </w:p>
    <w:p w:rsidR="00014566" w:rsidRPr="00B45BDA" w:rsidRDefault="005A0B31" w:rsidP="004F4368">
      <w:pPr>
        <w:pStyle w:val="JuLista"/>
        <w:rPr>
          <w:lang w:val="bg-BG"/>
        </w:rPr>
      </w:pPr>
      <w:r w:rsidRPr="00B45BDA">
        <w:rPr>
          <w:lang w:val="bg-BG"/>
        </w:rPr>
        <w:t>(б</w:t>
      </w:r>
      <w:r w:rsidR="00014566" w:rsidRPr="00B45BDA">
        <w:rPr>
          <w:lang w:val="bg-BG"/>
        </w:rPr>
        <w:t>)</w:t>
      </w:r>
      <w:r w:rsidR="00014566" w:rsidRPr="00B45BDA">
        <w:rPr>
          <w:lang w:val="en-GB"/>
        </w:rPr>
        <w:t>  </w:t>
      </w:r>
      <w:r w:rsidR="000E58CB" w:rsidRPr="00B45BDA">
        <w:rPr>
          <w:lang w:val="bg-BG"/>
        </w:rPr>
        <w:t xml:space="preserve">че от изтичането на </w:t>
      </w:r>
      <w:r w:rsidR="00BC4F54" w:rsidRPr="00B45BDA">
        <w:rPr>
          <w:lang w:val="bg-BG"/>
        </w:rPr>
        <w:t>гореспоменатия</w:t>
      </w:r>
      <w:r w:rsidR="000E58CB" w:rsidRPr="00B45BDA">
        <w:rPr>
          <w:lang w:val="bg-BG"/>
        </w:rPr>
        <w:t xml:space="preserve"> тримесечен срок до извършване на плащането се дължи проста лихва върху горепосочените суми в размер, равен на пределната ставка по заеми на Европейската централна банка за </w:t>
      </w:r>
      <w:r w:rsidR="00BC4F54" w:rsidRPr="00B45BDA">
        <w:rPr>
          <w:lang w:val="bg-BG"/>
        </w:rPr>
        <w:t>срока на</w:t>
      </w:r>
      <w:r w:rsidR="000E58CB" w:rsidRPr="00B45BDA">
        <w:rPr>
          <w:lang w:val="bg-BG"/>
        </w:rPr>
        <w:t xml:space="preserve"> забава, към която се добавят три процентни пункта;    </w:t>
      </w:r>
    </w:p>
    <w:p w:rsidR="00014566" w:rsidRPr="00B45BDA" w:rsidRDefault="00014566" w:rsidP="004F4368">
      <w:pPr>
        <w:pStyle w:val="JuList"/>
        <w:rPr>
          <w:lang w:val="bg-BG"/>
        </w:rPr>
      </w:pPr>
    </w:p>
    <w:p w:rsidR="00014566" w:rsidRPr="00B45BDA" w:rsidRDefault="00F24D26" w:rsidP="004F4368">
      <w:pPr>
        <w:pStyle w:val="JuList"/>
        <w:rPr>
          <w:lang w:val="bg-BG"/>
        </w:rPr>
      </w:pPr>
      <w:r w:rsidRPr="00B45BDA">
        <w:rPr>
          <w:lang w:val="bg-BG"/>
        </w:rPr>
        <w:t>4</w:t>
      </w:r>
      <w:r w:rsidR="00014566" w:rsidRPr="00B45BDA">
        <w:rPr>
          <w:lang w:val="bg-BG"/>
        </w:rPr>
        <w:t>.</w:t>
      </w:r>
      <w:r w:rsidR="00014566" w:rsidRPr="00B45BDA">
        <w:rPr>
          <w:lang w:val="en-GB"/>
        </w:rPr>
        <w:t>  </w:t>
      </w:r>
      <w:r w:rsidR="002B7E29" w:rsidRPr="00B45BDA">
        <w:rPr>
          <w:i/>
          <w:lang w:val="bg-BG"/>
        </w:rPr>
        <w:t>Отхвърля</w:t>
      </w:r>
      <w:r w:rsidR="002B7E29" w:rsidRPr="00B45BDA">
        <w:rPr>
          <w:color w:val="000000"/>
          <w:lang w:val="bg-BG"/>
        </w:rPr>
        <w:t xml:space="preserve"> останалата част от </w:t>
      </w:r>
      <w:r w:rsidR="00F1052F" w:rsidRPr="00B45BDA">
        <w:rPr>
          <w:color w:val="000000"/>
          <w:lang w:val="bg-BG"/>
        </w:rPr>
        <w:t xml:space="preserve">иска  </w:t>
      </w:r>
      <w:r w:rsidR="002B7E29" w:rsidRPr="00B45BDA">
        <w:rPr>
          <w:color w:val="000000"/>
          <w:lang w:val="bg-BG"/>
        </w:rPr>
        <w:t xml:space="preserve">на жалбоподателя за справедливо обезщетение.  </w:t>
      </w:r>
    </w:p>
    <w:p w:rsidR="00014566" w:rsidRPr="00B45BDA" w:rsidRDefault="0056494C" w:rsidP="004F4368">
      <w:pPr>
        <w:pStyle w:val="JuParaLast"/>
        <w:rPr>
          <w:lang w:val="bg-BG"/>
        </w:rPr>
      </w:pPr>
      <w:r w:rsidRPr="00B45BDA">
        <w:rPr>
          <w:lang w:val="bg-BG"/>
        </w:rPr>
        <w:t xml:space="preserve">Изготвено на английски език и оповестено писмено на 10 ноември 2016 г. в съответствие с </w:t>
      </w:r>
      <w:r w:rsidR="00983B74" w:rsidRPr="00B45BDA">
        <w:rPr>
          <w:lang w:val="bg-BG"/>
        </w:rPr>
        <w:t>п</w:t>
      </w:r>
      <w:r w:rsidRPr="00B45BDA">
        <w:rPr>
          <w:lang w:val="bg-BG"/>
        </w:rPr>
        <w:t xml:space="preserve">равило 77 §§ 2 и 3 от Правилника на Съда.  </w:t>
      </w:r>
    </w:p>
    <w:p w:rsidR="00014566" w:rsidRPr="009D7291" w:rsidRDefault="00576AC3" w:rsidP="004F4368">
      <w:pPr>
        <w:pStyle w:val="JuSigned"/>
        <w:tabs>
          <w:tab w:val="clear" w:pos="851"/>
          <w:tab w:val="center" w:pos="1418"/>
        </w:tabs>
        <w:ind w:left="284" w:hanging="284"/>
        <w:rPr>
          <w:lang w:val="bg-BG"/>
        </w:rPr>
      </w:pPr>
      <w:r w:rsidRPr="00B45BDA">
        <w:rPr>
          <w:lang w:val="bg-BG"/>
        </w:rPr>
        <w:tab/>
      </w:r>
      <w:r w:rsidR="0075115D" w:rsidRPr="00B45BDA">
        <w:rPr>
          <w:lang w:val="bg-BG"/>
        </w:rPr>
        <w:tab/>
      </w:r>
      <w:r w:rsidR="0071384F" w:rsidRPr="00B45BDA">
        <w:rPr>
          <w:lang w:val="bg-BG"/>
        </w:rPr>
        <w:t xml:space="preserve">                </w:t>
      </w:r>
      <w:r w:rsidR="00A33EBC" w:rsidRPr="00B45BDA">
        <w:rPr>
          <w:lang w:val="bg-BG"/>
        </w:rPr>
        <w:t>Ан-Мари Дуген</w:t>
      </w:r>
      <w:r w:rsidR="00212833" w:rsidRPr="00B45BDA">
        <w:rPr>
          <w:lang w:val="bg-BG"/>
        </w:rPr>
        <w:t xml:space="preserve"> </w:t>
      </w:r>
      <w:r w:rsidRPr="00B45BDA">
        <w:rPr>
          <w:lang w:val="bg-BG"/>
        </w:rPr>
        <w:tab/>
      </w:r>
      <w:r w:rsidR="00585A95" w:rsidRPr="00B45BDA">
        <w:rPr>
          <w:lang w:val="bg-BG"/>
        </w:rPr>
        <w:t>Кх</w:t>
      </w:r>
      <w:r w:rsidR="0022407E" w:rsidRPr="00B45BDA">
        <w:rPr>
          <w:lang w:val="bg-BG"/>
        </w:rPr>
        <w:t>анлар Хаджиев</w:t>
      </w:r>
      <w:r w:rsidR="00E1557C" w:rsidRPr="00B45BDA">
        <w:rPr>
          <w:szCs w:val="24"/>
          <w:lang w:val="bg-BG"/>
        </w:rPr>
        <w:br/>
      </w:r>
      <w:r w:rsidR="0071384F" w:rsidRPr="00B45BDA">
        <w:rPr>
          <w:lang w:val="bg-BG"/>
        </w:rPr>
        <w:t>заместник-секретар на отделението</w:t>
      </w:r>
      <w:r w:rsidR="00014566" w:rsidRPr="00B45BDA">
        <w:rPr>
          <w:lang w:val="bg-BG"/>
        </w:rPr>
        <w:tab/>
      </w:r>
      <w:r w:rsidR="000E14BE" w:rsidRPr="00B45BDA">
        <w:rPr>
          <w:lang w:val="bg-BG"/>
        </w:rPr>
        <w:t>председател</w:t>
      </w:r>
    </w:p>
    <w:sectPr w:rsidR="00014566" w:rsidRPr="009D7291" w:rsidSect="00137F95">
      <w:footnotePr>
        <w:numRestart w:val="eachSect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B8E" w:rsidRPr="003A441D" w:rsidRDefault="00031B8E" w:rsidP="00014566">
      <w:pPr>
        <w:rPr>
          <w:lang w:val="en-GB"/>
        </w:rPr>
      </w:pPr>
      <w:r w:rsidRPr="003A441D">
        <w:rPr>
          <w:lang w:val="en-GB"/>
        </w:rPr>
        <w:separator/>
      </w:r>
    </w:p>
  </w:endnote>
  <w:endnote w:type="continuationSeparator" w:id="0">
    <w:p w:rsidR="00031B8E" w:rsidRPr="003A441D" w:rsidRDefault="00031B8E" w:rsidP="00014566">
      <w:pPr>
        <w:rPr>
          <w:lang w:val="en-GB"/>
        </w:rPr>
      </w:pPr>
      <w:r w:rsidRPr="003A441D">
        <w:rPr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555" w:rsidRDefault="000D55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555" w:rsidRDefault="000D55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68" w:rsidRPr="004F4368" w:rsidRDefault="004F4368" w:rsidP="004F4368">
    <w:pPr>
      <w:pStyle w:val="Footer"/>
      <w:jc w:val="center"/>
    </w:pPr>
    <w:r w:rsidRPr="004F4368">
      <w:rPr>
        <w:noProof/>
      </w:rPr>
      <w:drawing>
        <wp:inline distT="0" distB="0" distL="0" distR="0">
          <wp:extent cx="771525" cy="619125"/>
          <wp:effectExtent l="0" t="0" r="9525" b="9525"/>
          <wp:docPr id="6" name="Picture 3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4C13" w:rsidRDefault="00144C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B8E" w:rsidRPr="003A441D" w:rsidRDefault="00031B8E" w:rsidP="00014566">
      <w:pPr>
        <w:rPr>
          <w:lang w:val="en-GB"/>
        </w:rPr>
      </w:pPr>
      <w:r w:rsidRPr="003A441D">
        <w:rPr>
          <w:lang w:val="en-GB"/>
        </w:rPr>
        <w:separator/>
      </w:r>
    </w:p>
  </w:footnote>
  <w:footnote w:type="continuationSeparator" w:id="0">
    <w:p w:rsidR="00031B8E" w:rsidRPr="003A441D" w:rsidRDefault="00031B8E" w:rsidP="00014566">
      <w:pPr>
        <w:rPr>
          <w:lang w:val="en-GB"/>
        </w:rPr>
      </w:pPr>
      <w:r w:rsidRPr="003A441D">
        <w:rPr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F95" w:rsidRPr="009D7291" w:rsidRDefault="00C71A57" w:rsidP="00EE1DA9">
    <w:pPr>
      <w:pStyle w:val="ECHRHeader"/>
      <w:rPr>
        <w:lang w:val="bg-BG"/>
      </w:rPr>
    </w:pPr>
    <w:r>
      <w:rPr>
        <w:rStyle w:val="PageNumber"/>
        <w:szCs w:val="18"/>
        <w:lang w:val="en-GB"/>
      </w:rPr>
      <w:fldChar w:fldCharType="begin"/>
    </w:r>
    <w:r w:rsidR="00137F95">
      <w:rPr>
        <w:rStyle w:val="PageNumber"/>
        <w:szCs w:val="18"/>
        <w:lang w:val="en-GB"/>
      </w:rPr>
      <w:instrText xml:space="preserve"> PAGE </w:instrText>
    </w:r>
    <w:r>
      <w:rPr>
        <w:rStyle w:val="PageNumber"/>
        <w:szCs w:val="18"/>
        <w:lang w:val="en-GB"/>
      </w:rPr>
      <w:fldChar w:fldCharType="separate"/>
    </w:r>
    <w:r w:rsidR="000D5555">
      <w:rPr>
        <w:rStyle w:val="PageNumber"/>
        <w:noProof/>
        <w:szCs w:val="18"/>
        <w:lang w:val="en-GB"/>
      </w:rPr>
      <w:t>6</w:t>
    </w:r>
    <w:r>
      <w:rPr>
        <w:rStyle w:val="PageNumber"/>
        <w:szCs w:val="18"/>
        <w:lang w:val="en-GB"/>
      </w:rPr>
      <w:fldChar w:fldCharType="end"/>
    </w:r>
    <w:r w:rsidR="00137F95" w:rsidRPr="003A441D">
      <w:rPr>
        <w:lang w:val="en-GB"/>
      </w:rPr>
      <w:tab/>
    </w:r>
    <w:r w:rsidR="009D7291">
      <w:rPr>
        <w:lang w:val="bg-BG"/>
      </w:rPr>
      <w:t>РЕШЕНИЕ КОВАЧЕВ срещу БЪЛГАРИЯ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F95" w:rsidRPr="003A441D" w:rsidRDefault="00137F95" w:rsidP="00D60D87">
    <w:pPr>
      <w:pStyle w:val="ECHRHeader"/>
      <w:rPr>
        <w:lang w:val="en-GB"/>
      </w:rPr>
    </w:pPr>
    <w:r w:rsidRPr="003A441D">
      <w:rPr>
        <w:lang w:val="en-GB"/>
      </w:rPr>
      <w:tab/>
    </w:r>
    <w:r w:rsidR="009D7291">
      <w:rPr>
        <w:lang w:val="bg-BG"/>
      </w:rPr>
      <w:t>РЕШЕНИЕ КОВАЧЕВ срещу БЪЛГАРИЯ</w:t>
    </w:r>
    <w:r w:rsidRPr="003A441D">
      <w:rPr>
        <w:lang w:val="en-GB"/>
      </w:rPr>
      <w:tab/>
    </w:r>
    <w:r w:rsidR="00C71A57">
      <w:rPr>
        <w:rStyle w:val="PageNumber"/>
        <w:szCs w:val="18"/>
        <w:lang w:val="en-GB"/>
      </w:rPr>
      <w:fldChar w:fldCharType="begin"/>
    </w:r>
    <w:r>
      <w:rPr>
        <w:rStyle w:val="PageNumber"/>
        <w:szCs w:val="18"/>
        <w:lang w:val="en-GB"/>
      </w:rPr>
      <w:instrText xml:space="preserve"> PAGE </w:instrText>
    </w:r>
    <w:r w:rsidR="00C71A57">
      <w:rPr>
        <w:rStyle w:val="PageNumber"/>
        <w:szCs w:val="18"/>
        <w:lang w:val="en-GB"/>
      </w:rPr>
      <w:fldChar w:fldCharType="separate"/>
    </w:r>
    <w:r w:rsidR="000D5555">
      <w:rPr>
        <w:rStyle w:val="PageNumber"/>
        <w:noProof/>
        <w:szCs w:val="18"/>
        <w:lang w:val="en-GB"/>
      </w:rPr>
      <w:t>5</w:t>
    </w:r>
    <w:r w:rsidR="00C71A57">
      <w:rPr>
        <w:rStyle w:val="PageNumber"/>
        <w:szCs w:val="18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C13" w:rsidRDefault="00144C13" w:rsidP="00144C13">
    <w:pPr>
      <w:pStyle w:val="Header"/>
      <w:tabs>
        <w:tab w:val="clear" w:pos="4536"/>
      </w:tabs>
      <w:ind w:right="-155"/>
      <w:jc w:val="center"/>
    </w:pPr>
    <w:r>
      <w:rPr>
        <w:noProof/>
      </w:rPr>
      <w:drawing>
        <wp:inline distT="0" distB="0" distL="0" distR="0">
          <wp:extent cx="2962910" cy="1219200"/>
          <wp:effectExtent l="0" t="0" r="889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91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180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0ECF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B8BE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1CF7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026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C2C34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2E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66B2C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7601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66004F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63F153D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737461D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2"/>
  </w:num>
  <w:num w:numId="1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NatAutre" w:val="0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NBEMMDOC" w:val="0"/>
    <w:docVar w:name="SignForeName" w:val="0"/>
  </w:docVars>
  <w:rsids>
    <w:rsidRoot w:val="00F24D26"/>
    <w:rsid w:val="000010ED"/>
    <w:rsid w:val="000041F8"/>
    <w:rsid w:val="000042A8"/>
    <w:rsid w:val="00004308"/>
    <w:rsid w:val="00005BF0"/>
    <w:rsid w:val="00007154"/>
    <w:rsid w:val="000103AE"/>
    <w:rsid w:val="00011D69"/>
    <w:rsid w:val="00012AD3"/>
    <w:rsid w:val="00014566"/>
    <w:rsid w:val="00015C2D"/>
    <w:rsid w:val="00015F00"/>
    <w:rsid w:val="00022C1D"/>
    <w:rsid w:val="00031B8E"/>
    <w:rsid w:val="0003456D"/>
    <w:rsid w:val="00034987"/>
    <w:rsid w:val="000350E3"/>
    <w:rsid w:val="00037D6A"/>
    <w:rsid w:val="00051458"/>
    <w:rsid w:val="0005746F"/>
    <w:rsid w:val="000602DF"/>
    <w:rsid w:val="00061B05"/>
    <w:rsid w:val="00062973"/>
    <w:rsid w:val="00062D5D"/>
    <w:rsid w:val="000632D5"/>
    <w:rsid w:val="000644EE"/>
    <w:rsid w:val="00066B5C"/>
    <w:rsid w:val="00071ABC"/>
    <w:rsid w:val="00072CEA"/>
    <w:rsid w:val="00072D37"/>
    <w:rsid w:val="000856D7"/>
    <w:rsid w:val="00090F62"/>
    <w:rsid w:val="00090FD4"/>
    <w:rsid w:val="000925AD"/>
    <w:rsid w:val="00097ACD"/>
    <w:rsid w:val="000A1932"/>
    <w:rsid w:val="000A24EB"/>
    <w:rsid w:val="000A40F2"/>
    <w:rsid w:val="000A609A"/>
    <w:rsid w:val="000B6923"/>
    <w:rsid w:val="000C033C"/>
    <w:rsid w:val="000C1ED0"/>
    <w:rsid w:val="000C5F3C"/>
    <w:rsid w:val="000C6DCC"/>
    <w:rsid w:val="000D47AA"/>
    <w:rsid w:val="000D5555"/>
    <w:rsid w:val="000D721F"/>
    <w:rsid w:val="000E069B"/>
    <w:rsid w:val="000E0E82"/>
    <w:rsid w:val="000E14BE"/>
    <w:rsid w:val="000E1DC5"/>
    <w:rsid w:val="000E223F"/>
    <w:rsid w:val="000E35AC"/>
    <w:rsid w:val="000E3D2A"/>
    <w:rsid w:val="000E58CB"/>
    <w:rsid w:val="000E7D45"/>
    <w:rsid w:val="000F3E3B"/>
    <w:rsid w:val="000F509E"/>
    <w:rsid w:val="000F6734"/>
    <w:rsid w:val="000F743C"/>
    <w:rsid w:val="000F7851"/>
    <w:rsid w:val="00104E23"/>
    <w:rsid w:val="00111B0C"/>
    <w:rsid w:val="001208AD"/>
    <w:rsid w:val="00120D6C"/>
    <w:rsid w:val="00123EFD"/>
    <w:rsid w:val="001257EC"/>
    <w:rsid w:val="001265F2"/>
    <w:rsid w:val="00132C6A"/>
    <w:rsid w:val="00132C73"/>
    <w:rsid w:val="00133D33"/>
    <w:rsid w:val="00134D64"/>
    <w:rsid w:val="00135A30"/>
    <w:rsid w:val="00135D17"/>
    <w:rsid w:val="0013612C"/>
    <w:rsid w:val="00137F95"/>
    <w:rsid w:val="00137FF6"/>
    <w:rsid w:val="00141650"/>
    <w:rsid w:val="001442AD"/>
    <w:rsid w:val="00144C13"/>
    <w:rsid w:val="001466C3"/>
    <w:rsid w:val="00146A45"/>
    <w:rsid w:val="0015098E"/>
    <w:rsid w:val="00152D0B"/>
    <w:rsid w:val="0015527A"/>
    <w:rsid w:val="00162A12"/>
    <w:rsid w:val="00166530"/>
    <w:rsid w:val="001775A0"/>
    <w:rsid w:val="001832BD"/>
    <w:rsid w:val="001912E1"/>
    <w:rsid w:val="0019130F"/>
    <w:rsid w:val="001943B5"/>
    <w:rsid w:val="00195134"/>
    <w:rsid w:val="00196A54"/>
    <w:rsid w:val="001A145B"/>
    <w:rsid w:val="001A674C"/>
    <w:rsid w:val="001B1F2F"/>
    <w:rsid w:val="001B3B24"/>
    <w:rsid w:val="001C0F98"/>
    <w:rsid w:val="001C1132"/>
    <w:rsid w:val="001C2A42"/>
    <w:rsid w:val="001C334F"/>
    <w:rsid w:val="001D28F0"/>
    <w:rsid w:val="001D63ED"/>
    <w:rsid w:val="001D7348"/>
    <w:rsid w:val="001E035B"/>
    <w:rsid w:val="001E0961"/>
    <w:rsid w:val="001E3EAE"/>
    <w:rsid w:val="001E5348"/>
    <w:rsid w:val="001E6F32"/>
    <w:rsid w:val="001F2145"/>
    <w:rsid w:val="001F6262"/>
    <w:rsid w:val="001F67B0"/>
    <w:rsid w:val="001F7B3D"/>
    <w:rsid w:val="002016F2"/>
    <w:rsid w:val="00203105"/>
    <w:rsid w:val="00205F9F"/>
    <w:rsid w:val="00210338"/>
    <w:rsid w:val="002115FC"/>
    <w:rsid w:val="00212833"/>
    <w:rsid w:val="002133F8"/>
    <w:rsid w:val="0021423C"/>
    <w:rsid w:val="00215A8D"/>
    <w:rsid w:val="00217C12"/>
    <w:rsid w:val="0022407E"/>
    <w:rsid w:val="002242D3"/>
    <w:rsid w:val="0022547B"/>
    <w:rsid w:val="00230D00"/>
    <w:rsid w:val="00231DF7"/>
    <w:rsid w:val="00231FD1"/>
    <w:rsid w:val="00232754"/>
    <w:rsid w:val="002339E0"/>
    <w:rsid w:val="00233CF8"/>
    <w:rsid w:val="0023492F"/>
    <w:rsid w:val="0023575D"/>
    <w:rsid w:val="00237148"/>
    <w:rsid w:val="0024222D"/>
    <w:rsid w:val="00244B0E"/>
    <w:rsid w:val="00244F6C"/>
    <w:rsid w:val="00246D74"/>
    <w:rsid w:val="0025244A"/>
    <w:rsid w:val="002532C5"/>
    <w:rsid w:val="00260C03"/>
    <w:rsid w:val="0026540E"/>
    <w:rsid w:val="0027225C"/>
    <w:rsid w:val="002744A8"/>
    <w:rsid w:val="00274E0D"/>
    <w:rsid w:val="00275123"/>
    <w:rsid w:val="00282240"/>
    <w:rsid w:val="0028572A"/>
    <w:rsid w:val="002948AD"/>
    <w:rsid w:val="00294C05"/>
    <w:rsid w:val="00294C92"/>
    <w:rsid w:val="002A01CC"/>
    <w:rsid w:val="002A61B1"/>
    <w:rsid w:val="002A663C"/>
    <w:rsid w:val="002B1E6C"/>
    <w:rsid w:val="002B394A"/>
    <w:rsid w:val="002B444B"/>
    <w:rsid w:val="002B5887"/>
    <w:rsid w:val="002B7E29"/>
    <w:rsid w:val="002C0692"/>
    <w:rsid w:val="002C0E27"/>
    <w:rsid w:val="002C3040"/>
    <w:rsid w:val="002D022D"/>
    <w:rsid w:val="002D24BB"/>
    <w:rsid w:val="002D66A7"/>
    <w:rsid w:val="002F2AF7"/>
    <w:rsid w:val="002F58BF"/>
    <w:rsid w:val="002F5C5E"/>
    <w:rsid w:val="002F6B85"/>
    <w:rsid w:val="002F7E1C"/>
    <w:rsid w:val="00301A75"/>
    <w:rsid w:val="00302F70"/>
    <w:rsid w:val="0030336F"/>
    <w:rsid w:val="0030375E"/>
    <w:rsid w:val="003054D9"/>
    <w:rsid w:val="00312A30"/>
    <w:rsid w:val="00320F72"/>
    <w:rsid w:val="0032463E"/>
    <w:rsid w:val="00326224"/>
    <w:rsid w:val="0032676F"/>
    <w:rsid w:val="00332089"/>
    <w:rsid w:val="003345F4"/>
    <w:rsid w:val="003374FE"/>
    <w:rsid w:val="00337EE4"/>
    <w:rsid w:val="00340FFD"/>
    <w:rsid w:val="003506B1"/>
    <w:rsid w:val="00356AC7"/>
    <w:rsid w:val="00360696"/>
    <w:rsid w:val="003609FA"/>
    <w:rsid w:val="003710C8"/>
    <w:rsid w:val="003750BE"/>
    <w:rsid w:val="00376754"/>
    <w:rsid w:val="00380A6D"/>
    <w:rsid w:val="00383449"/>
    <w:rsid w:val="00387B9D"/>
    <w:rsid w:val="0039364F"/>
    <w:rsid w:val="00396686"/>
    <w:rsid w:val="00396FAD"/>
    <w:rsid w:val="0039778E"/>
    <w:rsid w:val="003A441D"/>
    <w:rsid w:val="003B09A0"/>
    <w:rsid w:val="003B1228"/>
    <w:rsid w:val="003B4941"/>
    <w:rsid w:val="003C3AE3"/>
    <w:rsid w:val="003C5714"/>
    <w:rsid w:val="003C6B9F"/>
    <w:rsid w:val="003C6E2A"/>
    <w:rsid w:val="003D0299"/>
    <w:rsid w:val="003E54FA"/>
    <w:rsid w:val="003E6D80"/>
    <w:rsid w:val="003F04CD"/>
    <w:rsid w:val="003F05FA"/>
    <w:rsid w:val="003F0C32"/>
    <w:rsid w:val="003F244A"/>
    <w:rsid w:val="003F30B8"/>
    <w:rsid w:val="003F4C45"/>
    <w:rsid w:val="003F56A7"/>
    <w:rsid w:val="003F5F7B"/>
    <w:rsid w:val="003F7D64"/>
    <w:rsid w:val="004019D9"/>
    <w:rsid w:val="0041425C"/>
    <w:rsid w:val="00414300"/>
    <w:rsid w:val="00425C67"/>
    <w:rsid w:val="00426A3B"/>
    <w:rsid w:val="00427E7A"/>
    <w:rsid w:val="00432B30"/>
    <w:rsid w:val="00436307"/>
    <w:rsid w:val="00436C49"/>
    <w:rsid w:val="00445366"/>
    <w:rsid w:val="00447F5B"/>
    <w:rsid w:val="0045300F"/>
    <w:rsid w:val="00461DB0"/>
    <w:rsid w:val="00463926"/>
    <w:rsid w:val="004646E0"/>
    <w:rsid w:val="00464C9A"/>
    <w:rsid w:val="00474F3D"/>
    <w:rsid w:val="004767C6"/>
    <w:rsid w:val="00477DE2"/>
    <w:rsid w:val="00477E3A"/>
    <w:rsid w:val="00483E5F"/>
    <w:rsid w:val="00485FF9"/>
    <w:rsid w:val="004907F0"/>
    <w:rsid w:val="0049140B"/>
    <w:rsid w:val="004923A5"/>
    <w:rsid w:val="004936B4"/>
    <w:rsid w:val="00496BFB"/>
    <w:rsid w:val="00496CCB"/>
    <w:rsid w:val="004A15C7"/>
    <w:rsid w:val="004A4168"/>
    <w:rsid w:val="004A7F7F"/>
    <w:rsid w:val="004B013B"/>
    <w:rsid w:val="004B112B"/>
    <w:rsid w:val="004C01E4"/>
    <w:rsid w:val="004C086C"/>
    <w:rsid w:val="004C1F56"/>
    <w:rsid w:val="004C27BC"/>
    <w:rsid w:val="004C696D"/>
    <w:rsid w:val="004D15F3"/>
    <w:rsid w:val="004D2BBC"/>
    <w:rsid w:val="004D5311"/>
    <w:rsid w:val="004D5DCC"/>
    <w:rsid w:val="004E53ED"/>
    <w:rsid w:val="004E717E"/>
    <w:rsid w:val="004F10AF"/>
    <w:rsid w:val="004F11A4"/>
    <w:rsid w:val="004F2389"/>
    <w:rsid w:val="004F304D"/>
    <w:rsid w:val="004F4368"/>
    <w:rsid w:val="004F61BE"/>
    <w:rsid w:val="004F66B1"/>
    <w:rsid w:val="004F76D2"/>
    <w:rsid w:val="00503A34"/>
    <w:rsid w:val="00503D0A"/>
    <w:rsid w:val="00510E3B"/>
    <w:rsid w:val="00511C07"/>
    <w:rsid w:val="005173A6"/>
    <w:rsid w:val="00520BAA"/>
    <w:rsid w:val="00525208"/>
    <w:rsid w:val="005257A5"/>
    <w:rsid w:val="00525889"/>
    <w:rsid w:val="005264C0"/>
    <w:rsid w:val="00526A8A"/>
    <w:rsid w:val="00530F59"/>
    <w:rsid w:val="00531DF2"/>
    <w:rsid w:val="00533957"/>
    <w:rsid w:val="005442EE"/>
    <w:rsid w:val="005465AC"/>
    <w:rsid w:val="00547353"/>
    <w:rsid w:val="005474E7"/>
    <w:rsid w:val="005507A3"/>
    <w:rsid w:val="005512A3"/>
    <w:rsid w:val="005578CE"/>
    <w:rsid w:val="00562781"/>
    <w:rsid w:val="00563E83"/>
    <w:rsid w:val="0056494C"/>
    <w:rsid w:val="00567D4D"/>
    <w:rsid w:val="0057271C"/>
    <w:rsid w:val="00572845"/>
    <w:rsid w:val="00576AC3"/>
    <w:rsid w:val="00582878"/>
    <w:rsid w:val="00585A95"/>
    <w:rsid w:val="0059075B"/>
    <w:rsid w:val="00592772"/>
    <w:rsid w:val="0059574A"/>
    <w:rsid w:val="005A0B31"/>
    <w:rsid w:val="005A1B9B"/>
    <w:rsid w:val="005A4E7F"/>
    <w:rsid w:val="005A6751"/>
    <w:rsid w:val="005B092E"/>
    <w:rsid w:val="005B152C"/>
    <w:rsid w:val="005B1EE0"/>
    <w:rsid w:val="005B2B24"/>
    <w:rsid w:val="005B3C30"/>
    <w:rsid w:val="005B4425"/>
    <w:rsid w:val="005B4B94"/>
    <w:rsid w:val="005C371E"/>
    <w:rsid w:val="005C3EE8"/>
    <w:rsid w:val="005D34F9"/>
    <w:rsid w:val="005D4190"/>
    <w:rsid w:val="005D67A3"/>
    <w:rsid w:val="005E0934"/>
    <w:rsid w:val="005E2988"/>
    <w:rsid w:val="005E2A43"/>
    <w:rsid w:val="005E3085"/>
    <w:rsid w:val="005E438A"/>
    <w:rsid w:val="005F2D0C"/>
    <w:rsid w:val="005F51E1"/>
    <w:rsid w:val="00607AFD"/>
    <w:rsid w:val="00611C80"/>
    <w:rsid w:val="00617DB9"/>
    <w:rsid w:val="00620254"/>
    <w:rsid w:val="00620692"/>
    <w:rsid w:val="006242CA"/>
    <w:rsid w:val="00627507"/>
    <w:rsid w:val="00633717"/>
    <w:rsid w:val="006344E1"/>
    <w:rsid w:val="00640FA0"/>
    <w:rsid w:val="00644944"/>
    <w:rsid w:val="00644AA0"/>
    <w:rsid w:val="0064524A"/>
    <w:rsid w:val="006465FB"/>
    <w:rsid w:val="006511C8"/>
    <w:rsid w:val="00651BB1"/>
    <w:rsid w:val="00652728"/>
    <w:rsid w:val="006545C4"/>
    <w:rsid w:val="006576A0"/>
    <w:rsid w:val="00660620"/>
    <w:rsid w:val="00661971"/>
    <w:rsid w:val="00661CE8"/>
    <w:rsid w:val="006623D9"/>
    <w:rsid w:val="0066550C"/>
    <w:rsid w:val="006661DC"/>
    <w:rsid w:val="006716F2"/>
    <w:rsid w:val="00673557"/>
    <w:rsid w:val="00680421"/>
    <w:rsid w:val="00682BF2"/>
    <w:rsid w:val="00683B03"/>
    <w:rsid w:val="006859CE"/>
    <w:rsid w:val="0068650D"/>
    <w:rsid w:val="00687EA3"/>
    <w:rsid w:val="00691270"/>
    <w:rsid w:val="00694BA8"/>
    <w:rsid w:val="006A037C"/>
    <w:rsid w:val="006A36F4"/>
    <w:rsid w:val="006A3FE4"/>
    <w:rsid w:val="006A406F"/>
    <w:rsid w:val="006A5D3A"/>
    <w:rsid w:val="006A6659"/>
    <w:rsid w:val="006B0804"/>
    <w:rsid w:val="006B4DCF"/>
    <w:rsid w:val="006C23D4"/>
    <w:rsid w:val="006C7946"/>
    <w:rsid w:val="006C7BB0"/>
    <w:rsid w:val="006D0266"/>
    <w:rsid w:val="006D3237"/>
    <w:rsid w:val="006E2E37"/>
    <w:rsid w:val="006E3B70"/>
    <w:rsid w:val="006E3CF1"/>
    <w:rsid w:val="006E773F"/>
    <w:rsid w:val="006E7E80"/>
    <w:rsid w:val="006F1DF9"/>
    <w:rsid w:val="006F24DB"/>
    <w:rsid w:val="006F48CA"/>
    <w:rsid w:val="006F64DD"/>
    <w:rsid w:val="0071384F"/>
    <w:rsid w:val="00715127"/>
    <w:rsid w:val="00715E8E"/>
    <w:rsid w:val="00723580"/>
    <w:rsid w:val="00723755"/>
    <w:rsid w:val="00730956"/>
    <w:rsid w:val="0073136C"/>
    <w:rsid w:val="00731F0F"/>
    <w:rsid w:val="00733250"/>
    <w:rsid w:val="00741404"/>
    <w:rsid w:val="007449E5"/>
    <w:rsid w:val="00746C5A"/>
    <w:rsid w:val="00747A29"/>
    <w:rsid w:val="00747FF0"/>
    <w:rsid w:val="0075115D"/>
    <w:rsid w:val="00760493"/>
    <w:rsid w:val="0076291B"/>
    <w:rsid w:val="00764D4E"/>
    <w:rsid w:val="00765A1F"/>
    <w:rsid w:val="00770C2E"/>
    <w:rsid w:val="007731A0"/>
    <w:rsid w:val="00775B6D"/>
    <w:rsid w:val="00776D68"/>
    <w:rsid w:val="007850EE"/>
    <w:rsid w:val="00785B95"/>
    <w:rsid w:val="00790E96"/>
    <w:rsid w:val="00792BA4"/>
    <w:rsid w:val="00793366"/>
    <w:rsid w:val="00796460"/>
    <w:rsid w:val="007A6E2E"/>
    <w:rsid w:val="007A716F"/>
    <w:rsid w:val="007B2691"/>
    <w:rsid w:val="007B270A"/>
    <w:rsid w:val="007B5789"/>
    <w:rsid w:val="007C0695"/>
    <w:rsid w:val="007C1C17"/>
    <w:rsid w:val="007C419A"/>
    <w:rsid w:val="007C4CC8"/>
    <w:rsid w:val="007C5426"/>
    <w:rsid w:val="007C5798"/>
    <w:rsid w:val="007D4832"/>
    <w:rsid w:val="007E21B2"/>
    <w:rsid w:val="007E2C4E"/>
    <w:rsid w:val="007E664D"/>
    <w:rsid w:val="007F1905"/>
    <w:rsid w:val="007F2E7C"/>
    <w:rsid w:val="00801300"/>
    <w:rsid w:val="00802C64"/>
    <w:rsid w:val="00805D4A"/>
    <w:rsid w:val="00805E52"/>
    <w:rsid w:val="008061D0"/>
    <w:rsid w:val="00810B38"/>
    <w:rsid w:val="00817AA3"/>
    <w:rsid w:val="008204C7"/>
    <w:rsid w:val="00820992"/>
    <w:rsid w:val="00823602"/>
    <w:rsid w:val="008255F5"/>
    <w:rsid w:val="00826029"/>
    <w:rsid w:val="0083014E"/>
    <w:rsid w:val="0083214A"/>
    <w:rsid w:val="00833B39"/>
    <w:rsid w:val="00834220"/>
    <w:rsid w:val="008414BB"/>
    <w:rsid w:val="00841512"/>
    <w:rsid w:val="00845723"/>
    <w:rsid w:val="00846BF8"/>
    <w:rsid w:val="00851EF9"/>
    <w:rsid w:val="008577FD"/>
    <w:rsid w:val="00860B03"/>
    <w:rsid w:val="0086155B"/>
    <w:rsid w:val="0086497A"/>
    <w:rsid w:val="008713A1"/>
    <w:rsid w:val="0087145B"/>
    <w:rsid w:val="00873987"/>
    <w:rsid w:val="008754AB"/>
    <w:rsid w:val="0088060C"/>
    <w:rsid w:val="008828AD"/>
    <w:rsid w:val="00893576"/>
    <w:rsid w:val="00893E73"/>
    <w:rsid w:val="00896DD0"/>
    <w:rsid w:val="008A43C4"/>
    <w:rsid w:val="008B02DC"/>
    <w:rsid w:val="008B1BA1"/>
    <w:rsid w:val="008B2204"/>
    <w:rsid w:val="008B57CE"/>
    <w:rsid w:val="008B659F"/>
    <w:rsid w:val="008C1FB6"/>
    <w:rsid w:val="008C26DE"/>
    <w:rsid w:val="008C5162"/>
    <w:rsid w:val="008C601C"/>
    <w:rsid w:val="008C620E"/>
    <w:rsid w:val="008C64AC"/>
    <w:rsid w:val="008D2225"/>
    <w:rsid w:val="008D4752"/>
    <w:rsid w:val="008D552A"/>
    <w:rsid w:val="008E0832"/>
    <w:rsid w:val="008E271C"/>
    <w:rsid w:val="008E418E"/>
    <w:rsid w:val="008E5BC6"/>
    <w:rsid w:val="008E6A25"/>
    <w:rsid w:val="008F5193"/>
    <w:rsid w:val="009013A7"/>
    <w:rsid w:val="009017FB"/>
    <w:rsid w:val="009017FC"/>
    <w:rsid w:val="009022B6"/>
    <w:rsid w:val="00902BEA"/>
    <w:rsid w:val="00903B43"/>
    <w:rsid w:val="0090506B"/>
    <w:rsid w:val="009050C9"/>
    <w:rsid w:val="009066FC"/>
    <w:rsid w:val="0091279A"/>
    <w:rsid w:val="00912857"/>
    <w:rsid w:val="009140A3"/>
    <w:rsid w:val="009144A2"/>
    <w:rsid w:val="00914F06"/>
    <w:rsid w:val="0091510C"/>
    <w:rsid w:val="0092238C"/>
    <w:rsid w:val="009259AC"/>
    <w:rsid w:val="00926F38"/>
    <w:rsid w:val="00934301"/>
    <w:rsid w:val="009368DC"/>
    <w:rsid w:val="00936CD1"/>
    <w:rsid w:val="00941747"/>
    <w:rsid w:val="00941EFB"/>
    <w:rsid w:val="00947AFB"/>
    <w:rsid w:val="00951D7D"/>
    <w:rsid w:val="00951FA9"/>
    <w:rsid w:val="00952C12"/>
    <w:rsid w:val="00954A92"/>
    <w:rsid w:val="009560F5"/>
    <w:rsid w:val="009630C7"/>
    <w:rsid w:val="00972B55"/>
    <w:rsid w:val="009743B7"/>
    <w:rsid w:val="00975C4D"/>
    <w:rsid w:val="0098228B"/>
    <w:rsid w:val="009828DA"/>
    <w:rsid w:val="00983B74"/>
    <w:rsid w:val="00985BAB"/>
    <w:rsid w:val="009910B7"/>
    <w:rsid w:val="00997484"/>
    <w:rsid w:val="00997F03"/>
    <w:rsid w:val="009A133F"/>
    <w:rsid w:val="009A3D30"/>
    <w:rsid w:val="009A46DF"/>
    <w:rsid w:val="009B1B5F"/>
    <w:rsid w:val="009B2227"/>
    <w:rsid w:val="009B2358"/>
    <w:rsid w:val="009B2EC2"/>
    <w:rsid w:val="009B6673"/>
    <w:rsid w:val="009C191B"/>
    <w:rsid w:val="009C2BD6"/>
    <w:rsid w:val="009D061C"/>
    <w:rsid w:val="009D5A87"/>
    <w:rsid w:val="009D7291"/>
    <w:rsid w:val="009E1B23"/>
    <w:rsid w:val="009E1F32"/>
    <w:rsid w:val="009E5829"/>
    <w:rsid w:val="009E5F16"/>
    <w:rsid w:val="009E776C"/>
    <w:rsid w:val="009F1E3B"/>
    <w:rsid w:val="009F518A"/>
    <w:rsid w:val="00A00704"/>
    <w:rsid w:val="00A1078A"/>
    <w:rsid w:val="00A132E8"/>
    <w:rsid w:val="00A14CD3"/>
    <w:rsid w:val="00A1726E"/>
    <w:rsid w:val="00A204CF"/>
    <w:rsid w:val="00A23D49"/>
    <w:rsid w:val="00A27004"/>
    <w:rsid w:val="00A30C29"/>
    <w:rsid w:val="00A311E1"/>
    <w:rsid w:val="00A31D54"/>
    <w:rsid w:val="00A33EBC"/>
    <w:rsid w:val="00A34DD6"/>
    <w:rsid w:val="00A36788"/>
    <w:rsid w:val="00A36819"/>
    <w:rsid w:val="00A36989"/>
    <w:rsid w:val="00A43628"/>
    <w:rsid w:val="00A54192"/>
    <w:rsid w:val="00A54AE5"/>
    <w:rsid w:val="00A6035E"/>
    <w:rsid w:val="00A6144C"/>
    <w:rsid w:val="00A66617"/>
    <w:rsid w:val="00A671F8"/>
    <w:rsid w:val="00A673A4"/>
    <w:rsid w:val="00A71C61"/>
    <w:rsid w:val="00A724AE"/>
    <w:rsid w:val="00A73329"/>
    <w:rsid w:val="00A80CF7"/>
    <w:rsid w:val="00A82359"/>
    <w:rsid w:val="00A82688"/>
    <w:rsid w:val="00A84A83"/>
    <w:rsid w:val="00A865D2"/>
    <w:rsid w:val="00A94C20"/>
    <w:rsid w:val="00A96ED6"/>
    <w:rsid w:val="00AA227F"/>
    <w:rsid w:val="00AA3BC7"/>
    <w:rsid w:val="00AA754A"/>
    <w:rsid w:val="00AB099E"/>
    <w:rsid w:val="00AB4328"/>
    <w:rsid w:val="00AB5FA0"/>
    <w:rsid w:val="00AD00B8"/>
    <w:rsid w:val="00AD01B3"/>
    <w:rsid w:val="00AD56E3"/>
    <w:rsid w:val="00AE0A2E"/>
    <w:rsid w:val="00AE354C"/>
    <w:rsid w:val="00AE7F8E"/>
    <w:rsid w:val="00AF4B07"/>
    <w:rsid w:val="00AF6186"/>
    <w:rsid w:val="00AF7A3A"/>
    <w:rsid w:val="00B0365C"/>
    <w:rsid w:val="00B160DB"/>
    <w:rsid w:val="00B1648F"/>
    <w:rsid w:val="00B20836"/>
    <w:rsid w:val="00B212DC"/>
    <w:rsid w:val="00B235BB"/>
    <w:rsid w:val="00B27A44"/>
    <w:rsid w:val="00B30BBF"/>
    <w:rsid w:val="00B33C03"/>
    <w:rsid w:val="00B41775"/>
    <w:rsid w:val="00B42405"/>
    <w:rsid w:val="00B44E56"/>
    <w:rsid w:val="00B45BDA"/>
    <w:rsid w:val="00B46543"/>
    <w:rsid w:val="00B47D33"/>
    <w:rsid w:val="00B52BE0"/>
    <w:rsid w:val="00B54133"/>
    <w:rsid w:val="00B57557"/>
    <w:rsid w:val="00B637B9"/>
    <w:rsid w:val="00B701ED"/>
    <w:rsid w:val="00B70E06"/>
    <w:rsid w:val="00B7508F"/>
    <w:rsid w:val="00B8086C"/>
    <w:rsid w:val="00B861B4"/>
    <w:rsid w:val="00B86DFE"/>
    <w:rsid w:val="00B90990"/>
    <w:rsid w:val="00B922FF"/>
    <w:rsid w:val="00B9281E"/>
    <w:rsid w:val="00B93925"/>
    <w:rsid w:val="00B95187"/>
    <w:rsid w:val="00BA2D55"/>
    <w:rsid w:val="00BA71B1"/>
    <w:rsid w:val="00BA735E"/>
    <w:rsid w:val="00BA7D69"/>
    <w:rsid w:val="00BB0637"/>
    <w:rsid w:val="00BB0B23"/>
    <w:rsid w:val="00BB2D8D"/>
    <w:rsid w:val="00BB345F"/>
    <w:rsid w:val="00BB5883"/>
    <w:rsid w:val="00BB68EA"/>
    <w:rsid w:val="00BC1C27"/>
    <w:rsid w:val="00BC4F54"/>
    <w:rsid w:val="00BC6BBF"/>
    <w:rsid w:val="00BC6C41"/>
    <w:rsid w:val="00BD1572"/>
    <w:rsid w:val="00BE14E3"/>
    <w:rsid w:val="00BE3774"/>
    <w:rsid w:val="00BE41E5"/>
    <w:rsid w:val="00BE6198"/>
    <w:rsid w:val="00BF0BBB"/>
    <w:rsid w:val="00BF4109"/>
    <w:rsid w:val="00BF4CC3"/>
    <w:rsid w:val="00BF5E6E"/>
    <w:rsid w:val="00C054C7"/>
    <w:rsid w:val="00C057B5"/>
    <w:rsid w:val="00C151E2"/>
    <w:rsid w:val="00C22687"/>
    <w:rsid w:val="00C27D31"/>
    <w:rsid w:val="00C32E4D"/>
    <w:rsid w:val="00C333A0"/>
    <w:rsid w:val="00C346E2"/>
    <w:rsid w:val="00C35A8C"/>
    <w:rsid w:val="00C36A81"/>
    <w:rsid w:val="00C41974"/>
    <w:rsid w:val="00C447AD"/>
    <w:rsid w:val="00C53F4A"/>
    <w:rsid w:val="00C54125"/>
    <w:rsid w:val="00C55B54"/>
    <w:rsid w:val="00C6098E"/>
    <w:rsid w:val="00C6152C"/>
    <w:rsid w:val="00C621C2"/>
    <w:rsid w:val="00C71A57"/>
    <w:rsid w:val="00C724E4"/>
    <w:rsid w:val="00C74810"/>
    <w:rsid w:val="00C90D68"/>
    <w:rsid w:val="00C919D3"/>
    <w:rsid w:val="00C939FE"/>
    <w:rsid w:val="00CA1D64"/>
    <w:rsid w:val="00CA4BDA"/>
    <w:rsid w:val="00CA5926"/>
    <w:rsid w:val="00CB1F66"/>
    <w:rsid w:val="00CB2951"/>
    <w:rsid w:val="00CB7439"/>
    <w:rsid w:val="00CD1905"/>
    <w:rsid w:val="00CD282B"/>
    <w:rsid w:val="00CD4C35"/>
    <w:rsid w:val="00CD7369"/>
    <w:rsid w:val="00CE0B0E"/>
    <w:rsid w:val="00CE3831"/>
    <w:rsid w:val="00CE6F10"/>
    <w:rsid w:val="00CF0663"/>
    <w:rsid w:val="00D00ABB"/>
    <w:rsid w:val="00D02EEC"/>
    <w:rsid w:val="00D03551"/>
    <w:rsid w:val="00D06A63"/>
    <w:rsid w:val="00D07E0E"/>
    <w:rsid w:val="00D11478"/>
    <w:rsid w:val="00D15ED0"/>
    <w:rsid w:val="00D21B3E"/>
    <w:rsid w:val="00D21FED"/>
    <w:rsid w:val="00D2204F"/>
    <w:rsid w:val="00D24251"/>
    <w:rsid w:val="00D343E2"/>
    <w:rsid w:val="00D361A2"/>
    <w:rsid w:val="00D44C2E"/>
    <w:rsid w:val="00D45414"/>
    <w:rsid w:val="00D456F8"/>
    <w:rsid w:val="00D4584D"/>
    <w:rsid w:val="00D46C1D"/>
    <w:rsid w:val="00D5194B"/>
    <w:rsid w:val="00D53C0F"/>
    <w:rsid w:val="00D566BD"/>
    <w:rsid w:val="00D57A4D"/>
    <w:rsid w:val="00D60AA7"/>
    <w:rsid w:val="00D60D87"/>
    <w:rsid w:val="00D625B5"/>
    <w:rsid w:val="00D6435F"/>
    <w:rsid w:val="00D73D35"/>
    <w:rsid w:val="00D75E28"/>
    <w:rsid w:val="00D772C2"/>
    <w:rsid w:val="00D8008E"/>
    <w:rsid w:val="00D826B7"/>
    <w:rsid w:val="00D82C45"/>
    <w:rsid w:val="00D835EA"/>
    <w:rsid w:val="00D908A8"/>
    <w:rsid w:val="00D94007"/>
    <w:rsid w:val="00D977B6"/>
    <w:rsid w:val="00DA4A31"/>
    <w:rsid w:val="00DA5481"/>
    <w:rsid w:val="00DA5B52"/>
    <w:rsid w:val="00DA61F2"/>
    <w:rsid w:val="00DA7B04"/>
    <w:rsid w:val="00DB36C2"/>
    <w:rsid w:val="00DB7196"/>
    <w:rsid w:val="00DC169B"/>
    <w:rsid w:val="00DC2AB9"/>
    <w:rsid w:val="00DC4CFB"/>
    <w:rsid w:val="00DC63F0"/>
    <w:rsid w:val="00DD6EE5"/>
    <w:rsid w:val="00DE1B8E"/>
    <w:rsid w:val="00DE386C"/>
    <w:rsid w:val="00DE4D35"/>
    <w:rsid w:val="00DF0549"/>
    <w:rsid w:val="00DF098B"/>
    <w:rsid w:val="00DF11C4"/>
    <w:rsid w:val="00DF210C"/>
    <w:rsid w:val="00DF4B6A"/>
    <w:rsid w:val="00E02C09"/>
    <w:rsid w:val="00E03467"/>
    <w:rsid w:val="00E04D59"/>
    <w:rsid w:val="00E07DA1"/>
    <w:rsid w:val="00E116F2"/>
    <w:rsid w:val="00E123CB"/>
    <w:rsid w:val="00E1557C"/>
    <w:rsid w:val="00E20E13"/>
    <w:rsid w:val="00E21DBC"/>
    <w:rsid w:val="00E275D7"/>
    <w:rsid w:val="00E27DBE"/>
    <w:rsid w:val="00E32AB1"/>
    <w:rsid w:val="00E36C71"/>
    <w:rsid w:val="00E36EBD"/>
    <w:rsid w:val="00E40404"/>
    <w:rsid w:val="00E44324"/>
    <w:rsid w:val="00E459C6"/>
    <w:rsid w:val="00E47589"/>
    <w:rsid w:val="00E54612"/>
    <w:rsid w:val="00E561F1"/>
    <w:rsid w:val="00E64915"/>
    <w:rsid w:val="00E661D4"/>
    <w:rsid w:val="00E67362"/>
    <w:rsid w:val="00E70091"/>
    <w:rsid w:val="00E7176A"/>
    <w:rsid w:val="00E720F5"/>
    <w:rsid w:val="00E74C6A"/>
    <w:rsid w:val="00E761C6"/>
    <w:rsid w:val="00E76D47"/>
    <w:rsid w:val="00E849F7"/>
    <w:rsid w:val="00E90302"/>
    <w:rsid w:val="00E9377B"/>
    <w:rsid w:val="00E9597F"/>
    <w:rsid w:val="00E97396"/>
    <w:rsid w:val="00EA185E"/>
    <w:rsid w:val="00EA2592"/>
    <w:rsid w:val="00EA5888"/>
    <w:rsid w:val="00EA592A"/>
    <w:rsid w:val="00EB14E4"/>
    <w:rsid w:val="00EB2E4F"/>
    <w:rsid w:val="00EB32A5"/>
    <w:rsid w:val="00EB34ED"/>
    <w:rsid w:val="00EB3876"/>
    <w:rsid w:val="00EB509C"/>
    <w:rsid w:val="00EB7BE0"/>
    <w:rsid w:val="00EC0E69"/>
    <w:rsid w:val="00EC315E"/>
    <w:rsid w:val="00ED077C"/>
    <w:rsid w:val="00ED1190"/>
    <w:rsid w:val="00ED6544"/>
    <w:rsid w:val="00EE0277"/>
    <w:rsid w:val="00EE0A3E"/>
    <w:rsid w:val="00EE1DA9"/>
    <w:rsid w:val="00EE3E00"/>
    <w:rsid w:val="00EE5DD2"/>
    <w:rsid w:val="00EF41F1"/>
    <w:rsid w:val="00EF4F08"/>
    <w:rsid w:val="00EF6078"/>
    <w:rsid w:val="00EF7221"/>
    <w:rsid w:val="00F00A79"/>
    <w:rsid w:val="00F00E86"/>
    <w:rsid w:val="00F00F8B"/>
    <w:rsid w:val="00F03AF4"/>
    <w:rsid w:val="00F06ED8"/>
    <w:rsid w:val="00F07C1E"/>
    <w:rsid w:val="00F102B5"/>
    <w:rsid w:val="00F1052F"/>
    <w:rsid w:val="00F105DB"/>
    <w:rsid w:val="00F10631"/>
    <w:rsid w:val="00F10A10"/>
    <w:rsid w:val="00F132BC"/>
    <w:rsid w:val="00F13D80"/>
    <w:rsid w:val="00F15775"/>
    <w:rsid w:val="00F15ECB"/>
    <w:rsid w:val="00F1619E"/>
    <w:rsid w:val="00F16AAA"/>
    <w:rsid w:val="00F21161"/>
    <w:rsid w:val="00F218EF"/>
    <w:rsid w:val="00F21BC7"/>
    <w:rsid w:val="00F23444"/>
    <w:rsid w:val="00F24D26"/>
    <w:rsid w:val="00F256D9"/>
    <w:rsid w:val="00F266A2"/>
    <w:rsid w:val="00F32269"/>
    <w:rsid w:val="00F4457E"/>
    <w:rsid w:val="00F56A6F"/>
    <w:rsid w:val="00F5709C"/>
    <w:rsid w:val="00F62451"/>
    <w:rsid w:val="00F64EF1"/>
    <w:rsid w:val="00F75D0D"/>
    <w:rsid w:val="00F84B62"/>
    <w:rsid w:val="00F8765F"/>
    <w:rsid w:val="00F90767"/>
    <w:rsid w:val="00F952B0"/>
    <w:rsid w:val="00FA685B"/>
    <w:rsid w:val="00FB0C01"/>
    <w:rsid w:val="00FC18F2"/>
    <w:rsid w:val="00FC39E5"/>
    <w:rsid w:val="00FC3A78"/>
    <w:rsid w:val="00FC5FFE"/>
    <w:rsid w:val="00FC7199"/>
    <w:rsid w:val="00FD1005"/>
    <w:rsid w:val="00FD3180"/>
    <w:rsid w:val="00FD3673"/>
    <w:rsid w:val="00FD6C75"/>
    <w:rsid w:val="00FD7911"/>
    <w:rsid w:val="00FE6A5A"/>
    <w:rsid w:val="00FE71B3"/>
    <w:rsid w:val="00FF2967"/>
    <w:rsid w:val="00FF42C5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E2F8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FD3673"/>
    <w:pPr>
      <w:jc w:val="both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FD3673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FD3673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FD367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FD367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FD367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FD367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D3673"/>
    <w:pPr>
      <w:outlineLvl w:val="6"/>
    </w:pPr>
    <w:rPr>
      <w:rFonts w:asciiTheme="majorHAnsi" w:eastAsiaTheme="majorEastAsia" w:hAnsiTheme="majorHAnsi" w:cstheme="majorBidi"/>
      <w:i/>
      <w:iCs/>
      <w:lang w:bidi="en-US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D3673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D367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D36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673"/>
    <w:rPr>
      <w:rFonts w:ascii="Tahoma" w:eastAsiaTheme="minorEastAsia" w:hAnsi="Tahoma" w:cs="Tahoma"/>
      <w:sz w:val="16"/>
      <w:szCs w:val="16"/>
    </w:rPr>
  </w:style>
  <w:style w:type="character" w:styleId="BookTitle">
    <w:name w:val="Book Title"/>
    <w:uiPriority w:val="99"/>
    <w:semiHidden/>
    <w:qFormat/>
    <w:rsid w:val="00FD3673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Header"/>
    <w:uiPriority w:val="4"/>
    <w:qFormat/>
    <w:rsid w:val="00FD3673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ECHRFooter">
    <w:name w:val="ECHR_Footer"/>
    <w:aliases w:val="Footer_ECHR"/>
    <w:basedOn w:val="Footer"/>
    <w:uiPriority w:val="57"/>
    <w:semiHidden/>
    <w:rsid w:val="00FD3673"/>
    <w:pPr>
      <w:jc w:val="left"/>
    </w:pPr>
    <w:rPr>
      <w:sz w:val="8"/>
    </w:rPr>
  </w:style>
  <w:style w:type="character" w:styleId="Strong">
    <w:name w:val="Strong"/>
    <w:uiPriority w:val="99"/>
    <w:semiHidden/>
    <w:qFormat/>
    <w:rsid w:val="00FD3673"/>
    <w:rPr>
      <w:b/>
      <w:bCs/>
    </w:rPr>
  </w:style>
  <w:style w:type="paragraph" w:styleId="NoSpacing">
    <w:name w:val="No Spacing"/>
    <w:basedOn w:val="Normal"/>
    <w:link w:val="NoSpacingChar"/>
    <w:semiHidden/>
    <w:qFormat/>
    <w:rsid w:val="00FD3673"/>
  </w:style>
  <w:style w:type="character" w:customStyle="1" w:styleId="NoSpacingChar">
    <w:name w:val="No Spacing Char"/>
    <w:basedOn w:val="DefaultParagraphFont"/>
    <w:link w:val="NoSpacing"/>
    <w:semiHidden/>
    <w:rsid w:val="00FD3673"/>
    <w:rPr>
      <w:rFonts w:eastAsiaTheme="minorEastAsia"/>
      <w:sz w:val="24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FD3673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JuAppQuestion">
    <w:name w:val="Ju_App_Question"/>
    <w:basedOn w:val="Normal"/>
    <w:uiPriority w:val="5"/>
    <w:qFormat/>
    <w:rsid w:val="00FD3673"/>
    <w:pPr>
      <w:numPr>
        <w:numId w:val="16"/>
      </w:numPr>
      <w:jc w:val="left"/>
    </w:pPr>
    <w:rPr>
      <w:b/>
    </w:rPr>
  </w:style>
  <w:style w:type="paragraph" w:customStyle="1" w:styleId="OpiPara">
    <w:name w:val="Opi_Para"/>
    <w:basedOn w:val="ECHRPara"/>
    <w:uiPriority w:val="46"/>
    <w:qFormat/>
    <w:rsid w:val="00FD3673"/>
  </w:style>
  <w:style w:type="paragraph" w:customStyle="1" w:styleId="JuParaSub">
    <w:name w:val="Ju_Para_Sub"/>
    <w:basedOn w:val="ECHRPara"/>
    <w:uiPriority w:val="13"/>
    <w:unhideWhenUsed/>
    <w:qFormat/>
    <w:rsid w:val="00FD3673"/>
    <w:pPr>
      <w:ind w:left="284"/>
    </w:p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FD3673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  <w:lang w:bidi="en-US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FD3673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OpiParaSub">
    <w:name w:val="Opi_Para_Sub"/>
    <w:basedOn w:val="JuParaSub"/>
    <w:uiPriority w:val="47"/>
    <w:unhideWhenUsed/>
    <w:qFormat/>
    <w:rsid w:val="00FD3673"/>
  </w:style>
  <w:style w:type="paragraph" w:customStyle="1" w:styleId="OpiQuot">
    <w:name w:val="Opi_Quot"/>
    <w:basedOn w:val="ECHRParaQuote"/>
    <w:uiPriority w:val="48"/>
    <w:qFormat/>
    <w:rsid w:val="00FD3673"/>
  </w:style>
  <w:style w:type="paragraph" w:customStyle="1" w:styleId="OpiQuotSub">
    <w:name w:val="Opi_Quot_Sub"/>
    <w:basedOn w:val="JuQuotSub"/>
    <w:uiPriority w:val="49"/>
    <w:qFormat/>
    <w:rsid w:val="00FD3673"/>
  </w:style>
  <w:style w:type="paragraph" w:customStyle="1" w:styleId="ECHRTitleCentre2">
    <w:name w:val="ECHR_Title_Centre_2"/>
    <w:aliases w:val="Dec_H_Case"/>
    <w:basedOn w:val="Normal"/>
    <w:next w:val="ECHRPara"/>
    <w:uiPriority w:val="8"/>
    <w:qFormat/>
    <w:rsid w:val="00FD3673"/>
    <w:pPr>
      <w:spacing w:after="240"/>
      <w:jc w:val="center"/>
      <w:outlineLvl w:val="0"/>
    </w:pPr>
    <w:rPr>
      <w:rFonts w:asciiTheme="majorHAnsi" w:hAnsiTheme="majorHAnsi"/>
      <w:i/>
    </w:rPr>
  </w:style>
  <w:style w:type="paragraph" w:customStyle="1" w:styleId="JuTitle">
    <w:name w:val="Ju_Title"/>
    <w:basedOn w:val="Normal"/>
    <w:next w:val="ECHRPara"/>
    <w:uiPriority w:val="3"/>
    <w:qFormat/>
    <w:rsid w:val="00FD3673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paragraph" w:styleId="Title">
    <w:name w:val="Title"/>
    <w:basedOn w:val="Normal"/>
    <w:next w:val="Normal"/>
    <w:link w:val="TitleChar"/>
    <w:uiPriority w:val="99"/>
    <w:semiHidden/>
    <w:qFormat/>
    <w:rsid w:val="00FD3673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FD3673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FD3673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FD3673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FD3673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FD3673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i w:val="0"/>
      <w:color w:val="auto"/>
      <w:sz w:val="20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FD3673"/>
    <w:pPr>
      <w:keepNext/>
      <w:keepLines/>
      <w:spacing w:before="240" w:after="120"/>
      <w:ind w:left="1236"/>
    </w:pPr>
    <w:rPr>
      <w:sz w:val="20"/>
    </w:rPr>
  </w:style>
  <w:style w:type="paragraph" w:customStyle="1" w:styleId="JuQuotSub">
    <w:name w:val="Ju_Quot_Sub"/>
    <w:basedOn w:val="ECHRParaQuote"/>
    <w:uiPriority w:val="15"/>
    <w:qFormat/>
    <w:rsid w:val="00FD3673"/>
    <w:pPr>
      <w:ind w:left="567"/>
    </w:pPr>
  </w:style>
  <w:style w:type="paragraph" w:customStyle="1" w:styleId="JuInitialled">
    <w:name w:val="Ju_Initialled"/>
    <w:basedOn w:val="Normal"/>
    <w:uiPriority w:val="31"/>
    <w:qFormat/>
    <w:rsid w:val="00FD3673"/>
    <w:pPr>
      <w:tabs>
        <w:tab w:val="center" w:pos="6407"/>
      </w:tabs>
      <w:spacing w:before="720"/>
      <w:jc w:val="right"/>
    </w:pPr>
  </w:style>
  <w:style w:type="paragraph" w:customStyle="1" w:styleId="OpiHA">
    <w:name w:val="Opi_H_A"/>
    <w:basedOn w:val="ECHRHeading1"/>
    <w:next w:val="OpiPara"/>
    <w:uiPriority w:val="41"/>
    <w:qFormat/>
    <w:rsid w:val="00FD3673"/>
    <w:pPr>
      <w:tabs>
        <w:tab w:val="clear" w:pos="357"/>
      </w:tabs>
      <w:outlineLvl w:val="1"/>
    </w:pPr>
    <w:rPr>
      <w:b/>
    </w:rPr>
  </w:style>
  <w:style w:type="paragraph" w:styleId="Header">
    <w:name w:val="header"/>
    <w:basedOn w:val="Normal"/>
    <w:link w:val="HeaderChar"/>
    <w:uiPriority w:val="57"/>
    <w:semiHidden/>
    <w:rsid w:val="00FD3673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57"/>
    <w:semiHidden/>
    <w:rsid w:val="00FD3673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FD3673"/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FD3673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FD3673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D3673"/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character" w:customStyle="1" w:styleId="JUNAMES">
    <w:name w:val="JU_NAMES"/>
    <w:uiPriority w:val="17"/>
    <w:qFormat/>
    <w:rsid w:val="00FD3673"/>
    <w:rPr>
      <w:caps w:val="0"/>
      <w:smallCaps/>
    </w:rPr>
  </w:style>
  <w:style w:type="paragraph" w:customStyle="1" w:styleId="JuCase">
    <w:name w:val="Ju_Case"/>
    <w:basedOn w:val="Normal"/>
    <w:next w:val="ECHRPara"/>
    <w:uiPriority w:val="10"/>
    <w:rsid w:val="00FD3673"/>
    <w:pPr>
      <w:ind w:firstLine="284"/>
    </w:pPr>
    <w:rPr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FD3673"/>
    <w:rPr>
      <w:rFonts w:asciiTheme="majorHAnsi" w:eastAsiaTheme="majorEastAsia" w:hAnsiTheme="majorHAnsi" w:cstheme="majorBidi"/>
      <w:b/>
      <w:bCs/>
      <w:color w:val="5F5F5F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FD3673"/>
    <w:rPr>
      <w:rFonts w:asciiTheme="majorHAnsi" w:eastAsiaTheme="majorEastAsia" w:hAnsiTheme="majorHAnsi" w:cstheme="majorBidi"/>
      <w:b/>
      <w:bCs/>
      <w:i/>
      <w:iCs/>
      <w:color w:val="777777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FD3673"/>
    <w:rPr>
      <w:rFonts w:asciiTheme="majorHAnsi" w:eastAsiaTheme="majorEastAsia" w:hAnsiTheme="majorHAnsi" w:cstheme="majorBidi"/>
      <w:b/>
      <w:bCs/>
      <w:color w:val="808080"/>
      <w:sz w:val="24"/>
    </w:rPr>
  </w:style>
  <w:style w:type="character" w:styleId="SubtleEmphasis">
    <w:name w:val="Subtle Emphasis"/>
    <w:uiPriority w:val="99"/>
    <w:semiHidden/>
    <w:qFormat/>
    <w:rsid w:val="00FD3673"/>
    <w:rPr>
      <w:i/>
      <w:iCs/>
    </w:rPr>
  </w:style>
  <w:style w:type="table" w:customStyle="1" w:styleId="ECHRTable">
    <w:name w:val="ECHR_Table"/>
    <w:basedOn w:val="TableNormal"/>
    <w:rsid w:val="00860B03"/>
    <w:rPr>
      <w:rFonts w:eastAsia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4C086C"/>
    <w:rPr>
      <w:rFonts w:ascii="Verdana" w:eastAsia="Times New Roman" w:hAnsi="Verdana" w:cs="Times New Roman"/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FD3673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character" w:styleId="Emphasis">
    <w:name w:val="Emphasis"/>
    <w:uiPriority w:val="99"/>
    <w:semiHidden/>
    <w:qFormat/>
    <w:rsid w:val="00FD367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basedOn w:val="Normal"/>
    <w:link w:val="FooterChar"/>
    <w:uiPriority w:val="57"/>
    <w:semiHidden/>
    <w:rsid w:val="00FD3673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57"/>
    <w:semiHidden/>
    <w:rsid w:val="00FD3673"/>
    <w:rPr>
      <w:sz w:val="24"/>
    </w:rPr>
  </w:style>
  <w:style w:type="character" w:styleId="FootnoteReference">
    <w:name w:val="footnote reference"/>
    <w:basedOn w:val="DefaultParagraphFont"/>
    <w:uiPriority w:val="99"/>
    <w:semiHidden/>
    <w:rsid w:val="00FD367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D36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3673"/>
    <w:rPr>
      <w:rFonts w:eastAsiaTheme="minorEastAsia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FD3673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bidi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D3673"/>
    <w:rPr>
      <w:rFonts w:asciiTheme="majorHAnsi" w:eastAsiaTheme="majorEastAsia" w:hAnsiTheme="majorHAnsi" w:cstheme="majorBidi"/>
      <w:i/>
      <w:iCs/>
      <w:sz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D3673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D3673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rsid w:val="00FD3673"/>
    <w:rPr>
      <w:color w:val="0072BC" w:themeColor="hyperlink"/>
      <w:u w:val="single"/>
    </w:rPr>
  </w:style>
  <w:style w:type="character" w:styleId="IntenseEmphasis">
    <w:name w:val="Intense Emphasis"/>
    <w:uiPriority w:val="99"/>
    <w:semiHidden/>
    <w:qFormat/>
    <w:rsid w:val="00FD367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FD3673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FD3673"/>
    <w:rPr>
      <w:rFonts w:eastAsiaTheme="minorEastAsia"/>
      <w:b/>
      <w:bCs/>
      <w:i/>
      <w:iCs/>
      <w:sz w:val="24"/>
      <w:lang w:bidi="en-US"/>
    </w:rPr>
  </w:style>
  <w:style w:type="character" w:styleId="IntenseReference">
    <w:name w:val="Intense Reference"/>
    <w:uiPriority w:val="99"/>
    <w:semiHidden/>
    <w:qFormat/>
    <w:rsid w:val="00FD3673"/>
    <w:rPr>
      <w:smallCaps/>
      <w:spacing w:val="5"/>
      <w:u w:val="single"/>
    </w:rPr>
  </w:style>
  <w:style w:type="paragraph" w:styleId="ListParagraph">
    <w:name w:val="List Paragraph"/>
    <w:basedOn w:val="Normal"/>
    <w:uiPriority w:val="99"/>
    <w:semiHidden/>
    <w:qFormat/>
    <w:rsid w:val="00FD3673"/>
    <w:pPr>
      <w:ind w:left="720"/>
      <w:contextualSpacing/>
    </w:pPr>
  </w:style>
  <w:style w:type="table" w:customStyle="1" w:styleId="LtrTableAddress">
    <w:name w:val="Ltr_Table_Address"/>
    <w:basedOn w:val="TableNormal"/>
    <w:uiPriority w:val="99"/>
    <w:rsid w:val="001E6F32"/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semiHidden/>
    <w:qFormat/>
    <w:rsid w:val="00FD3673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FD3673"/>
    <w:rPr>
      <w:rFonts w:eastAsiaTheme="minorEastAsia"/>
      <w:i/>
      <w:iCs/>
      <w:sz w:val="24"/>
      <w:lang w:bidi="en-US"/>
    </w:rPr>
  </w:style>
  <w:style w:type="character" w:styleId="SubtleReference">
    <w:name w:val="Subtle Reference"/>
    <w:uiPriority w:val="99"/>
    <w:semiHidden/>
    <w:qFormat/>
    <w:rsid w:val="00FD3673"/>
    <w:rPr>
      <w:smallCaps/>
    </w:rPr>
  </w:style>
  <w:style w:type="table" w:styleId="TableGrid">
    <w:name w:val="Table Grid"/>
    <w:basedOn w:val="TableNormal"/>
    <w:uiPriority w:val="59"/>
    <w:rsid w:val="00FD3673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FD3673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FD3673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9"/>
    <w:semiHidden/>
    <w:rsid w:val="00FD3673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FD3673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9"/>
    <w:semiHidden/>
    <w:rsid w:val="00FD3673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9"/>
    <w:semiHidden/>
    <w:qFormat/>
    <w:rsid w:val="00FD3673"/>
    <w:pPr>
      <w:keepNext/>
      <w:keepLines/>
      <w:spacing w:before="240"/>
      <w:contextualSpacing/>
      <w:jc w:val="center"/>
    </w:pPr>
    <w:rPr>
      <w:rFonts w:asciiTheme="majorHAnsi" w:eastAsiaTheme="minorHAnsi" w:hAnsiTheme="majorHAnsi"/>
      <w:b/>
      <w:color w:val="474747" w:themeColor="accent3" w:themeShade="BF"/>
      <w:sz w:val="28"/>
    </w:rPr>
  </w:style>
  <w:style w:type="table" w:customStyle="1" w:styleId="UGTable">
    <w:name w:val="UG_Table"/>
    <w:basedOn w:val="TableNormal"/>
    <w:uiPriority w:val="99"/>
    <w:rsid w:val="00801300"/>
    <w:rPr>
      <w:rFonts w:eastAsiaTheme="minorEastAsia"/>
      <w:sz w:val="20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801300"/>
    <w:rPr>
      <w:rFonts w:eastAsiaTheme="minorEastAsia"/>
      <w:lang w:val="en-GB"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810B38"/>
    <w:rPr>
      <w:color w:val="000000" w:themeColor="text1"/>
      <w:sz w:val="18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Autospacing="0" w:afterLines="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893576"/>
    <w:rPr>
      <w:color w:val="000000" w:themeColor="text1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210338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90506B"/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9"/>
    <w:semiHidden/>
    <w:rsid w:val="00FD3673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  <w:szCs w:val="24"/>
    </w:rPr>
  </w:style>
  <w:style w:type="paragraph" w:customStyle="1" w:styleId="ECHRParaQuote">
    <w:name w:val="ECHR_Para_Quote"/>
    <w:aliases w:val="Ju_Quot"/>
    <w:basedOn w:val="Normal"/>
    <w:qFormat/>
    <w:rsid w:val="00FD3673"/>
    <w:pPr>
      <w:spacing w:before="120" w:after="120"/>
      <w:ind w:left="425" w:firstLine="142"/>
    </w:pPr>
    <w:rPr>
      <w:sz w:val="20"/>
    </w:r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FD3673"/>
    <w:pPr>
      <w:ind w:firstLine="284"/>
    </w:pPr>
  </w:style>
  <w:style w:type="table" w:customStyle="1" w:styleId="ECHRTableSimpleBox">
    <w:name w:val="ECHR_Table_Simple_Box"/>
    <w:basedOn w:val="TableNormal"/>
    <w:uiPriority w:val="99"/>
    <w:rsid w:val="00AE354C"/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F218EF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ForInternalUse">
    <w:name w:val="ECHR_Table_For_Internal_Use"/>
    <w:basedOn w:val="TableNormal"/>
    <w:uiPriority w:val="99"/>
    <w:rsid w:val="005474E7"/>
    <w:rPr>
      <w:color w:val="636363" w:themeColor="text2" w:themeShade="80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FD3673"/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table" w:customStyle="1" w:styleId="ECHRHeaderTable">
    <w:name w:val="ECHR_Header_Table"/>
    <w:basedOn w:val="TableNormal"/>
    <w:uiPriority w:val="99"/>
    <w:rsid w:val="00661971"/>
    <w:tblPr>
      <w:tblInd w:w="-680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">
    <w:name w:val="ECHR_Table_Odd_Banded"/>
    <w:basedOn w:val="TableNormal"/>
    <w:uiPriority w:val="99"/>
    <w:rsid w:val="00860B03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customStyle="1" w:styleId="ECHRDecisionBody">
    <w:name w:val="ECHR_Decision_Body"/>
    <w:aliases w:val="Ju_Judges"/>
    <w:basedOn w:val="Normal"/>
    <w:uiPriority w:val="11"/>
    <w:qFormat/>
    <w:rsid w:val="00FD3673"/>
    <w:pPr>
      <w:tabs>
        <w:tab w:val="left" w:pos="567"/>
        <w:tab w:val="left" w:pos="1134"/>
      </w:tabs>
      <w:jc w:val="left"/>
    </w:pPr>
  </w:style>
  <w:style w:type="table" w:customStyle="1" w:styleId="ECHRHeaderTableReduced">
    <w:name w:val="ECHR_Header_Table_Reduced"/>
    <w:basedOn w:val="TableNormal"/>
    <w:uiPriority w:val="99"/>
    <w:rsid w:val="00B52BE0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List">
    <w:name w:val="Ju_List"/>
    <w:basedOn w:val="Normal"/>
    <w:uiPriority w:val="28"/>
    <w:qFormat/>
    <w:rsid w:val="00FD3673"/>
    <w:pPr>
      <w:ind w:left="340" w:hanging="340"/>
    </w:pPr>
  </w:style>
  <w:style w:type="paragraph" w:customStyle="1" w:styleId="JuSigned">
    <w:name w:val="Ju_Signed"/>
    <w:basedOn w:val="Normal"/>
    <w:next w:val="JuParaLast"/>
    <w:uiPriority w:val="32"/>
    <w:qFormat/>
    <w:rsid w:val="00FD3673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JuParaLast">
    <w:name w:val="Ju_Para_Last"/>
    <w:basedOn w:val="Normal"/>
    <w:next w:val="ECHRPara"/>
    <w:uiPriority w:val="30"/>
    <w:qFormat/>
    <w:rsid w:val="00FD3673"/>
    <w:pPr>
      <w:keepNext/>
      <w:keepLines/>
      <w:spacing w:before="240"/>
      <w:ind w:firstLine="284"/>
    </w:pPr>
  </w:style>
  <w:style w:type="paragraph" w:customStyle="1" w:styleId="JuCourt">
    <w:name w:val="Ju_Court"/>
    <w:basedOn w:val="Normal"/>
    <w:next w:val="Normal"/>
    <w:uiPriority w:val="16"/>
    <w:qFormat/>
    <w:rsid w:val="00FD3673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bidi="en-US"/>
    </w:rPr>
  </w:style>
  <w:style w:type="character" w:styleId="PageNumber">
    <w:name w:val="page number"/>
    <w:uiPriority w:val="99"/>
    <w:semiHidden/>
    <w:rsid w:val="00014566"/>
    <w:rPr>
      <w:sz w:val="18"/>
    </w:rPr>
  </w:style>
  <w:style w:type="paragraph" w:customStyle="1" w:styleId="JuLista">
    <w:name w:val="Ju_List_a"/>
    <w:basedOn w:val="JuList"/>
    <w:uiPriority w:val="28"/>
    <w:qFormat/>
    <w:rsid w:val="00FD3673"/>
    <w:pPr>
      <w:ind w:left="346" w:firstLine="0"/>
    </w:pPr>
  </w:style>
  <w:style w:type="paragraph" w:customStyle="1" w:styleId="JuListi">
    <w:name w:val="Ju_List_i"/>
    <w:basedOn w:val="Normal"/>
    <w:next w:val="JuLista"/>
    <w:uiPriority w:val="28"/>
    <w:qFormat/>
    <w:rsid w:val="00FD3673"/>
    <w:pPr>
      <w:ind w:left="794"/>
    </w:pPr>
  </w:style>
  <w:style w:type="character" w:styleId="CommentReference">
    <w:name w:val="annotation reference"/>
    <w:uiPriority w:val="99"/>
    <w:semiHidden/>
    <w:rsid w:val="00014566"/>
    <w:rPr>
      <w:sz w:val="16"/>
    </w:rPr>
  </w:style>
  <w:style w:type="paragraph" w:styleId="CommentText">
    <w:name w:val="annotation text"/>
    <w:basedOn w:val="Normal"/>
    <w:link w:val="CommentTextChar"/>
    <w:semiHidden/>
    <w:rsid w:val="0001456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4566"/>
    <w:rPr>
      <w:rFonts w:eastAsiaTheme="minorEastAsia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14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566"/>
    <w:rPr>
      <w:rFonts w:eastAsiaTheme="minorEastAsia"/>
      <w:b/>
      <w:bCs/>
      <w:sz w:val="20"/>
    </w:rPr>
  </w:style>
  <w:style w:type="character" w:styleId="EndnoteReference">
    <w:name w:val="endnote reference"/>
    <w:uiPriority w:val="99"/>
    <w:semiHidden/>
    <w:rsid w:val="0001456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1456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4566"/>
    <w:rPr>
      <w:rFonts w:eastAsiaTheme="minorEastAsia"/>
      <w:sz w:val="20"/>
    </w:rPr>
  </w:style>
  <w:style w:type="character" w:styleId="FollowedHyperlink">
    <w:name w:val="FollowedHyperlink"/>
    <w:uiPriority w:val="99"/>
    <w:semiHidden/>
    <w:rsid w:val="00014566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014566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14566"/>
    <w:rPr>
      <w:rFonts w:ascii="Tahoma" w:eastAsiaTheme="minorEastAsia" w:hAnsi="Tahoma" w:cs="Tahoma"/>
      <w:sz w:val="20"/>
      <w:shd w:val="clear" w:color="auto" w:fill="000080"/>
    </w:rPr>
  </w:style>
  <w:style w:type="character" w:customStyle="1" w:styleId="JuNames0">
    <w:name w:val="Ju_Names"/>
    <w:rsid w:val="00014566"/>
    <w:rPr>
      <w:smallCaps/>
    </w:rPr>
  </w:style>
  <w:style w:type="paragraph" w:styleId="ListBullet">
    <w:name w:val="List Bullet"/>
    <w:basedOn w:val="Normal"/>
    <w:uiPriority w:val="99"/>
    <w:semiHidden/>
    <w:rsid w:val="00014566"/>
    <w:pPr>
      <w:numPr>
        <w:numId w:val="1"/>
      </w:numPr>
    </w:pPr>
  </w:style>
  <w:style w:type="character" w:customStyle="1" w:styleId="JuITMark">
    <w:name w:val="Ju_ITMark"/>
    <w:basedOn w:val="DefaultParagraphFont"/>
    <w:uiPriority w:val="38"/>
    <w:qFormat/>
    <w:rsid w:val="00FD3673"/>
    <w:rPr>
      <w:vanish w:val="0"/>
      <w:color w:val="auto"/>
      <w:sz w:val="14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FD3673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FD3673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numbering" w:styleId="111111">
    <w:name w:val="Outline List 2"/>
    <w:basedOn w:val="NoList"/>
    <w:uiPriority w:val="99"/>
    <w:semiHidden/>
    <w:rsid w:val="00014566"/>
    <w:pPr>
      <w:numPr>
        <w:numId w:val="2"/>
      </w:numPr>
    </w:pPr>
  </w:style>
  <w:style w:type="numbering" w:styleId="1ai">
    <w:name w:val="Outline List 1"/>
    <w:basedOn w:val="NoList"/>
    <w:uiPriority w:val="99"/>
    <w:semiHidden/>
    <w:rsid w:val="00014566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rsid w:val="00014566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99"/>
    <w:semiHidden/>
    <w:unhideWhenUsed/>
    <w:rsid w:val="00014566"/>
  </w:style>
  <w:style w:type="paragraph" w:styleId="BlockText">
    <w:name w:val="Block Text"/>
    <w:basedOn w:val="Normal"/>
    <w:uiPriority w:val="99"/>
    <w:semiHidden/>
    <w:rsid w:val="00014566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9"/>
    <w:semiHidden/>
    <w:rsid w:val="000145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4566"/>
    <w:rPr>
      <w:rFonts w:eastAsiaTheme="minorEastAsia"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0145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14566"/>
    <w:rPr>
      <w:rFonts w:eastAsiaTheme="minorEastAsia"/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01456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14566"/>
    <w:rPr>
      <w:rFonts w:eastAsiaTheme="minorEastAsi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01456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14566"/>
    <w:rPr>
      <w:rFonts w:eastAsiaTheme="minorEastAsia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01456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14566"/>
    <w:rPr>
      <w:rFonts w:eastAsiaTheme="minorEastAsia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1456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14566"/>
    <w:rPr>
      <w:rFonts w:eastAsiaTheme="minorEastAsia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01456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14566"/>
    <w:rPr>
      <w:rFonts w:eastAsiaTheme="minorEastAsia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0145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14566"/>
    <w:rPr>
      <w:rFonts w:eastAsiaTheme="minorEastAsia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rsid w:val="00014566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01456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14566"/>
    <w:rPr>
      <w:rFonts w:eastAsiaTheme="minorEastAsia"/>
      <w:sz w:val="24"/>
    </w:rPr>
  </w:style>
  <w:style w:type="table" w:styleId="ColorfulGrid">
    <w:name w:val="Colorful Grid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014566"/>
  </w:style>
  <w:style w:type="character" w:customStyle="1" w:styleId="DateChar">
    <w:name w:val="Date Char"/>
    <w:basedOn w:val="DefaultParagraphFont"/>
    <w:link w:val="Date"/>
    <w:uiPriority w:val="99"/>
    <w:semiHidden/>
    <w:rsid w:val="00014566"/>
    <w:rPr>
      <w:rFonts w:eastAsiaTheme="minorEastAsia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rsid w:val="0001456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14566"/>
    <w:rPr>
      <w:rFonts w:eastAsiaTheme="minorEastAsia"/>
      <w:sz w:val="24"/>
    </w:rPr>
  </w:style>
  <w:style w:type="paragraph" w:styleId="EnvelopeAddress">
    <w:name w:val="envelope address"/>
    <w:basedOn w:val="Normal"/>
    <w:uiPriority w:val="99"/>
    <w:semiHidden/>
    <w:rsid w:val="00014566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rsid w:val="00014566"/>
    <w:rPr>
      <w:rFonts w:asciiTheme="majorHAnsi" w:eastAsiaTheme="majorEastAsia" w:hAnsiTheme="majorHAnsi" w:cstheme="majorBidi"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014566"/>
  </w:style>
  <w:style w:type="paragraph" w:styleId="HTMLAddress">
    <w:name w:val="HTML Address"/>
    <w:basedOn w:val="Normal"/>
    <w:link w:val="HTMLAddressChar"/>
    <w:uiPriority w:val="99"/>
    <w:semiHidden/>
    <w:rsid w:val="0001456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14566"/>
    <w:rPr>
      <w:rFonts w:eastAsiaTheme="minorEastAsia"/>
      <w:i/>
      <w:iCs/>
      <w:sz w:val="24"/>
    </w:rPr>
  </w:style>
  <w:style w:type="character" w:styleId="HTMLCite">
    <w:name w:val="HTML Cite"/>
    <w:basedOn w:val="DefaultParagraphFont"/>
    <w:uiPriority w:val="99"/>
    <w:semiHidden/>
    <w:rsid w:val="00014566"/>
    <w:rPr>
      <w:i/>
      <w:iCs/>
    </w:rPr>
  </w:style>
  <w:style w:type="character" w:styleId="HTMLCode">
    <w:name w:val="HTML Code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014566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4566"/>
    <w:rPr>
      <w:rFonts w:ascii="Consolas" w:eastAsiaTheme="minorEastAsia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01456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014566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014566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014566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014566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014566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014566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014566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014566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014566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014566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014566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rsid w:val="00014566"/>
    <w:rPr>
      <w:color w:val="000000" w:themeColor="text1" w:themeShade="BF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rsid w:val="00014566"/>
    <w:rPr>
      <w:color w:val="00548C" w:themeColor="accent1" w:themeShade="BF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014566"/>
    <w:rPr>
      <w:color w:val="8F0000" w:themeColor="accent2" w:themeShade="BF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014566"/>
    <w:rPr>
      <w:color w:val="474747" w:themeColor="accent3" w:themeShade="BF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014566"/>
    <w:rPr>
      <w:color w:val="707070" w:themeColor="accent4" w:themeShade="BF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014566"/>
    <w:rPr>
      <w:color w:val="474747" w:themeColor="accent5" w:themeShade="BF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014566"/>
    <w:rPr>
      <w:color w:val="393939" w:themeColor="accent6" w:themeShade="BF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014566"/>
  </w:style>
  <w:style w:type="paragraph" w:styleId="List">
    <w:name w:val="List"/>
    <w:basedOn w:val="Normal"/>
    <w:uiPriority w:val="99"/>
    <w:semiHidden/>
    <w:rsid w:val="0001456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01456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01456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01456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014566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014566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014566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014566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014566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01456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01456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01456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01456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01456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014566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014566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014566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014566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014566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rsid w:val="000145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sz w:val="20"/>
      <w:szCs w:val="20"/>
      <w:lang w:val="en-GB" w:eastAsia="fr-FR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14566"/>
    <w:rPr>
      <w:rFonts w:ascii="Consolas" w:hAnsi="Consolas" w:cs="Consolas"/>
      <w:sz w:val="20"/>
      <w:szCs w:val="20"/>
      <w:lang w:val="en-GB" w:eastAsia="fr-FR"/>
    </w:rPr>
  </w:style>
  <w:style w:type="table" w:styleId="MediumGrid1">
    <w:name w:val="Medium Grid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0145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1456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014566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rsid w:val="0001456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01456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14566"/>
    <w:rPr>
      <w:rFonts w:eastAsiaTheme="minorEastAsia"/>
      <w:sz w:val="24"/>
    </w:rPr>
  </w:style>
  <w:style w:type="character" w:styleId="PlaceholderText">
    <w:name w:val="Placeholder Text"/>
    <w:basedOn w:val="DefaultParagraphFont"/>
    <w:uiPriority w:val="99"/>
    <w:semiHidden/>
    <w:rsid w:val="00FD3673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9"/>
    <w:semiHidden/>
    <w:rsid w:val="0001456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4566"/>
    <w:rPr>
      <w:rFonts w:ascii="Consolas" w:eastAsiaTheme="minorEastAsia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1456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14566"/>
    <w:rPr>
      <w:rFonts w:eastAsiaTheme="minorEastAsia"/>
      <w:sz w:val="24"/>
    </w:rPr>
  </w:style>
  <w:style w:type="paragraph" w:styleId="Signature">
    <w:name w:val="Signature"/>
    <w:basedOn w:val="Normal"/>
    <w:link w:val="SignatureChar"/>
    <w:uiPriority w:val="99"/>
    <w:semiHidden/>
    <w:rsid w:val="0001456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14566"/>
    <w:rPr>
      <w:rFonts w:eastAsiaTheme="minorEastAsia"/>
      <w:sz w:val="24"/>
    </w:rPr>
  </w:style>
  <w:style w:type="table" w:styleId="Table3Deffects1">
    <w:name w:val="Table 3D effects 1"/>
    <w:basedOn w:val="TableNormal"/>
    <w:uiPriority w:val="99"/>
    <w:semiHidden/>
    <w:rsid w:val="00014566"/>
    <w:pPr>
      <w:suppressAutoHyphens/>
    </w:pPr>
    <w:rPr>
      <w:lang w:val="fr-FR" w:eastAsia="fr-F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014566"/>
    <w:pPr>
      <w:suppressAutoHyphens/>
    </w:pPr>
    <w:rPr>
      <w:color w:val="000080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014566"/>
    <w:pPr>
      <w:suppressAutoHyphens/>
    </w:pPr>
    <w:rPr>
      <w:color w:val="FFFFFF"/>
      <w:lang w:val="fr-FR" w:eastAsia="fr-FR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014566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014566"/>
  </w:style>
  <w:style w:type="table" w:styleId="TableProfessional">
    <w:name w:val="Table Professional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014566"/>
    <w:pPr>
      <w:suppressAutoHyphens/>
    </w:pPr>
    <w:rPr>
      <w:lang w:val="fr-FR" w:eastAsia="fr-F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FD3673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9"/>
    <w:semiHidden/>
    <w:rsid w:val="00FD3673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9"/>
    <w:semiHidden/>
    <w:rsid w:val="00014566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014566"/>
    <w:pPr>
      <w:spacing w:after="100"/>
      <w:ind w:left="1920"/>
    </w:pPr>
  </w:style>
  <w:style w:type="paragraph" w:customStyle="1" w:styleId="OpiTranslation">
    <w:name w:val="Opi_Translation"/>
    <w:basedOn w:val="Normal"/>
    <w:next w:val="OpiPara"/>
    <w:uiPriority w:val="40"/>
    <w:qFormat/>
    <w:rsid w:val="00FD3673"/>
    <w:pPr>
      <w:jc w:val="center"/>
      <w:outlineLvl w:val="0"/>
    </w:pPr>
    <w:rPr>
      <w:i/>
    </w:rPr>
  </w:style>
  <w:style w:type="paragraph" w:customStyle="1" w:styleId="DecHTitle">
    <w:name w:val="Dec_H_Title"/>
    <w:basedOn w:val="ECHRTitleCentre1"/>
    <w:uiPriority w:val="7"/>
    <w:qFormat/>
    <w:rsid w:val="00FD3673"/>
  </w:style>
  <w:style w:type="paragraph" w:customStyle="1" w:styleId="DecList">
    <w:name w:val="Dec_List"/>
    <w:basedOn w:val="Normal"/>
    <w:uiPriority w:val="9"/>
    <w:qFormat/>
    <w:rsid w:val="00FD3673"/>
    <w:pPr>
      <w:spacing w:before="240"/>
      <w:ind w:left="284"/>
    </w:pPr>
  </w:style>
  <w:style w:type="paragraph" w:customStyle="1" w:styleId="OpiH1">
    <w:name w:val="Opi_H_1"/>
    <w:basedOn w:val="ECHRHeading2"/>
    <w:uiPriority w:val="42"/>
    <w:qFormat/>
    <w:rsid w:val="00FD3673"/>
    <w:pPr>
      <w:ind w:left="635" w:hanging="357"/>
      <w:outlineLvl w:val="2"/>
    </w:pPr>
  </w:style>
  <w:style w:type="paragraph" w:customStyle="1" w:styleId="OpiHa0">
    <w:name w:val="Opi_H_a"/>
    <w:basedOn w:val="ECHRHeading3"/>
    <w:uiPriority w:val="43"/>
    <w:qFormat/>
    <w:rsid w:val="00FD3673"/>
    <w:pPr>
      <w:ind w:left="833" w:hanging="357"/>
      <w:outlineLvl w:val="3"/>
    </w:pPr>
    <w:rPr>
      <w:b/>
      <w:i w:val="0"/>
      <w:sz w:val="20"/>
    </w:rPr>
  </w:style>
  <w:style w:type="paragraph" w:customStyle="1" w:styleId="OpiHi">
    <w:name w:val="Opi_H_i"/>
    <w:basedOn w:val="ECHRHeading4"/>
    <w:uiPriority w:val="44"/>
    <w:qFormat/>
    <w:rsid w:val="00FD3673"/>
    <w:pPr>
      <w:ind w:left="1037" w:hanging="357"/>
      <w:outlineLvl w:val="4"/>
    </w:pPr>
    <w:rPr>
      <w:b w:val="0"/>
      <w:i/>
    </w:rPr>
  </w:style>
  <w:style w:type="paragraph" w:customStyle="1" w:styleId="DummyStyle">
    <w:name w:val="Dummy_Style"/>
    <w:basedOn w:val="Normal"/>
    <w:semiHidden/>
    <w:qFormat/>
    <w:rsid w:val="00FD3673"/>
    <w:rPr>
      <w:color w:val="00B050"/>
    </w:rPr>
  </w:style>
  <w:style w:type="paragraph" w:customStyle="1" w:styleId="JuHeaderLandscape">
    <w:name w:val="Ju_Header_Landscape"/>
    <w:basedOn w:val="ECHRHeader"/>
    <w:uiPriority w:val="4"/>
    <w:qFormat/>
    <w:rsid w:val="00FD3673"/>
    <w:pPr>
      <w:tabs>
        <w:tab w:val="clear" w:pos="3686"/>
        <w:tab w:val="clear" w:pos="7371"/>
        <w:tab w:val="center" w:pos="6146"/>
        <w:tab w:val="right" w:pos="12293"/>
      </w:tabs>
    </w:pPr>
  </w:style>
  <w:style w:type="character" w:customStyle="1" w:styleId="ECHRParaChar">
    <w:name w:val="ECHR_Para Char"/>
    <w:aliases w:val="Ju_Para Char"/>
    <w:link w:val="ECHRPara"/>
    <w:uiPriority w:val="12"/>
    <w:rsid w:val="00E03467"/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79429-8E30-4AA0-82F6-3EE85C470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2016-12-12T09:29:00Z</dcterms:created>
  <dcterms:modified xsi:type="dcterms:W3CDTF">2016-12-12T09:29:00Z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