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4C" w:rsidRPr="00D166D7" w:rsidRDefault="0094744C" w:rsidP="007C4F4D"/>
    <w:p w:rsidR="00AA710A" w:rsidRDefault="00AA710A" w:rsidP="007C4F4D">
      <w:pPr>
        <w:rPr>
          <w:lang w:val="en-US"/>
        </w:rPr>
      </w:pPr>
    </w:p>
    <w:p w:rsidR="00AA710A" w:rsidRDefault="00AA710A" w:rsidP="007C4F4D">
      <w:pPr>
        <w:rPr>
          <w:lang w:val="en-US"/>
        </w:rPr>
      </w:pPr>
    </w:p>
    <w:p w:rsidR="00AA710A" w:rsidRDefault="00AA710A" w:rsidP="007C4F4D">
      <w:pPr>
        <w:rPr>
          <w:lang w:val="en-US"/>
        </w:rPr>
      </w:pPr>
    </w:p>
    <w:p w:rsidR="00AA710A" w:rsidRDefault="00AA710A" w:rsidP="007C4F4D">
      <w:pPr>
        <w:rPr>
          <w:lang w:val="en-US"/>
        </w:rPr>
      </w:pPr>
    </w:p>
    <w:p w:rsidR="00AA710A" w:rsidRDefault="00AA710A" w:rsidP="007C4F4D">
      <w:pPr>
        <w:rPr>
          <w:lang w:val="en-US"/>
        </w:rPr>
      </w:pPr>
    </w:p>
    <w:p w:rsidR="003A1F58" w:rsidRDefault="003A1F58" w:rsidP="007C4F4D">
      <w:pPr>
        <w:autoSpaceDE w:val="0"/>
        <w:autoSpaceDN w:val="0"/>
        <w:adjustRightInd w:val="0"/>
        <w:jc w:val="center"/>
      </w:pPr>
    </w:p>
    <w:p w:rsidR="003A1F58" w:rsidRDefault="003A1F58" w:rsidP="007C4F4D">
      <w:pPr>
        <w:autoSpaceDE w:val="0"/>
        <w:autoSpaceDN w:val="0"/>
        <w:adjustRightInd w:val="0"/>
        <w:jc w:val="center"/>
      </w:pPr>
    </w:p>
    <w:p w:rsidR="00AA710A" w:rsidRPr="00D166D7" w:rsidRDefault="003A1F58" w:rsidP="007C4F4D">
      <w:pPr>
        <w:autoSpaceDE w:val="0"/>
        <w:autoSpaceDN w:val="0"/>
        <w:adjustRightInd w:val="0"/>
        <w:jc w:val="center"/>
      </w:pPr>
      <w:r w:rsidRPr="007C4F4D">
        <w:t>ЧЕТВЪРТО ОТДЕЛЕНИЕ</w:t>
      </w:r>
    </w:p>
    <w:p w:rsidR="00AA710A" w:rsidRPr="00D166D7" w:rsidRDefault="00AA710A" w:rsidP="007C4F4D">
      <w:pPr>
        <w:autoSpaceDE w:val="0"/>
        <w:autoSpaceDN w:val="0"/>
        <w:adjustRightInd w:val="0"/>
        <w:jc w:val="center"/>
      </w:pPr>
    </w:p>
    <w:p w:rsidR="00AA710A" w:rsidRPr="00D166D7" w:rsidRDefault="00AA710A" w:rsidP="007C4F4D">
      <w:pPr>
        <w:autoSpaceDE w:val="0"/>
        <w:autoSpaceDN w:val="0"/>
        <w:adjustRightInd w:val="0"/>
        <w:jc w:val="center"/>
      </w:pPr>
    </w:p>
    <w:p w:rsidR="00AA710A" w:rsidRPr="00D166D7" w:rsidRDefault="00AA710A" w:rsidP="007C4F4D">
      <w:pPr>
        <w:autoSpaceDE w:val="0"/>
        <w:autoSpaceDN w:val="0"/>
        <w:adjustRightInd w:val="0"/>
        <w:jc w:val="center"/>
      </w:pPr>
    </w:p>
    <w:p w:rsidR="00AA710A" w:rsidRPr="00D166D7" w:rsidRDefault="00AA710A" w:rsidP="007C4F4D">
      <w:pPr>
        <w:autoSpaceDE w:val="0"/>
        <w:autoSpaceDN w:val="0"/>
        <w:adjustRightInd w:val="0"/>
        <w:jc w:val="center"/>
      </w:pPr>
    </w:p>
    <w:p w:rsidR="00AA710A" w:rsidRPr="00D166D7" w:rsidRDefault="003A1F58" w:rsidP="007C4F4D">
      <w:pPr>
        <w:autoSpaceDE w:val="0"/>
        <w:autoSpaceDN w:val="0"/>
        <w:adjustRightInd w:val="0"/>
        <w:jc w:val="center"/>
        <w:rPr>
          <w:b/>
          <w:bCs/>
        </w:rPr>
      </w:pPr>
      <w:r w:rsidRPr="007C4F4D">
        <w:rPr>
          <w:b/>
          <w:bCs/>
        </w:rPr>
        <w:t>ДЕЛО - ДИМЧО ДИМОВ срещу БЪЛГАРИЯ</w:t>
      </w:r>
    </w:p>
    <w:p w:rsidR="00AA710A" w:rsidRPr="00D166D7" w:rsidRDefault="00AA710A" w:rsidP="007C4F4D">
      <w:pPr>
        <w:autoSpaceDE w:val="0"/>
        <w:autoSpaceDN w:val="0"/>
        <w:adjustRightInd w:val="0"/>
        <w:jc w:val="center"/>
      </w:pPr>
    </w:p>
    <w:p w:rsidR="00AA710A" w:rsidRPr="00D166D7" w:rsidRDefault="00AA710A" w:rsidP="007C4F4D">
      <w:pPr>
        <w:autoSpaceDE w:val="0"/>
        <w:autoSpaceDN w:val="0"/>
        <w:adjustRightInd w:val="0"/>
        <w:jc w:val="center"/>
        <w:rPr>
          <w:u w:val="single"/>
        </w:rPr>
      </w:pPr>
      <w:r w:rsidRPr="00D166D7">
        <w:rPr>
          <w:i/>
          <w:iCs/>
        </w:rPr>
        <w:t>(</w:t>
      </w:r>
      <w:r w:rsidR="003A1F58" w:rsidRPr="007C4F4D">
        <w:rPr>
          <w:i/>
          <w:iCs/>
        </w:rPr>
        <w:t>Жалба</w:t>
      </w:r>
      <w:r w:rsidRPr="00D166D7">
        <w:rPr>
          <w:i/>
          <w:iCs/>
        </w:rPr>
        <w:t xml:space="preserve"> </w:t>
      </w:r>
      <w:r w:rsidR="003A1F58" w:rsidRPr="007C4F4D">
        <w:rPr>
          <w:i/>
          <w:iCs/>
        </w:rPr>
        <w:t>№</w:t>
      </w:r>
      <w:r w:rsidRPr="00D166D7">
        <w:rPr>
          <w:i/>
          <w:iCs/>
        </w:rPr>
        <w:t xml:space="preserve"> 57123/08)</w:t>
      </w:r>
    </w:p>
    <w:p w:rsidR="00AA710A" w:rsidRPr="00D166D7" w:rsidRDefault="00AA710A" w:rsidP="007C4F4D">
      <w:pPr>
        <w:autoSpaceDE w:val="0"/>
        <w:autoSpaceDN w:val="0"/>
        <w:adjustRightInd w:val="0"/>
        <w:jc w:val="center"/>
        <w:rPr>
          <w:u w:val="single"/>
        </w:rPr>
      </w:pPr>
    </w:p>
    <w:p w:rsidR="00AA710A" w:rsidRPr="00D166D7" w:rsidRDefault="00AA710A" w:rsidP="007C4F4D">
      <w:pPr>
        <w:autoSpaceDE w:val="0"/>
        <w:autoSpaceDN w:val="0"/>
        <w:adjustRightInd w:val="0"/>
        <w:jc w:val="center"/>
        <w:rPr>
          <w:u w:val="single"/>
        </w:rPr>
      </w:pPr>
    </w:p>
    <w:p w:rsidR="00AA710A" w:rsidRPr="00D166D7" w:rsidRDefault="004A772C" w:rsidP="007C4F4D">
      <w:pPr>
        <w:autoSpaceDE w:val="0"/>
        <w:autoSpaceDN w:val="0"/>
        <w:adjustRightInd w:val="0"/>
        <w:jc w:val="center"/>
      </w:pPr>
      <w:r w:rsidRPr="007C4F4D">
        <w:t>РЕШЕНИЕ</w:t>
      </w:r>
    </w:p>
    <w:p w:rsidR="00AA710A" w:rsidRPr="00D166D7" w:rsidRDefault="00AA710A" w:rsidP="007C4F4D">
      <w:pPr>
        <w:autoSpaceDE w:val="0"/>
        <w:autoSpaceDN w:val="0"/>
        <w:adjustRightInd w:val="0"/>
        <w:jc w:val="center"/>
        <w:rPr>
          <w:u w:val="single"/>
        </w:rPr>
      </w:pPr>
    </w:p>
    <w:p w:rsidR="00AA710A" w:rsidRPr="00D166D7" w:rsidRDefault="00AA710A" w:rsidP="007C4F4D">
      <w:pPr>
        <w:autoSpaceDE w:val="0"/>
        <w:autoSpaceDN w:val="0"/>
        <w:adjustRightInd w:val="0"/>
        <w:jc w:val="center"/>
        <w:rPr>
          <w:u w:val="single"/>
        </w:rPr>
      </w:pPr>
    </w:p>
    <w:p w:rsidR="00AA710A" w:rsidRPr="00D166D7" w:rsidRDefault="00AA710A" w:rsidP="007C4F4D">
      <w:pPr>
        <w:autoSpaceDE w:val="0"/>
        <w:autoSpaceDN w:val="0"/>
        <w:adjustRightInd w:val="0"/>
        <w:jc w:val="center"/>
        <w:rPr>
          <w:u w:val="single"/>
        </w:rPr>
      </w:pPr>
    </w:p>
    <w:p w:rsidR="00AA710A" w:rsidRPr="00D166D7" w:rsidRDefault="003A1F58" w:rsidP="007C4F4D">
      <w:pPr>
        <w:autoSpaceDE w:val="0"/>
        <w:autoSpaceDN w:val="0"/>
        <w:adjustRightInd w:val="0"/>
        <w:jc w:val="center"/>
      </w:pPr>
      <w:r w:rsidRPr="007C4F4D">
        <w:t>СТРАСБУРГ</w:t>
      </w:r>
    </w:p>
    <w:p w:rsidR="00AA710A" w:rsidRPr="00D166D7" w:rsidRDefault="00AA710A" w:rsidP="007C4F4D">
      <w:pPr>
        <w:autoSpaceDE w:val="0"/>
        <w:autoSpaceDN w:val="0"/>
        <w:adjustRightInd w:val="0"/>
        <w:jc w:val="center"/>
      </w:pPr>
    </w:p>
    <w:p w:rsidR="00AA710A" w:rsidRDefault="00AA710A" w:rsidP="007C4F4D">
      <w:pPr>
        <w:autoSpaceDE w:val="0"/>
        <w:autoSpaceDN w:val="0"/>
        <w:adjustRightInd w:val="0"/>
        <w:jc w:val="center"/>
      </w:pPr>
      <w:r w:rsidRPr="00D166D7">
        <w:t xml:space="preserve">16 </w:t>
      </w:r>
      <w:r w:rsidR="003A1F58" w:rsidRPr="007C4F4D">
        <w:t>декември</w:t>
      </w:r>
      <w:r w:rsidRPr="00D166D7">
        <w:t xml:space="preserve"> 2014</w:t>
      </w:r>
      <w:r w:rsidR="003A1F58" w:rsidRPr="007C4F4D">
        <w:t xml:space="preserve"> г.</w:t>
      </w:r>
    </w:p>
    <w:p w:rsidR="00921FFE" w:rsidRDefault="00921FFE" w:rsidP="007C4F4D">
      <w:pPr>
        <w:autoSpaceDE w:val="0"/>
        <w:autoSpaceDN w:val="0"/>
        <w:adjustRightInd w:val="0"/>
        <w:jc w:val="center"/>
      </w:pPr>
    </w:p>
    <w:p w:rsidR="00921FFE" w:rsidRDefault="00921FFE" w:rsidP="007C4F4D">
      <w:pPr>
        <w:autoSpaceDE w:val="0"/>
        <w:autoSpaceDN w:val="0"/>
        <w:adjustRightInd w:val="0"/>
        <w:jc w:val="center"/>
      </w:pPr>
    </w:p>
    <w:p w:rsidR="00921FFE" w:rsidRDefault="00921FFE" w:rsidP="007C4F4D">
      <w:pPr>
        <w:autoSpaceDE w:val="0"/>
        <w:autoSpaceDN w:val="0"/>
        <w:adjustRightInd w:val="0"/>
        <w:jc w:val="center"/>
        <w:rPr>
          <w:color w:val="FF0000"/>
          <w:u w:val="single"/>
        </w:rPr>
      </w:pPr>
      <w:r w:rsidRPr="00D166D7">
        <w:rPr>
          <w:color w:val="FF0000"/>
          <w:u w:val="single"/>
        </w:rPr>
        <w:t>ОКОНЧАТЕЛНО</w:t>
      </w:r>
    </w:p>
    <w:p w:rsidR="00921FFE" w:rsidRPr="00D166D7" w:rsidRDefault="00921FFE" w:rsidP="007C4F4D">
      <w:pPr>
        <w:autoSpaceDE w:val="0"/>
        <w:autoSpaceDN w:val="0"/>
        <w:adjustRightInd w:val="0"/>
        <w:jc w:val="center"/>
        <w:rPr>
          <w:color w:val="FF0000"/>
          <w:u w:val="single"/>
        </w:rPr>
      </w:pPr>
    </w:p>
    <w:p w:rsidR="00921FFE" w:rsidRPr="00D166D7" w:rsidRDefault="00921FFE" w:rsidP="007C4F4D">
      <w:pPr>
        <w:autoSpaceDE w:val="0"/>
        <w:autoSpaceDN w:val="0"/>
        <w:adjustRightInd w:val="0"/>
        <w:jc w:val="center"/>
        <w:rPr>
          <w:color w:val="FF0000"/>
        </w:rPr>
      </w:pPr>
      <w:r>
        <w:rPr>
          <w:color w:val="FF0000"/>
        </w:rPr>
        <w:t>16/03/2015</w:t>
      </w:r>
    </w:p>
    <w:p w:rsidR="00AA710A" w:rsidRPr="007C4F4D" w:rsidRDefault="00AA710A" w:rsidP="007C4F4D">
      <w:pPr>
        <w:autoSpaceDE w:val="0"/>
        <w:autoSpaceDN w:val="0"/>
        <w:adjustRightInd w:val="0"/>
        <w:jc w:val="center"/>
      </w:pPr>
    </w:p>
    <w:p w:rsidR="00731D55" w:rsidRPr="007C4F4D" w:rsidRDefault="00731D55" w:rsidP="007C4F4D">
      <w:pPr>
        <w:autoSpaceDE w:val="0"/>
        <w:autoSpaceDN w:val="0"/>
        <w:adjustRightInd w:val="0"/>
        <w:jc w:val="center"/>
      </w:pPr>
    </w:p>
    <w:p w:rsidR="005C5E65" w:rsidRPr="00D166D7" w:rsidRDefault="005C5E65" w:rsidP="007C4F4D">
      <w:pPr>
        <w:autoSpaceDE w:val="0"/>
        <w:autoSpaceDN w:val="0"/>
        <w:adjustRightInd w:val="0"/>
        <w:jc w:val="center"/>
      </w:pPr>
    </w:p>
    <w:p w:rsidR="005C5E65" w:rsidRPr="007C4F4D" w:rsidRDefault="005C5E65" w:rsidP="007C4F4D">
      <w:pPr>
        <w:autoSpaceDE w:val="0"/>
        <w:autoSpaceDN w:val="0"/>
        <w:adjustRightInd w:val="0"/>
        <w:jc w:val="both"/>
      </w:pPr>
      <w:r w:rsidRPr="007C4F4D">
        <w:rPr>
          <w:i/>
          <w:iCs/>
          <w:sz w:val="22"/>
          <w:szCs w:val="22"/>
        </w:rPr>
        <w:t xml:space="preserve">Това </w:t>
      </w:r>
      <w:r w:rsidR="00921FFE">
        <w:rPr>
          <w:i/>
          <w:iCs/>
          <w:sz w:val="22"/>
          <w:szCs w:val="22"/>
        </w:rPr>
        <w:t>решение</w:t>
      </w:r>
      <w:r w:rsidRPr="007C4F4D">
        <w:rPr>
          <w:i/>
          <w:iCs/>
          <w:sz w:val="22"/>
          <w:szCs w:val="22"/>
        </w:rPr>
        <w:t xml:space="preserve"> ще стане окончателно при условията</w:t>
      </w:r>
      <w:r w:rsidR="00921FFE">
        <w:rPr>
          <w:i/>
          <w:iCs/>
          <w:sz w:val="22"/>
          <w:szCs w:val="22"/>
        </w:rPr>
        <w:t xml:space="preserve"> на </w:t>
      </w:r>
      <w:r w:rsidRPr="007C4F4D">
        <w:rPr>
          <w:i/>
          <w:iCs/>
          <w:sz w:val="22"/>
          <w:szCs w:val="22"/>
        </w:rPr>
        <w:t>чл.</w:t>
      </w:r>
      <w:r w:rsidRPr="007C4F4D">
        <w:rPr>
          <w:i/>
          <w:iCs/>
          <w:sz w:val="22"/>
          <w:szCs w:val="22"/>
          <w:lang w:val="fr-FR"/>
        </w:rPr>
        <w:t> </w:t>
      </w:r>
      <w:r w:rsidRPr="00D166D7">
        <w:rPr>
          <w:i/>
          <w:iCs/>
          <w:sz w:val="22"/>
          <w:szCs w:val="22"/>
        </w:rPr>
        <w:t>44 §</w:t>
      </w:r>
      <w:r w:rsidRPr="007C4F4D">
        <w:rPr>
          <w:i/>
          <w:iCs/>
          <w:sz w:val="22"/>
          <w:szCs w:val="22"/>
          <w:lang w:val="fr-FR"/>
        </w:rPr>
        <w:t> </w:t>
      </w:r>
      <w:r w:rsidRPr="00D166D7">
        <w:rPr>
          <w:i/>
          <w:iCs/>
          <w:sz w:val="22"/>
          <w:szCs w:val="22"/>
        </w:rPr>
        <w:t xml:space="preserve">2 </w:t>
      </w:r>
      <w:r w:rsidRPr="007C4F4D">
        <w:rPr>
          <w:i/>
          <w:iCs/>
          <w:sz w:val="22"/>
          <w:szCs w:val="22"/>
        </w:rPr>
        <w:t xml:space="preserve">от Конвенцията. </w:t>
      </w:r>
      <w:r w:rsidR="00921FFE">
        <w:rPr>
          <w:i/>
          <w:iCs/>
          <w:sz w:val="22"/>
          <w:szCs w:val="22"/>
        </w:rPr>
        <w:t>Може да бъде предмет на редакционни промени.</w:t>
      </w:r>
    </w:p>
    <w:p w:rsidR="00AA710A" w:rsidRPr="007C4F4D" w:rsidRDefault="00AA710A" w:rsidP="007C4F4D">
      <w:pPr>
        <w:autoSpaceDE w:val="0"/>
        <w:autoSpaceDN w:val="0"/>
        <w:adjustRightInd w:val="0"/>
      </w:pPr>
    </w:p>
    <w:p w:rsidR="00AA710A" w:rsidRPr="007C4F4D" w:rsidRDefault="002766B3" w:rsidP="007C4F4D">
      <w:pPr>
        <w:autoSpaceDE w:val="0"/>
        <w:autoSpaceDN w:val="0"/>
        <w:adjustRightInd w:val="0"/>
        <w:ind w:firstLine="284"/>
        <w:jc w:val="both"/>
        <w:rPr>
          <w:b/>
          <w:bCs/>
        </w:rPr>
      </w:pPr>
      <w:r w:rsidRPr="007C4F4D">
        <w:rPr>
          <w:b/>
          <w:bCs/>
        </w:rPr>
        <w:t>По делото Димчо Димов срещу България</w:t>
      </w:r>
      <w:r w:rsidR="00AA710A" w:rsidRPr="007C4F4D">
        <w:rPr>
          <w:b/>
          <w:bCs/>
        </w:rPr>
        <w:t>,</w:t>
      </w:r>
    </w:p>
    <w:p w:rsidR="00731D55" w:rsidRPr="007C4F4D" w:rsidRDefault="00731D55" w:rsidP="007C4F4D">
      <w:pPr>
        <w:autoSpaceDE w:val="0"/>
        <w:autoSpaceDN w:val="0"/>
        <w:adjustRightInd w:val="0"/>
        <w:ind w:firstLine="284"/>
        <w:jc w:val="both"/>
      </w:pPr>
      <w:r w:rsidRPr="007C4F4D">
        <w:t>Европейският съд по правата на човека (</w:t>
      </w:r>
      <w:r w:rsidR="00921FFE">
        <w:t>Ч</w:t>
      </w:r>
      <w:r w:rsidRPr="007C4F4D">
        <w:t xml:space="preserve">етвърто отделение), </w:t>
      </w:r>
      <w:r w:rsidR="00921FFE">
        <w:t>заседаващ</w:t>
      </w:r>
      <w:r w:rsidRPr="007C4F4D">
        <w:t xml:space="preserve"> в състав:</w:t>
      </w:r>
    </w:p>
    <w:p w:rsidR="005C5E65" w:rsidRPr="007C4F4D" w:rsidRDefault="00AA710A" w:rsidP="007C4F4D">
      <w:pPr>
        <w:tabs>
          <w:tab w:val="left" w:pos="567"/>
          <w:tab w:val="left" w:pos="1134"/>
        </w:tabs>
        <w:autoSpaceDE w:val="0"/>
        <w:autoSpaceDN w:val="0"/>
        <w:adjustRightInd w:val="0"/>
      </w:pPr>
      <w:r w:rsidRPr="00D166D7">
        <w:tab/>
      </w:r>
      <w:r w:rsidR="005C5E65" w:rsidRPr="007C4F4D">
        <w:t>Инета Зимеле (</w:t>
      </w:r>
      <w:r w:rsidR="005C5E65" w:rsidRPr="007C4F4D">
        <w:rPr>
          <w:lang w:val="fr-FR"/>
        </w:rPr>
        <w:t>Ineta</w:t>
      </w:r>
      <w:r w:rsidR="005C5E65" w:rsidRPr="007C4F4D">
        <w:t xml:space="preserve"> </w:t>
      </w:r>
      <w:r w:rsidR="005C5E65" w:rsidRPr="007C4F4D">
        <w:rPr>
          <w:lang w:val="fr-FR"/>
        </w:rPr>
        <w:t>Ziemele</w:t>
      </w:r>
      <w:r w:rsidR="005C5E65" w:rsidRPr="007C4F4D">
        <w:t>),</w:t>
      </w:r>
      <w:r w:rsidR="005C5E65" w:rsidRPr="007C4F4D">
        <w:rPr>
          <w:i/>
          <w:iCs/>
        </w:rPr>
        <w:t xml:space="preserve"> председател,</w:t>
      </w:r>
      <w:r w:rsidR="005C5E65" w:rsidRPr="007C4F4D">
        <w:rPr>
          <w:i/>
          <w:iCs/>
        </w:rPr>
        <w:br/>
      </w:r>
      <w:r w:rsidR="005C5E65" w:rsidRPr="007C4F4D">
        <w:tab/>
      </w:r>
      <w:r w:rsidR="005C5E65" w:rsidRPr="007C4F4D">
        <w:rPr>
          <w:rStyle w:val="JuJudgesChar"/>
          <w:lang w:val="bg-BG"/>
        </w:rPr>
        <w:t xml:space="preserve">Пейви Хирвеле </w:t>
      </w:r>
      <w:r w:rsidR="005C5E65" w:rsidRPr="007C4F4D">
        <w:t>(</w:t>
      </w:r>
      <w:r w:rsidR="005C5E65" w:rsidRPr="007C4F4D">
        <w:rPr>
          <w:lang w:val="fr-FR"/>
        </w:rPr>
        <w:t>P</w:t>
      </w:r>
      <w:r w:rsidR="005C5E65" w:rsidRPr="007C4F4D">
        <w:t>ä</w:t>
      </w:r>
      <w:r w:rsidR="005C5E65" w:rsidRPr="007C4F4D">
        <w:rPr>
          <w:lang w:val="fr-FR"/>
        </w:rPr>
        <w:t>ivi</w:t>
      </w:r>
      <w:r w:rsidR="005C5E65" w:rsidRPr="007C4F4D">
        <w:t xml:space="preserve"> </w:t>
      </w:r>
      <w:r w:rsidR="005C5E65" w:rsidRPr="007C4F4D">
        <w:rPr>
          <w:lang w:val="fr-FR"/>
        </w:rPr>
        <w:t>Hirvel</w:t>
      </w:r>
      <w:r w:rsidR="005C5E65" w:rsidRPr="007C4F4D">
        <w:t>ä)</w:t>
      </w:r>
      <w:r w:rsidR="005C5E65" w:rsidRPr="007C4F4D">
        <w:rPr>
          <w:i/>
          <w:iCs/>
        </w:rPr>
        <w:br/>
      </w:r>
      <w:r w:rsidR="005C5E65" w:rsidRPr="007C4F4D">
        <w:tab/>
      </w:r>
      <w:r w:rsidR="005C5E65" w:rsidRPr="007C4F4D">
        <w:rPr>
          <w:rStyle w:val="JuJudgesChar"/>
          <w:lang w:val="bg-BG"/>
        </w:rPr>
        <w:t xml:space="preserve">Георге Николау </w:t>
      </w:r>
      <w:r w:rsidR="005C5E65" w:rsidRPr="007C4F4D">
        <w:t>(</w:t>
      </w:r>
      <w:r w:rsidR="005C5E65" w:rsidRPr="007C4F4D">
        <w:rPr>
          <w:lang w:val="fr-FR"/>
        </w:rPr>
        <w:t>George</w:t>
      </w:r>
      <w:r w:rsidR="005C5E65" w:rsidRPr="007C4F4D">
        <w:t xml:space="preserve"> </w:t>
      </w:r>
      <w:r w:rsidR="005C5E65" w:rsidRPr="007C4F4D">
        <w:rPr>
          <w:lang w:val="fr-FR"/>
        </w:rPr>
        <w:t>Nicolaou</w:t>
      </w:r>
      <w:r w:rsidR="005C5E65" w:rsidRPr="007C4F4D">
        <w:t>)</w:t>
      </w:r>
      <w:r w:rsidR="005C5E65" w:rsidRPr="007C4F4D">
        <w:rPr>
          <w:i/>
          <w:iCs/>
        </w:rPr>
        <w:br/>
      </w:r>
      <w:r w:rsidR="005C5E65" w:rsidRPr="007C4F4D">
        <w:tab/>
        <w:t>Леди Бианку (</w:t>
      </w:r>
      <w:r w:rsidR="005C5E65" w:rsidRPr="007C4F4D">
        <w:rPr>
          <w:lang w:val="fr-FR"/>
        </w:rPr>
        <w:t>Ledi</w:t>
      </w:r>
      <w:r w:rsidR="005C5E65" w:rsidRPr="007C4F4D">
        <w:t xml:space="preserve"> </w:t>
      </w:r>
      <w:r w:rsidR="005C5E65" w:rsidRPr="007C4F4D">
        <w:rPr>
          <w:lang w:val="fr-FR"/>
        </w:rPr>
        <w:t>Bianku</w:t>
      </w:r>
      <w:r w:rsidR="005C5E65" w:rsidRPr="007C4F4D">
        <w:t>)</w:t>
      </w:r>
      <w:r w:rsidR="005C5E65" w:rsidRPr="007C4F4D">
        <w:rPr>
          <w:i/>
          <w:iCs/>
        </w:rPr>
        <w:br/>
      </w:r>
      <w:r w:rsidR="005C5E65" w:rsidRPr="007C4F4D">
        <w:tab/>
        <w:t>Здравка Калайджиева (</w:t>
      </w:r>
      <w:r w:rsidR="005C5E65" w:rsidRPr="007C4F4D">
        <w:rPr>
          <w:lang w:val="fr-FR"/>
        </w:rPr>
        <w:t>Zdravka</w:t>
      </w:r>
      <w:r w:rsidR="005C5E65" w:rsidRPr="007C4F4D">
        <w:t xml:space="preserve"> </w:t>
      </w:r>
      <w:r w:rsidR="005C5E65" w:rsidRPr="007C4F4D">
        <w:rPr>
          <w:lang w:val="fr-FR"/>
        </w:rPr>
        <w:t>Kalaydjieva</w:t>
      </w:r>
      <w:r w:rsidR="005C5E65" w:rsidRPr="007C4F4D">
        <w:t>)</w:t>
      </w:r>
      <w:r w:rsidR="005C5E65" w:rsidRPr="007C4F4D">
        <w:rPr>
          <w:i/>
          <w:iCs/>
        </w:rPr>
        <w:br/>
      </w:r>
      <w:r w:rsidR="005C5E65" w:rsidRPr="007C4F4D">
        <w:tab/>
        <w:t>Пол Махо</w:t>
      </w:r>
      <w:r w:rsidR="004A772C" w:rsidRPr="007C4F4D">
        <w:t>у</w:t>
      </w:r>
      <w:r w:rsidR="005C5E65" w:rsidRPr="007C4F4D">
        <w:t>ни (</w:t>
      </w:r>
      <w:r w:rsidR="005C5E65" w:rsidRPr="007C4F4D">
        <w:rPr>
          <w:lang w:val="fr-FR"/>
        </w:rPr>
        <w:t>Paul</w:t>
      </w:r>
      <w:r w:rsidR="005C5E65" w:rsidRPr="007C4F4D">
        <w:t xml:space="preserve"> </w:t>
      </w:r>
      <w:r w:rsidR="005C5E65" w:rsidRPr="007C4F4D">
        <w:rPr>
          <w:lang w:val="fr-FR"/>
        </w:rPr>
        <w:t>Mahoney</w:t>
      </w:r>
      <w:r w:rsidR="005C5E65" w:rsidRPr="007C4F4D">
        <w:t>)</w:t>
      </w:r>
      <w:r w:rsidR="005C5E65" w:rsidRPr="007C4F4D">
        <w:rPr>
          <w:i/>
          <w:iCs/>
        </w:rPr>
        <w:br/>
      </w:r>
      <w:r w:rsidR="005C5E65" w:rsidRPr="007C4F4D">
        <w:tab/>
      </w:r>
      <w:r w:rsidR="005C5E65" w:rsidRPr="007C4F4D">
        <w:rPr>
          <w:rStyle w:val="JuJudgesChar"/>
          <w:lang w:val="bg-BG"/>
        </w:rPr>
        <w:t>Кшищоф Войтичек</w:t>
      </w:r>
      <w:r w:rsidR="005C5E65" w:rsidRPr="007C4F4D">
        <w:t xml:space="preserve"> (</w:t>
      </w:r>
      <w:r w:rsidR="005C5E65" w:rsidRPr="007C4F4D">
        <w:rPr>
          <w:lang w:val="fr-FR"/>
        </w:rPr>
        <w:t>Krzysztof</w:t>
      </w:r>
      <w:r w:rsidR="005C5E65" w:rsidRPr="007C4F4D">
        <w:t xml:space="preserve"> </w:t>
      </w:r>
      <w:r w:rsidR="005C5E65" w:rsidRPr="007C4F4D">
        <w:rPr>
          <w:lang w:val="fr-FR"/>
        </w:rPr>
        <w:t>Wojtyczek</w:t>
      </w:r>
      <w:r w:rsidR="005C5E65" w:rsidRPr="007C4F4D">
        <w:t>),</w:t>
      </w:r>
    </w:p>
    <w:p w:rsidR="005C5E65" w:rsidRPr="007C4F4D" w:rsidRDefault="005C5E65" w:rsidP="007C4F4D">
      <w:pPr>
        <w:tabs>
          <w:tab w:val="left" w:pos="567"/>
          <w:tab w:val="left" w:pos="1134"/>
        </w:tabs>
        <w:autoSpaceDE w:val="0"/>
        <w:autoSpaceDN w:val="0"/>
        <w:adjustRightInd w:val="0"/>
        <w:rPr>
          <w:i/>
          <w:iCs/>
        </w:rPr>
      </w:pPr>
      <w:r w:rsidRPr="007C4F4D">
        <w:tab/>
        <w:t>Фарис Вехабович</w:t>
      </w:r>
      <w:r w:rsidR="00921FFE">
        <w:t xml:space="preserve"> (</w:t>
      </w:r>
      <w:r w:rsidR="00921FFE" w:rsidRPr="00921FFE">
        <w:t>Faris Vehabović</w:t>
      </w:r>
      <w:r w:rsidR="00921FFE">
        <w:t>)</w:t>
      </w:r>
      <w:r w:rsidRPr="007C4F4D">
        <w:t xml:space="preserve">, </w:t>
      </w:r>
      <w:r w:rsidRPr="007C4F4D">
        <w:rPr>
          <w:i/>
          <w:iCs/>
        </w:rPr>
        <w:t>съдии,</w:t>
      </w:r>
    </w:p>
    <w:p w:rsidR="005C5E65" w:rsidRPr="007C4F4D" w:rsidRDefault="005C5E65" w:rsidP="007C4F4D">
      <w:pPr>
        <w:tabs>
          <w:tab w:val="left" w:pos="567"/>
          <w:tab w:val="left" w:pos="1134"/>
        </w:tabs>
        <w:autoSpaceDE w:val="0"/>
        <w:autoSpaceDN w:val="0"/>
        <w:adjustRightInd w:val="0"/>
      </w:pPr>
      <w:r w:rsidRPr="007C4F4D">
        <w:t>и  Франсоаз Еленс-Пасос (</w:t>
      </w:r>
      <w:r w:rsidRPr="007C4F4D">
        <w:rPr>
          <w:lang w:val="en-US"/>
        </w:rPr>
        <w:t>Fran</w:t>
      </w:r>
      <w:r w:rsidRPr="007C4F4D">
        <w:t>ç</w:t>
      </w:r>
      <w:r w:rsidRPr="007C4F4D">
        <w:rPr>
          <w:lang w:val="en-US"/>
        </w:rPr>
        <w:t>oise</w:t>
      </w:r>
      <w:r w:rsidRPr="007C4F4D">
        <w:t xml:space="preserve"> </w:t>
      </w:r>
      <w:r w:rsidRPr="007C4F4D">
        <w:rPr>
          <w:lang w:val="en-US"/>
        </w:rPr>
        <w:t>Elens</w:t>
      </w:r>
      <w:r w:rsidRPr="007C4F4D">
        <w:t>-</w:t>
      </w:r>
      <w:r w:rsidRPr="007C4F4D">
        <w:rPr>
          <w:lang w:val="en-US"/>
        </w:rPr>
        <w:t>Passos</w:t>
      </w:r>
      <w:r w:rsidRPr="007C4F4D">
        <w:t xml:space="preserve">), </w:t>
      </w:r>
      <w:r w:rsidRPr="007C4F4D">
        <w:rPr>
          <w:i/>
        </w:rPr>
        <w:t>секретар на отделението</w:t>
      </w:r>
      <w:r w:rsidRPr="007C4F4D">
        <w:rPr>
          <w:i/>
          <w:iCs/>
        </w:rPr>
        <w:t>,</w:t>
      </w:r>
    </w:p>
    <w:p w:rsidR="005C5E65" w:rsidRPr="007C4F4D" w:rsidRDefault="00921FFE" w:rsidP="007C4F4D">
      <w:pPr>
        <w:autoSpaceDE w:val="0"/>
        <w:autoSpaceDN w:val="0"/>
        <w:adjustRightInd w:val="0"/>
        <w:ind w:firstLine="284"/>
        <w:jc w:val="both"/>
      </w:pPr>
      <w:r>
        <w:t xml:space="preserve">След закрито заседание, проведено </w:t>
      </w:r>
      <w:r w:rsidR="005C5E65" w:rsidRPr="007C4F4D">
        <w:t>на 25 ноември 2014 г.,</w:t>
      </w:r>
    </w:p>
    <w:p w:rsidR="005C5E65" w:rsidRPr="007C4F4D" w:rsidRDefault="00921FFE" w:rsidP="007C4F4D">
      <w:pPr>
        <w:autoSpaceDE w:val="0"/>
        <w:autoSpaceDN w:val="0"/>
        <w:adjustRightInd w:val="0"/>
        <w:ind w:firstLine="284"/>
        <w:jc w:val="both"/>
      </w:pPr>
      <w:r>
        <w:t>Постанови следното решение</w:t>
      </w:r>
      <w:r w:rsidR="005C5E65" w:rsidRPr="007C4F4D">
        <w:t xml:space="preserve">, прието на </w:t>
      </w:r>
      <w:r>
        <w:t>същата</w:t>
      </w:r>
      <w:r w:rsidRPr="007C4F4D">
        <w:t xml:space="preserve"> </w:t>
      </w:r>
      <w:r w:rsidR="005C5E65" w:rsidRPr="007C4F4D">
        <w:t>дата:</w:t>
      </w:r>
    </w:p>
    <w:p w:rsidR="005C5E65" w:rsidRPr="007C4F4D" w:rsidRDefault="005C5E65" w:rsidP="007C4F4D">
      <w:pPr>
        <w:tabs>
          <w:tab w:val="left" w:pos="567"/>
          <w:tab w:val="left" w:pos="1134"/>
        </w:tabs>
        <w:autoSpaceDE w:val="0"/>
        <w:autoSpaceDN w:val="0"/>
        <w:adjustRightInd w:val="0"/>
      </w:pPr>
    </w:p>
    <w:p w:rsidR="00AA710A" w:rsidRPr="00D166D7" w:rsidRDefault="004A772C" w:rsidP="007C4F4D">
      <w:pPr>
        <w:keepNext/>
        <w:keepLines/>
        <w:autoSpaceDE w:val="0"/>
        <w:autoSpaceDN w:val="0"/>
        <w:adjustRightInd w:val="0"/>
        <w:spacing w:before="720" w:after="240"/>
        <w:jc w:val="both"/>
        <w:rPr>
          <w:sz w:val="28"/>
          <w:szCs w:val="28"/>
        </w:rPr>
      </w:pPr>
      <w:r w:rsidRPr="007C4F4D">
        <w:rPr>
          <w:sz w:val="28"/>
          <w:szCs w:val="28"/>
        </w:rPr>
        <w:lastRenderedPageBreak/>
        <w:t>ПРОЦЕДУРА</w:t>
      </w:r>
    </w:p>
    <w:p w:rsidR="00AA710A" w:rsidRPr="00D166D7" w:rsidRDefault="00AA710A" w:rsidP="007C4F4D">
      <w:pPr>
        <w:autoSpaceDE w:val="0"/>
        <w:autoSpaceDN w:val="0"/>
        <w:adjustRightInd w:val="0"/>
        <w:ind w:firstLine="284"/>
        <w:jc w:val="both"/>
      </w:pPr>
      <w:r w:rsidRPr="00D166D7">
        <w:t>1.</w:t>
      </w:r>
      <w:r w:rsidRPr="007C4F4D">
        <w:rPr>
          <w:lang w:val="fr-FR"/>
        </w:rPr>
        <w:t>  </w:t>
      </w:r>
      <w:r w:rsidR="000A61A4">
        <w:t>Делото е образувано по</w:t>
      </w:r>
      <w:r w:rsidR="001B41F4" w:rsidRPr="007C4F4D">
        <w:t xml:space="preserve"> жалба </w:t>
      </w:r>
      <w:r w:rsidRPr="00D166D7">
        <w:t>(</w:t>
      </w:r>
      <w:r w:rsidR="001B41F4" w:rsidRPr="007C4F4D">
        <w:t>№</w:t>
      </w:r>
      <w:r w:rsidRPr="00D166D7">
        <w:t xml:space="preserve"> 57123/08)</w:t>
      </w:r>
      <w:r w:rsidR="0041260C" w:rsidRPr="007C4F4D">
        <w:t xml:space="preserve"> срещу Република </w:t>
      </w:r>
      <w:r w:rsidR="000A61A4" w:rsidRPr="007C4F4D">
        <w:t>България,</w:t>
      </w:r>
      <w:r w:rsidR="0041260C" w:rsidRPr="007C4F4D">
        <w:t xml:space="preserve"> чийто гражданин</w:t>
      </w:r>
      <w:r w:rsidRPr="00D166D7">
        <w:t xml:space="preserve">, </w:t>
      </w:r>
      <w:r w:rsidR="0041260C" w:rsidRPr="007C4F4D">
        <w:t>г-н Димчо Йорданов Димов</w:t>
      </w:r>
      <w:r w:rsidRPr="00D166D7">
        <w:t xml:space="preserve"> (</w:t>
      </w:r>
      <w:r w:rsidR="000A61A4">
        <w:t>„жалбоподателят“</w:t>
      </w:r>
      <w:r w:rsidRPr="00D166D7">
        <w:t xml:space="preserve">), </w:t>
      </w:r>
      <w:r w:rsidR="0041260C" w:rsidRPr="007C4F4D">
        <w:t>сезира Съда на 6 ноември</w:t>
      </w:r>
      <w:r w:rsidRPr="00D166D7">
        <w:t xml:space="preserve"> 2008 </w:t>
      </w:r>
      <w:r w:rsidR="0041260C" w:rsidRPr="007C4F4D">
        <w:t xml:space="preserve">г. </w:t>
      </w:r>
      <w:r w:rsidR="000A61A4">
        <w:t xml:space="preserve">на основание </w:t>
      </w:r>
      <w:r w:rsidR="000A61A4" w:rsidRPr="000A61A4">
        <w:t>чл.</w:t>
      </w:r>
      <w:r w:rsidR="000A61A4" w:rsidRPr="00D166D7">
        <w:t xml:space="preserve"> 34 </w:t>
      </w:r>
      <w:r w:rsidR="000A61A4" w:rsidRPr="000A61A4">
        <w:t>от Конвенцията за защита правата на човека и основните свободи</w:t>
      </w:r>
      <w:r w:rsidR="000A61A4" w:rsidRPr="00D166D7">
        <w:t xml:space="preserve"> (</w:t>
      </w:r>
      <w:r w:rsidR="000A61A4">
        <w:t>„</w:t>
      </w:r>
      <w:r w:rsidR="000A61A4" w:rsidRPr="000A61A4">
        <w:t>Конвенцията</w:t>
      </w:r>
      <w:r w:rsidR="000A61A4">
        <w:t>“</w:t>
      </w:r>
      <w:r w:rsidR="000A61A4">
        <w:rPr>
          <w:lang w:val="fr-FR"/>
        </w:rPr>
        <w:t> </w:t>
      </w:r>
      <w:r w:rsidR="000A61A4" w:rsidRPr="00D166D7">
        <w:t>).</w:t>
      </w:r>
    </w:p>
    <w:p w:rsidR="00AA710A" w:rsidRPr="00D166D7" w:rsidRDefault="00AA710A" w:rsidP="007C4F4D">
      <w:pPr>
        <w:autoSpaceDE w:val="0"/>
        <w:autoSpaceDN w:val="0"/>
        <w:adjustRightInd w:val="0"/>
        <w:ind w:firstLine="284"/>
        <w:jc w:val="both"/>
      </w:pPr>
      <w:r w:rsidRPr="00D166D7">
        <w:t>2.</w:t>
      </w:r>
      <w:r w:rsidRPr="007C4F4D">
        <w:rPr>
          <w:lang w:val="fr-FR"/>
        </w:rPr>
        <w:t>  </w:t>
      </w:r>
      <w:r w:rsidR="000A61A4">
        <w:t>Жалбоподателят</w:t>
      </w:r>
      <w:r w:rsidR="0041260C" w:rsidRPr="007C4F4D">
        <w:t xml:space="preserve"> </w:t>
      </w:r>
      <w:r w:rsidR="000A61A4">
        <w:t>се представлява</w:t>
      </w:r>
      <w:r w:rsidR="0041260C" w:rsidRPr="007C4F4D">
        <w:t xml:space="preserve"> от г-н К. Кънев, от неправителствената организация</w:t>
      </w:r>
      <w:r w:rsidRPr="00D166D7">
        <w:t xml:space="preserve"> </w:t>
      </w:r>
      <w:r w:rsidRPr="007C4F4D">
        <w:rPr>
          <w:lang w:val="fr-FR"/>
        </w:rPr>
        <w:t> </w:t>
      </w:r>
      <w:r w:rsidR="000A61A4">
        <w:t>„</w:t>
      </w:r>
      <w:r w:rsidR="0041260C" w:rsidRPr="007C4F4D">
        <w:t>Български хелзинкски комитет</w:t>
      </w:r>
      <w:r w:rsidR="000A61A4">
        <w:t>“</w:t>
      </w:r>
      <w:r w:rsidRPr="007C4F4D">
        <w:rPr>
          <w:lang w:val="fr-FR"/>
        </w:rPr>
        <w:t> </w:t>
      </w:r>
      <w:r w:rsidR="00FC26FF">
        <w:t>със седалище</w:t>
      </w:r>
      <w:r w:rsidR="0041260C" w:rsidRPr="007C4F4D">
        <w:t xml:space="preserve"> в </w:t>
      </w:r>
      <w:r w:rsidR="000A61A4">
        <w:t>гр.</w:t>
      </w:r>
      <w:r w:rsidR="0092281B" w:rsidRPr="0092281B">
        <w:rPr>
          <w:lang w:val="fr-FR"/>
        </w:rPr>
        <w:t xml:space="preserve"> </w:t>
      </w:r>
      <w:r w:rsidR="0041260C" w:rsidRPr="007C4F4D">
        <w:t>София</w:t>
      </w:r>
      <w:r w:rsidRPr="00D166D7">
        <w:t xml:space="preserve">. </w:t>
      </w:r>
      <w:r w:rsidR="0041260C" w:rsidRPr="007C4F4D">
        <w:t>Българското правителство</w:t>
      </w:r>
      <w:r w:rsidRPr="00D166D7">
        <w:t xml:space="preserve"> (</w:t>
      </w:r>
      <w:r w:rsidR="000A61A4">
        <w:t>„</w:t>
      </w:r>
      <w:r w:rsidR="0041260C" w:rsidRPr="007C4F4D">
        <w:t>Правителството</w:t>
      </w:r>
      <w:r w:rsidR="000A61A4">
        <w:t>“</w:t>
      </w:r>
      <w:r w:rsidRPr="00D166D7">
        <w:t xml:space="preserve">) </w:t>
      </w:r>
      <w:r w:rsidR="000A61A4">
        <w:t>се представлява от правителствения агент</w:t>
      </w:r>
      <w:r w:rsidRPr="00D166D7">
        <w:t xml:space="preserve"> </w:t>
      </w:r>
      <w:r w:rsidR="0041260C" w:rsidRPr="007C4F4D">
        <w:t>г-жа М. Димова от Министерството на правосъдието</w:t>
      </w:r>
      <w:r w:rsidRPr="00D166D7">
        <w:t>.</w:t>
      </w:r>
    </w:p>
    <w:p w:rsidR="00AA710A" w:rsidRPr="007C4F4D" w:rsidRDefault="00AA710A" w:rsidP="007C4F4D">
      <w:pPr>
        <w:autoSpaceDE w:val="0"/>
        <w:autoSpaceDN w:val="0"/>
        <w:adjustRightInd w:val="0"/>
        <w:ind w:firstLine="284"/>
        <w:jc w:val="both"/>
      </w:pPr>
      <w:r w:rsidRPr="00D166D7">
        <w:t>3.</w:t>
      </w:r>
      <w:r w:rsidRPr="007C4F4D">
        <w:rPr>
          <w:lang w:val="fr-FR"/>
        </w:rPr>
        <w:t> </w:t>
      </w:r>
      <w:r w:rsidR="00AF34B2" w:rsidRPr="007C4F4D">
        <w:t xml:space="preserve"> </w:t>
      </w:r>
      <w:r w:rsidR="000A61A4">
        <w:t>Жалбоподателят</w:t>
      </w:r>
      <w:r w:rsidR="00AF34B2" w:rsidRPr="007C4F4D">
        <w:t xml:space="preserve"> твърди, че е </w:t>
      </w:r>
      <w:r w:rsidR="000A61A4">
        <w:t xml:space="preserve">пострадал от </w:t>
      </w:r>
      <w:r w:rsidR="00AF34B2" w:rsidRPr="007C4F4D">
        <w:t xml:space="preserve">отношение, несъвместимо с </w:t>
      </w:r>
      <w:r w:rsidR="000A61A4">
        <w:t xml:space="preserve">разпоредбите на </w:t>
      </w:r>
      <w:r w:rsidR="00AF34B2" w:rsidRPr="007C4F4D">
        <w:t xml:space="preserve">чл. 3 от Конвенцията, че държавата не е спазила задължението си да </w:t>
      </w:r>
      <w:r w:rsidR="000A61A4">
        <w:t>проведе</w:t>
      </w:r>
      <w:r w:rsidR="00AF34B2" w:rsidRPr="007C4F4D">
        <w:t xml:space="preserve"> ефективно разследване </w:t>
      </w:r>
      <w:r w:rsidR="000A61A4">
        <w:t>относно направени от него</w:t>
      </w:r>
      <w:r w:rsidR="00AF34B2" w:rsidRPr="007C4F4D">
        <w:t xml:space="preserve"> </w:t>
      </w:r>
      <w:r w:rsidR="00A81440" w:rsidRPr="007C4F4D">
        <w:t>твърдения и че кореспонденция</w:t>
      </w:r>
      <w:r w:rsidR="000A61A4">
        <w:t>та, която е водил</w:t>
      </w:r>
      <w:r w:rsidR="00A81440" w:rsidRPr="007C4F4D">
        <w:t xml:space="preserve"> </w:t>
      </w:r>
      <w:r w:rsidR="000A61A4">
        <w:t>от</w:t>
      </w:r>
      <w:r w:rsidR="00A81440" w:rsidRPr="007C4F4D">
        <w:t xml:space="preserve"> затвора е била контролирана и задържана.</w:t>
      </w:r>
    </w:p>
    <w:p w:rsidR="00A81440" w:rsidRPr="007C4F4D" w:rsidRDefault="00AA710A" w:rsidP="007C4F4D">
      <w:pPr>
        <w:autoSpaceDE w:val="0"/>
        <w:autoSpaceDN w:val="0"/>
        <w:adjustRightInd w:val="0"/>
        <w:ind w:firstLine="284"/>
        <w:jc w:val="both"/>
      </w:pPr>
      <w:r w:rsidRPr="00D166D7">
        <w:t>4.</w:t>
      </w:r>
      <w:r w:rsidRPr="007C4F4D">
        <w:rPr>
          <w:lang w:val="fr-FR"/>
        </w:rPr>
        <w:t>  </w:t>
      </w:r>
      <w:r w:rsidR="00A81440" w:rsidRPr="007C4F4D">
        <w:t>На</w:t>
      </w:r>
      <w:r w:rsidRPr="00D166D7">
        <w:t xml:space="preserve"> 13 </w:t>
      </w:r>
      <w:r w:rsidR="00A81440" w:rsidRPr="007C4F4D">
        <w:t>януари</w:t>
      </w:r>
      <w:r w:rsidRPr="00D166D7">
        <w:t xml:space="preserve"> 2012</w:t>
      </w:r>
      <w:r w:rsidR="00A81440" w:rsidRPr="007C4F4D">
        <w:t xml:space="preserve"> </w:t>
      </w:r>
      <w:r w:rsidR="000A61A4">
        <w:t>г</w:t>
      </w:r>
      <w:r w:rsidR="00A81440" w:rsidRPr="007C4F4D">
        <w:t xml:space="preserve">., жалбата е </w:t>
      </w:r>
      <w:r w:rsidR="000A61A4">
        <w:t>съобщена</w:t>
      </w:r>
      <w:r w:rsidR="00A81440" w:rsidRPr="007C4F4D">
        <w:t xml:space="preserve"> на Правителството.</w:t>
      </w:r>
    </w:p>
    <w:p w:rsidR="00A81440" w:rsidRPr="007C4F4D" w:rsidRDefault="00A81440" w:rsidP="007C4F4D">
      <w:pPr>
        <w:autoSpaceDE w:val="0"/>
        <w:autoSpaceDN w:val="0"/>
        <w:adjustRightInd w:val="0"/>
        <w:ind w:firstLine="284"/>
        <w:jc w:val="both"/>
      </w:pPr>
    </w:p>
    <w:p w:rsidR="00AA710A" w:rsidRPr="0092281B" w:rsidRDefault="009578CA" w:rsidP="007C4F4D">
      <w:pPr>
        <w:autoSpaceDE w:val="0"/>
        <w:autoSpaceDN w:val="0"/>
        <w:adjustRightInd w:val="0"/>
        <w:ind w:firstLine="284"/>
        <w:jc w:val="both"/>
        <w:rPr>
          <w:sz w:val="28"/>
          <w:szCs w:val="28"/>
        </w:rPr>
      </w:pPr>
      <w:r w:rsidRPr="007C4F4D">
        <w:t>ФАКТИТЕ</w:t>
      </w:r>
    </w:p>
    <w:p w:rsidR="00AA710A" w:rsidRPr="0092281B" w:rsidRDefault="00AA710A" w:rsidP="00D166D7">
      <w:pPr>
        <w:keepNext/>
        <w:keepLines/>
        <w:tabs>
          <w:tab w:val="left" w:pos="357"/>
        </w:tabs>
        <w:autoSpaceDE w:val="0"/>
        <w:autoSpaceDN w:val="0"/>
        <w:adjustRightInd w:val="0"/>
        <w:spacing w:before="360" w:after="240"/>
        <w:jc w:val="both"/>
      </w:pPr>
      <w:r w:rsidRPr="007C4F4D">
        <w:rPr>
          <w:lang w:val="en"/>
        </w:rPr>
        <w:t>I</w:t>
      </w:r>
      <w:r w:rsidRPr="0092281B">
        <w:t>.</w:t>
      </w:r>
      <w:r w:rsidR="00B12F9B" w:rsidRPr="007C4F4D">
        <w:rPr>
          <w:lang w:val="en"/>
        </w:rPr>
        <w:t> </w:t>
      </w:r>
      <w:r w:rsidR="00B12F9B" w:rsidRPr="0092281B">
        <w:t>ОБСТОЯТЕЛСТВАТА</w:t>
      </w:r>
      <w:r w:rsidR="009578CA" w:rsidRPr="007C4F4D">
        <w:t xml:space="preserve"> ПО ДЕЛОТО</w:t>
      </w:r>
    </w:p>
    <w:p w:rsidR="00AA710A" w:rsidRPr="007C4F4D" w:rsidRDefault="00AA710A" w:rsidP="007C4F4D">
      <w:pPr>
        <w:autoSpaceDE w:val="0"/>
        <w:autoSpaceDN w:val="0"/>
        <w:adjustRightInd w:val="0"/>
        <w:ind w:firstLine="284"/>
        <w:jc w:val="both"/>
      </w:pPr>
      <w:r w:rsidRPr="0092281B">
        <w:t>5.</w:t>
      </w:r>
      <w:r w:rsidRPr="00D166D7">
        <w:rPr>
          <w:lang w:val="en"/>
        </w:rPr>
        <w:t>  </w:t>
      </w:r>
      <w:r w:rsidR="003105FF">
        <w:t>Жалбоподателят</w:t>
      </w:r>
      <w:r w:rsidR="00952AB9" w:rsidRPr="007C4F4D">
        <w:t xml:space="preserve"> е роден през </w:t>
      </w:r>
      <w:r w:rsidRPr="00D166D7">
        <w:rPr>
          <w:lang w:val="en"/>
        </w:rPr>
        <w:t>1968</w:t>
      </w:r>
      <w:r w:rsidR="00952AB9" w:rsidRPr="007C4F4D">
        <w:t xml:space="preserve"> г</w:t>
      </w:r>
      <w:r w:rsidRPr="00D166D7">
        <w:rPr>
          <w:lang w:val="en"/>
        </w:rPr>
        <w:t xml:space="preserve">. </w:t>
      </w:r>
      <w:r w:rsidR="00952AB9" w:rsidRPr="007C4F4D">
        <w:t>От</w:t>
      </w:r>
      <w:r w:rsidRPr="00D166D7">
        <w:rPr>
          <w:lang w:val="en"/>
        </w:rPr>
        <w:t xml:space="preserve"> 23 </w:t>
      </w:r>
      <w:r w:rsidR="00952AB9" w:rsidRPr="007C4F4D">
        <w:t>май</w:t>
      </w:r>
      <w:r w:rsidRPr="00D166D7">
        <w:rPr>
          <w:lang w:val="en"/>
        </w:rPr>
        <w:t xml:space="preserve"> 2003</w:t>
      </w:r>
      <w:r w:rsidR="00731D55" w:rsidRPr="007C4F4D">
        <w:t xml:space="preserve"> г</w:t>
      </w:r>
      <w:r w:rsidR="003105FF">
        <w:t>.</w:t>
      </w:r>
      <w:r w:rsidR="00731D55" w:rsidRPr="007C4F4D">
        <w:t xml:space="preserve">, той е </w:t>
      </w:r>
      <w:r w:rsidR="003105FF">
        <w:t>задържан</w:t>
      </w:r>
      <w:r w:rsidR="00731D55" w:rsidRPr="007C4F4D">
        <w:t xml:space="preserve"> </w:t>
      </w:r>
      <w:r w:rsidR="003105FF">
        <w:t>в затвора в гр.</w:t>
      </w:r>
      <w:r w:rsidR="0092281B">
        <w:rPr>
          <w:lang w:val="en-US"/>
        </w:rPr>
        <w:t xml:space="preserve"> </w:t>
      </w:r>
      <w:r w:rsidR="003105FF">
        <w:t>Варна,</w:t>
      </w:r>
      <w:r w:rsidR="00731D55" w:rsidRPr="007C4F4D">
        <w:t xml:space="preserve"> </w:t>
      </w:r>
      <w:r w:rsidR="00952AB9" w:rsidRPr="007C4F4D">
        <w:t>където изтърпява наказание лишаване от свобода за осемнадес</w:t>
      </w:r>
      <w:r w:rsidR="004A772C" w:rsidRPr="007C4F4D">
        <w:t>ет години. Той прекарва периода</w:t>
      </w:r>
      <w:r w:rsidR="00952AB9" w:rsidRPr="007C4F4D">
        <w:t xml:space="preserve"> от октомври 2008 г. до юни 2009 г.</w:t>
      </w:r>
      <w:r w:rsidR="003105FF">
        <w:t xml:space="preserve"> в затвора в гр.</w:t>
      </w:r>
      <w:r w:rsidR="0092281B" w:rsidRPr="0092281B">
        <w:t xml:space="preserve"> </w:t>
      </w:r>
      <w:r w:rsidR="003105FF">
        <w:t>Враца</w:t>
      </w:r>
      <w:r w:rsidR="00952AB9" w:rsidRPr="007C4F4D">
        <w:t>.</w:t>
      </w:r>
    </w:p>
    <w:p w:rsidR="00AA710A" w:rsidRPr="0092281B" w:rsidRDefault="00AA710A" w:rsidP="00D166D7">
      <w:pPr>
        <w:keepNext/>
        <w:keepLines/>
        <w:tabs>
          <w:tab w:val="left" w:pos="584"/>
        </w:tabs>
        <w:autoSpaceDE w:val="0"/>
        <w:autoSpaceDN w:val="0"/>
        <w:adjustRightInd w:val="0"/>
        <w:spacing w:before="360" w:after="240"/>
        <w:ind w:left="232"/>
        <w:jc w:val="both"/>
        <w:rPr>
          <w:b/>
          <w:bCs/>
        </w:rPr>
      </w:pPr>
      <w:r w:rsidRPr="007C4F4D">
        <w:rPr>
          <w:b/>
          <w:bCs/>
          <w:lang w:val="fr-FR"/>
        </w:rPr>
        <w:t>A</w:t>
      </w:r>
      <w:r w:rsidRPr="0092281B">
        <w:rPr>
          <w:b/>
          <w:bCs/>
        </w:rPr>
        <w:t>.</w:t>
      </w:r>
      <w:r w:rsidRPr="007C4F4D">
        <w:rPr>
          <w:b/>
          <w:bCs/>
          <w:lang w:val="fr-FR"/>
        </w:rPr>
        <w:t>  </w:t>
      </w:r>
      <w:r w:rsidR="003105FF">
        <w:rPr>
          <w:b/>
          <w:bCs/>
        </w:rPr>
        <w:t xml:space="preserve">Медицинска история </w:t>
      </w:r>
      <w:r w:rsidR="00952AB9" w:rsidRPr="007C4F4D">
        <w:rPr>
          <w:b/>
          <w:bCs/>
        </w:rPr>
        <w:t xml:space="preserve">на </w:t>
      </w:r>
      <w:r w:rsidR="003105FF">
        <w:rPr>
          <w:b/>
          <w:bCs/>
        </w:rPr>
        <w:t>жалбоподателя</w:t>
      </w:r>
    </w:p>
    <w:p w:rsidR="00AA710A" w:rsidRPr="007C4F4D" w:rsidRDefault="00AA710A" w:rsidP="007C4F4D">
      <w:pPr>
        <w:autoSpaceDE w:val="0"/>
        <w:autoSpaceDN w:val="0"/>
        <w:adjustRightInd w:val="0"/>
        <w:ind w:firstLine="284"/>
        <w:jc w:val="both"/>
      </w:pPr>
      <w:r w:rsidRPr="0092281B">
        <w:t>6.</w:t>
      </w:r>
      <w:r w:rsidRPr="007C4F4D">
        <w:rPr>
          <w:lang w:val="fr-FR"/>
        </w:rPr>
        <w:t>  </w:t>
      </w:r>
      <w:r w:rsidR="00952AB9" w:rsidRPr="007C4F4D">
        <w:t>През</w:t>
      </w:r>
      <w:r w:rsidRPr="007C4F4D">
        <w:rPr>
          <w:lang w:val="fr-FR"/>
        </w:rPr>
        <w:t xml:space="preserve"> 1989</w:t>
      </w:r>
      <w:r w:rsidR="00952AB9" w:rsidRPr="007C4F4D">
        <w:t xml:space="preserve"> г</w:t>
      </w:r>
      <w:r w:rsidR="00FC26FF">
        <w:t>.</w:t>
      </w:r>
      <w:r w:rsidR="00952AB9" w:rsidRPr="007C4F4D">
        <w:t xml:space="preserve"> </w:t>
      </w:r>
      <w:r w:rsidR="003105FF">
        <w:t>жалбоподателят</w:t>
      </w:r>
      <w:r w:rsidR="00952AB9" w:rsidRPr="007C4F4D">
        <w:t xml:space="preserve"> претърпява фрактура на дясната китка. Вследствие на този инцидент, той </w:t>
      </w:r>
      <w:r w:rsidRPr="007C4F4D">
        <w:rPr>
          <w:lang w:val="fr-FR"/>
        </w:rPr>
        <w:t>e</w:t>
      </w:r>
      <w:r w:rsidRPr="007C4F4D">
        <w:t xml:space="preserve"> </w:t>
      </w:r>
      <w:r w:rsidR="00952AB9" w:rsidRPr="007C4F4D">
        <w:t xml:space="preserve">подложен на хирургически операции и способността му да движи дясната си ръка е силно </w:t>
      </w:r>
      <w:r w:rsidR="003105FF">
        <w:t>ограничена</w:t>
      </w:r>
      <w:r w:rsidR="00952AB9" w:rsidRPr="007C4F4D">
        <w:t>. През май 2008 г., отново претърпява хирургическа операция на дясната си ръка поради усложнение.</w:t>
      </w:r>
    </w:p>
    <w:p w:rsidR="00AA710A" w:rsidRPr="007C4F4D" w:rsidRDefault="00D06574" w:rsidP="007C4F4D">
      <w:pPr>
        <w:autoSpaceDE w:val="0"/>
        <w:autoSpaceDN w:val="0"/>
        <w:adjustRightInd w:val="0"/>
        <w:ind w:firstLine="284"/>
        <w:jc w:val="both"/>
      </w:pPr>
      <w:r w:rsidRPr="00D166D7">
        <w:t>7.</w:t>
      </w:r>
      <w:r w:rsidRPr="007C4F4D">
        <w:rPr>
          <w:lang w:val="fr-FR"/>
        </w:rPr>
        <w:t> </w:t>
      </w:r>
      <w:r w:rsidRPr="007C4F4D">
        <w:t xml:space="preserve"> От друга страна, </w:t>
      </w:r>
      <w:r w:rsidR="003105FF">
        <w:t>жалбоподателят</w:t>
      </w:r>
      <w:r w:rsidRPr="007C4F4D">
        <w:t xml:space="preserve"> страда от дископатия, гастрит, </w:t>
      </w:r>
      <w:r w:rsidR="00C72AF1" w:rsidRPr="007C4F4D">
        <w:t>дуоденит, дискова херния, има болки в кръста и често губи съзнание.</w:t>
      </w:r>
    </w:p>
    <w:p w:rsidR="00AA710A" w:rsidRPr="007C4F4D" w:rsidRDefault="00AA710A" w:rsidP="007C4F4D">
      <w:pPr>
        <w:autoSpaceDE w:val="0"/>
        <w:autoSpaceDN w:val="0"/>
        <w:adjustRightInd w:val="0"/>
        <w:ind w:firstLine="284"/>
        <w:jc w:val="both"/>
      </w:pPr>
      <w:r w:rsidRPr="00D166D7">
        <w:t>8.</w:t>
      </w:r>
      <w:r w:rsidRPr="007C4F4D">
        <w:rPr>
          <w:lang w:val="fr-FR"/>
        </w:rPr>
        <w:t>  </w:t>
      </w:r>
      <w:r w:rsidR="00F67EB0" w:rsidRPr="007C4F4D">
        <w:t>От информацията, предоставена от Правителството става ясно, ч</w:t>
      </w:r>
      <w:r w:rsidR="00BB1E06" w:rsidRPr="007C4F4D">
        <w:t xml:space="preserve">е </w:t>
      </w:r>
      <w:r w:rsidR="003105FF">
        <w:t>жалбоподателят</w:t>
      </w:r>
      <w:r w:rsidR="00BB1E06" w:rsidRPr="007C4F4D">
        <w:t xml:space="preserve"> </w:t>
      </w:r>
      <w:r w:rsidR="00F67EB0" w:rsidRPr="007C4F4D">
        <w:t xml:space="preserve">прави </w:t>
      </w:r>
      <w:r w:rsidR="003105FF">
        <w:t>редица</w:t>
      </w:r>
      <w:r w:rsidR="003105FF" w:rsidRPr="007C4F4D">
        <w:t xml:space="preserve"> </w:t>
      </w:r>
      <w:r w:rsidR="00F67EB0" w:rsidRPr="007C4F4D">
        <w:t xml:space="preserve">опити за самонараняване по време на </w:t>
      </w:r>
      <w:r w:rsidR="0081289B">
        <w:t xml:space="preserve">своя </w:t>
      </w:r>
      <w:r w:rsidR="00F67EB0" w:rsidRPr="007C4F4D">
        <w:t>престо</w:t>
      </w:r>
      <w:r w:rsidR="00FC26FF">
        <w:t>й</w:t>
      </w:r>
      <w:r w:rsidR="00F67EB0" w:rsidRPr="007C4F4D">
        <w:t xml:space="preserve"> в затвора: на 28 юни 2005 г. той удря главата си в железните решетки на килията; на 8 юли 2005 г. заплашва да се самоубие; на 4 март 2006 г. отново удря главата си в решетките на килията и заплашва да се самонарани; на 9 март 2006 г. заявява, че е готов да се самонарани; на 29 юни 2006 г., в сградата на Районен съд - Варна, удря множество пъти главата си в стената и железните решетки на килията</w:t>
      </w:r>
      <w:r w:rsidR="00864C62" w:rsidRPr="007C4F4D">
        <w:t>,</w:t>
      </w:r>
      <w:r w:rsidR="00F67EB0" w:rsidRPr="007C4F4D">
        <w:t xml:space="preserve"> </w:t>
      </w:r>
      <w:r w:rsidR="0081289B">
        <w:t>в която</w:t>
      </w:r>
      <w:r w:rsidR="00F67EB0" w:rsidRPr="007C4F4D">
        <w:t xml:space="preserve"> е задържан. </w:t>
      </w:r>
      <w:r w:rsidR="0081289B">
        <w:t>Заради</w:t>
      </w:r>
      <w:r w:rsidR="00F67EB0" w:rsidRPr="007C4F4D">
        <w:t xml:space="preserve"> своето поведение, </w:t>
      </w:r>
      <w:r w:rsidR="003105FF">
        <w:t>жалбоподателят</w:t>
      </w:r>
      <w:r w:rsidR="00F67EB0" w:rsidRPr="007C4F4D">
        <w:t xml:space="preserve"> е имал мно</w:t>
      </w:r>
      <w:r w:rsidR="0081289B">
        <w:t>жество</w:t>
      </w:r>
      <w:r w:rsidR="00F67EB0" w:rsidRPr="007C4F4D">
        <w:t xml:space="preserve"> </w:t>
      </w:r>
      <w:r w:rsidR="0081289B">
        <w:t>срещи</w:t>
      </w:r>
      <w:r w:rsidR="00F67EB0" w:rsidRPr="007C4F4D">
        <w:t xml:space="preserve"> със съдебен психолог.</w:t>
      </w:r>
    </w:p>
    <w:p w:rsidR="00AA710A" w:rsidRPr="007C4F4D" w:rsidRDefault="00AA710A" w:rsidP="007C4F4D">
      <w:pPr>
        <w:autoSpaceDE w:val="0"/>
        <w:autoSpaceDN w:val="0"/>
        <w:adjustRightInd w:val="0"/>
        <w:ind w:firstLine="284"/>
        <w:jc w:val="both"/>
      </w:pPr>
      <w:r w:rsidRPr="00D166D7">
        <w:t>9.</w:t>
      </w:r>
      <w:r w:rsidRPr="007C4F4D">
        <w:rPr>
          <w:lang w:val="fr-FR"/>
        </w:rPr>
        <w:t>  </w:t>
      </w:r>
      <w:r w:rsidR="00A857AE" w:rsidRPr="007C4F4D">
        <w:t>На</w:t>
      </w:r>
      <w:r w:rsidRPr="00D166D7">
        <w:t xml:space="preserve"> 20 </w:t>
      </w:r>
      <w:r w:rsidR="00A857AE" w:rsidRPr="007C4F4D">
        <w:t xml:space="preserve">февруари </w:t>
      </w:r>
      <w:r w:rsidRPr="00D166D7">
        <w:t>2007</w:t>
      </w:r>
      <w:r w:rsidR="00A857AE" w:rsidRPr="007C4F4D">
        <w:t xml:space="preserve"> г.</w:t>
      </w:r>
      <w:r w:rsidR="0081289B">
        <w:t xml:space="preserve"> </w:t>
      </w:r>
      <w:r w:rsidR="00A857AE" w:rsidRPr="007C4F4D">
        <w:t xml:space="preserve">, </w:t>
      </w:r>
      <w:r w:rsidR="003105FF">
        <w:t>жалбоподателят</w:t>
      </w:r>
      <w:r w:rsidR="00A857AE" w:rsidRPr="007C4F4D">
        <w:t xml:space="preserve"> е хоспитализиран в Психиатричното отделение на </w:t>
      </w:r>
      <w:r w:rsidR="00BC7DBA" w:rsidRPr="007C4F4D">
        <w:t>болница</w:t>
      </w:r>
      <w:r w:rsidR="00336F00" w:rsidRPr="007C4F4D">
        <w:t>та на затвора</w:t>
      </w:r>
      <w:r w:rsidR="00BC7DBA" w:rsidRPr="007C4F4D">
        <w:t xml:space="preserve"> в </w:t>
      </w:r>
      <w:r w:rsidR="0081289B">
        <w:t xml:space="preserve">гр. </w:t>
      </w:r>
      <w:r w:rsidR="00BC7DBA" w:rsidRPr="007C4F4D">
        <w:t>Ловеч. Според заключенията на лекуващ</w:t>
      </w:r>
      <w:r w:rsidR="00FC26FF">
        <w:t>ия му</w:t>
      </w:r>
      <w:r w:rsidR="00BC7DBA" w:rsidRPr="007C4F4D">
        <w:t xml:space="preserve"> лекар, неговото психическо състояние се характеризира с поведенческо разстройство под формата на агресивни реакции и склонност към самонараняване. Той получава подходящо медикаментозно лечение, състоянието му се подобрява и той се връща</w:t>
      </w:r>
      <w:r w:rsidR="0081289B">
        <w:t xml:space="preserve"> в затвора в гр.</w:t>
      </w:r>
      <w:r w:rsidR="0092281B" w:rsidRPr="0092281B">
        <w:t xml:space="preserve"> </w:t>
      </w:r>
      <w:r w:rsidR="0081289B">
        <w:t xml:space="preserve">Варна </w:t>
      </w:r>
      <w:r w:rsidR="00BC7DBA" w:rsidRPr="007C4F4D">
        <w:t>на 24 април 2007 г.</w:t>
      </w:r>
    </w:p>
    <w:p w:rsidR="00AA710A" w:rsidRPr="0092281B" w:rsidRDefault="00595D32" w:rsidP="00D166D7">
      <w:pPr>
        <w:keepNext/>
        <w:keepLines/>
        <w:tabs>
          <w:tab w:val="left" w:pos="584"/>
        </w:tabs>
        <w:autoSpaceDE w:val="0"/>
        <w:autoSpaceDN w:val="0"/>
        <w:adjustRightInd w:val="0"/>
        <w:spacing w:before="360" w:after="240"/>
        <w:ind w:left="232"/>
        <w:jc w:val="both"/>
        <w:rPr>
          <w:b/>
          <w:bCs/>
        </w:rPr>
      </w:pPr>
      <w:r w:rsidRPr="007C4F4D">
        <w:rPr>
          <w:b/>
          <w:bCs/>
        </w:rPr>
        <w:lastRenderedPageBreak/>
        <w:t>Б</w:t>
      </w:r>
      <w:r w:rsidR="00AA710A" w:rsidRPr="0092281B">
        <w:rPr>
          <w:b/>
          <w:bCs/>
        </w:rPr>
        <w:t>.</w:t>
      </w:r>
      <w:r w:rsidR="00AA710A" w:rsidRPr="007C4F4D">
        <w:rPr>
          <w:b/>
          <w:bCs/>
          <w:lang w:val="en"/>
        </w:rPr>
        <w:t>  </w:t>
      </w:r>
      <w:r w:rsidR="00B96E1B" w:rsidRPr="007C4F4D">
        <w:rPr>
          <w:b/>
          <w:bCs/>
        </w:rPr>
        <w:t xml:space="preserve">Имобилизация на </w:t>
      </w:r>
      <w:r w:rsidR="003105FF">
        <w:rPr>
          <w:b/>
          <w:bCs/>
        </w:rPr>
        <w:t>жалбоподателя</w:t>
      </w:r>
    </w:p>
    <w:p w:rsidR="00AA710A" w:rsidRPr="0092281B" w:rsidRDefault="00AA710A" w:rsidP="007C4F4D">
      <w:pPr>
        <w:autoSpaceDE w:val="0"/>
        <w:autoSpaceDN w:val="0"/>
        <w:adjustRightInd w:val="0"/>
        <w:ind w:firstLine="284"/>
        <w:jc w:val="both"/>
      </w:pPr>
      <w:r w:rsidRPr="0092281B">
        <w:t>10.</w:t>
      </w:r>
      <w:r w:rsidRPr="00D166D7">
        <w:rPr>
          <w:lang w:val="en"/>
        </w:rPr>
        <w:t>  </w:t>
      </w:r>
      <w:r w:rsidR="00B96E1B" w:rsidRPr="007C4F4D">
        <w:t>Между</w:t>
      </w:r>
      <w:r w:rsidRPr="0092281B">
        <w:t xml:space="preserve"> 21 </w:t>
      </w:r>
      <w:r w:rsidR="00B96E1B" w:rsidRPr="007C4F4D">
        <w:t>декември</w:t>
      </w:r>
      <w:r w:rsidRPr="0092281B">
        <w:t xml:space="preserve"> 2007 </w:t>
      </w:r>
      <w:r w:rsidR="00B96E1B" w:rsidRPr="007C4F4D">
        <w:t>г. и</w:t>
      </w:r>
      <w:r w:rsidRPr="0092281B">
        <w:t xml:space="preserve"> 9 </w:t>
      </w:r>
      <w:r w:rsidR="00B96E1B" w:rsidRPr="007C4F4D">
        <w:t>април</w:t>
      </w:r>
      <w:r w:rsidRPr="0092281B">
        <w:t xml:space="preserve"> 2008</w:t>
      </w:r>
      <w:r w:rsidR="00B96E1B" w:rsidRPr="007C4F4D">
        <w:t xml:space="preserve"> г.</w:t>
      </w:r>
      <w:r w:rsidRPr="0092281B">
        <w:t xml:space="preserve">, </w:t>
      </w:r>
      <w:r w:rsidR="003105FF">
        <w:t>жалбоподателят</w:t>
      </w:r>
      <w:r w:rsidR="00B96E1B" w:rsidRPr="007C4F4D">
        <w:t xml:space="preserve"> е поставен в килия, заключ</w:t>
      </w:r>
      <w:r w:rsidR="00357D32" w:rsidRPr="007C4F4D">
        <w:t>ва</w:t>
      </w:r>
      <w:r w:rsidR="00B96E1B" w:rsidRPr="007C4F4D">
        <w:t xml:space="preserve">на с ключ. </w:t>
      </w:r>
      <w:r w:rsidR="0081289B">
        <w:t>Също така е н</w:t>
      </w:r>
      <w:r w:rsidR="00B96E1B" w:rsidRPr="007C4F4D">
        <w:t xml:space="preserve">аказан с </w:t>
      </w:r>
      <w:r w:rsidR="00272B15" w:rsidRPr="007C4F4D">
        <w:t xml:space="preserve">четиринадесет </w:t>
      </w:r>
      <w:r w:rsidR="0081289B">
        <w:t>дни</w:t>
      </w:r>
      <w:r w:rsidR="0081289B" w:rsidRPr="007C4F4D">
        <w:t xml:space="preserve"> </w:t>
      </w:r>
      <w:r w:rsidR="00272B15" w:rsidRPr="007C4F4D">
        <w:t>изолация в карцер за</w:t>
      </w:r>
      <w:r w:rsidR="0081289B">
        <w:t>ради</w:t>
      </w:r>
      <w:r w:rsidR="00272B15" w:rsidRPr="007C4F4D">
        <w:t xml:space="preserve"> неподчинение на </w:t>
      </w:r>
      <w:r w:rsidR="00384401" w:rsidRPr="007C4F4D">
        <w:t>затворническите власти.</w:t>
      </w:r>
    </w:p>
    <w:p w:rsidR="00AA710A" w:rsidRPr="00D166D7" w:rsidRDefault="00AA710A" w:rsidP="007C4F4D">
      <w:pPr>
        <w:autoSpaceDE w:val="0"/>
        <w:autoSpaceDN w:val="0"/>
        <w:adjustRightInd w:val="0"/>
        <w:ind w:firstLine="284"/>
        <w:jc w:val="both"/>
      </w:pPr>
      <w:r w:rsidRPr="0092281B">
        <w:t>11.</w:t>
      </w:r>
      <w:r w:rsidRPr="00D166D7">
        <w:rPr>
          <w:lang w:val="en"/>
        </w:rPr>
        <w:t>  </w:t>
      </w:r>
      <w:r w:rsidR="00384401" w:rsidRPr="007C4F4D">
        <w:t>На</w:t>
      </w:r>
      <w:r w:rsidRPr="0092281B">
        <w:t xml:space="preserve"> 29 </w:t>
      </w:r>
      <w:r w:rsidR="00384401" w:rsidRPr="007C4F4D">
        <w:t>април</w:t>
      </w:r>
      <w:r w:rsidRPr="0092281B">
        <w:t xml:space="preserve"> 2008</w:t>
      </w:r>
      <w:r w:rsidR="00384401" w:rsidRPr="007C4F4D">
        <w:t xml:space="preserve"> </w:t>
      </w:r>
      <w:r w:rsidR="0081289B" w:rsidRPr="007C4F4D">
        <w:t>г.</w:t>
      </w:r>
      <w:r w:rsidR="0081289B">
        <w:t>,</w:t>
      </w:r>
      <w:r w:rsidR="00384401" w:rsidRPr="007C4F4D">
        <w:t xml:space="preserve"> той започва</w:t>
      </w:r>
      <w:r w:rsidR="009C6D63" w:rsidRPr="007C4F4D">
        <w:t xml:space="preserve"> гладна стачка, в знак на протест</w:t>
      </w:r>
      <w:r w:rsidR="00384401" w:rsidRPr="007C4F4D">
        <w:t xml:space="preserve"> срещу лошите условия </w:t>
      </w:r>
      <w:r w:rsidR="0081289B">
        <w:t>в затвора в гр.</w:t>
      </w:r>
      <w:r w:rsidR="0092281B">
        <w:rPr>
          <w:lang w:val="en-US"/>
        </w:rPr>
        <w:t xml:space="preserve"> </w:t>
      </w:r>
      <w:r w:rsidR="0081289B">
        <w:t>Варна</w:t>
      </w:r>
      <w:r w:rsidR="00384401" w:rsidRPr="007C4F4D">
        <w:t xml:space="preserve">. По-късно през деня, той иска да </w:t>
      </w:r>
      <w:r w:rsidR="008E4ACC" w:rsidRPr="007C4F4D">
        <w:t>се срещне с</w:t>
      </w:r>
      <w:r w:rsidR="00384401" w:rsidRPr="007C4F4D">
        <w:t xml:space="preserve"> </w:t>
      </w:r>
      <w:r w:rsidR="00927495">
        <w:t>окръжния</w:t>
      </w:r>
      <w:r w:rsidR="00927495" w:rsidRPr="007C4F4D">
        <w:t xml:space="preserve"> </w:t>
      </w:r>
      <w:r w:rsidR="00384401" w:rsidRPr="007C4F4D">
        <w:t xml:space="preserve">прокурор, </w:t>
      </w:r>
      <w:r w:rsidR="00927495">
        <w:t>който отговаря за контрола над мястото за лишаване от свобода</w:t>
      </w:r>
      <w:r w:rsidR="00384401" w:rsidRPr="007C4F4D">
        <w:t xml:space="preserve">. Подписва документ, в който декларира, че ще прекъсне гладната стачка, но твърди, че е готов да се самонарани. Прегледан е от лекаря </w:t>
      </w:r>
      <w:r w:rsidR="00927495">
        <w:t>на</w:t>
      </w:r>
      <w:r w:rsidR="00384401" w:rsidRPr="007C4F4D">
        <w:t xml:space="preserve"> затвора. </w:t>
      </w:r>
    </w:p>
    <w:p w:rsidR="00AA710A" w:rsidRPr="007C4F4D" w:rsidRDefault="00AA710A" w:rsidP="007C4F4D">
      <w:pPr>
        <w:autoSpaceDE w:val="0"/>
        <w:autoSpaceDN w:val="0"/>
        <w:adjustRightInd w:val="0"/>
        <w:ind w:firstLine="284"/>
        <w:jc w:val="both"/>
      </w:pPr>
      <w:r w:rsidRPr="00D166D7">
        <w:t>12.</w:t>
      </w:r>
      <w:r w:rsidRPr="007C4F4D">
        <w:rPr>
          <w:lang w:val="fr-FR"/>
        </w:rPr>
        <w:t>  </w:t>
      </w:r>
      <w:r w:rsidR="00546928" w:rsidRPr="007C4F4D">
        <w:t xml:space="preserve">Същия ден, по разпореждане на директора на затвора, няколко затворнически надзиратели </w:t>
      </w:r>
      <w:r w:rsidR="00927495">
        <w:t>обездвижват жалбоподателя в легнала позиция на легло в медицинския център на затвора в гр.</w:t>
      </w:r>
      <w:r w:rsidR="0092281B" w:rsidRPr="0092281B">
        <w:rPr>
          <w:lang w:val="fr-FR"/>
        </w:rPr>
        <w:t xml:space="preserve"> </w:t>
      </w:r>
      <w:r w:rsidR="00927495">
        <w:t>Варна</w:t>
      </w:r>
      <w:r w:rsidR="00546928" w:rsidRPr="007C4F4D">
        <w:t xml:space="preserve">. На китките и глезените му са поставени белезници, </w:t>
      </w:r>
      <w:r w:rsidR="00F75014" w:rsidRPr="007C4F4D">
        <w:t>закопчани</w:t>
      </w:r>
      <w:r w:rsidR="00546928" w:rsidRPr="007C4F4D">
        <w:t xml:space="preserve"> към металната част на леглото му по такъв начин, че тялото му</w:t>
      </w:r>
      <w:r w:rsidR="00A30A40" w:rsidRPr="007C4F4D">
        <w:t xml:space="preserve"> </w:t>
      </w:r>
      <w:r w:rsidR="00367463" w:rsidRPr="007C4F4D">
        <w:t>образува</w:t>
      </w:r>
      <w:r w:rsidR="00546928" w:rsidRPr="007C4F4D">
        <w:t xml:space="preserve"> кръст.</w:t>
      </w:r>
    </w:p>
    <w:p w:rsidR="00AA710A" w:rsidRPr="007C4F4D" w:rsidRDefault="00AA710A" w:rsidP="007C4F4D">
      <w:pPr>
        <w:autoSpaceDE w:val="0"/>
        <w:autoSpaceDN w:val="0"/>
        <w:adjustRightInd w:val="0"/>
        <w:ind w:firstLine="284"/>
        <w:jc w:val="both"/>
      </w:pPr>
      <w:r w:rsidRPr="00D166D7">
        <w:t>13.</w:t>
      </w:r>
      <w:r w:rsidRPr="007C4F4D">
        <w:rPr>
          <w:lang w:val="fr-FR"/>
        </w:rPr>
        <w:t>  </w:t>
      </w:r>
      <w:r w:rsidR="00546928" w:rsidRPr="007C4F4D">
        <w:t>На</w:t>
      </w:r>
      <w:r w:rsidRPr="00D166D7">
        <w:t xml:space="preserve"> 30 </w:t>
      </w:r>
      <w:r w:rsidR="00546928" w:rsidRPr="007C4F4D">
        <w:t>април</w:t>
      </w:r>
      <w:r w:rsidRPr="00D166D7">
        <w:t xml:space="preserve"> 2008</w:t>
      </w:r>
      <w:r w:rsidR="00546928" w:rsidRPr="007C4F4D">
        <w:t xml:space="preserve"> г.</w:t>
      </w:r>
      <w:r w:rsidR="00927495">
        <w:t>,</w:t>
      </w:r>
      <w:r w:rsidR="00546928" w:rsidRPr="007C4F4D">
        <w:t xml:space="preserve"> </w:t>
      </w:r>
      <w:r w:rsidR="003105FF">
        <w:t>жалбоподателят</w:t>
      </w:r>
      <w:r w:rsidR="00546928" w:rsidRPr="007C4F4D">
        <w:t xml:space="preserve"> се оплаква от силни болки в дясната ръка, </w:t>
      </w:r>
      <w:r w:rsidR="00927495">
        <w:t xml:space="preserve">в </w:t>
      </w:r>
      <w:r w:rsidR="00546928" w:rsidRPr="007C4F4D">
        <w:t xml:space="preserve">гърба и </w:t>
      </w:r>
      <w:r w:rsidR="00927495">
        <w:t xml:space="preserve">в </w:t>
      </w:r>
      <w:r w:rsidR="00546928" w:rsidRPr="007C4F4D">
        <w:t xml:space="preserve">десния крак и иска да се срещне с лекар. </w:t>
      </w:r>
      <w:r w:rsidR="00396EE5" w:rsidRPr="007C4F4D">
        <w:t xml:space="preserve">Той </w:t>
      </w:r>
      <w:r w:rsidR="00927495">
        <w:t>моли</w:t>
      </w:r>
      <w:r w:rsidR="00396EE5" w:rsidRPr="007C4F4D">
        <w:t xml:space="preserve"> надзирателите да го </w:t>
      </w:r>
      <w:bookmarkStart w:id="0" w:name="_GoBack"/>
      <w:bookmarkEnd w:id="0"/>
      <w:r w:rsidR="00396EE5" w:rsidRPr="007C4F4D">
        <w:t xml:space="preserve">освободят и подписва </w:t>
      </w:r>
      <w:r w:rsidR="00927495">
        <w:t>официална</w:t>
      </w:r>
      <w:r w:rsidR="00927495" w:rsidRPr="007C4F4D">
        <w:t xml:space="preserve"> </w:t>
      </w:r>
      <w:r w:rsidR="00396EE5" w:rsidRPr="007C4F4D">
        <w:t>декларация</w:t>
      </w:r>
      <w:r w:rsidR="009C6D63" w:rsidRPr="007C4F4D">
        <w:t>,</w:t>
      </w:r>
      <w:r w:rsidR="00396EE5" w:rsidRPr="007C4F4D">
        <w:t xml:space="preserve"> </w:t>
      </w:r>
      <w:r w:rsidR="00927495">
        <w:t>в която</w:t>
      </w:r>
      <w:r w:rsidR="00396EE5" w:rsidRPr="007C4F4D">
        <w:t xml:space="preserve"> се отказва от намерението си да се самонарани. </w:t>
      </w:r>
      <w:r w:rsidR="00927495">
        <w:t>Исканията му остават неизпълнени</w:t>
      </w:r>
      <w:r w:rsidR="00396EE5" w:rsidRPr="007C4F4D">
        <w:t>: надзирателите му обясня</w:t>
      </w:r>
      <w:r w:rsidR="00F75014" w:rsidRPr="007C4F4D">
        <w:t xml:space="preserve">ват, че </w:t>
      </w:r>
      <w:r w:rsidR="00927495">
        <w:t>представителите</w:t>
      </w:r>
      <w:r w:rsidR="00F75014" w:rsidRPr="007C4F4D">
        <w:t xml:space="preserve"> на затвора </w:t>
      </w:r>
      <w:r w:rsidR="00927495">
        <w:t>,разполагащи с</w:t>
      </w:r>
      <w:r w:rsidR="00396EE5" w:rsidRPr="007C4F4D">
        <w:t xml:space="preserve"> право</w:t>
      </w:r>
      <w:r w:rsidR="00F75014" w:rsidRPr="007C4F4D">
        <w:t>мощи</w:t>
      </w:r>
      <w:r w:rsidR="00927495">
        <w:t>я</w:t>
      </w:r>
      <w:r w:rsidR="00396EE5" w:rsidRPr="007C4F4D">
        <w:t xml:space="preserve"> да разпоредят неговото </w:t>
      </w:r>
      <w:r w:rsidR="00993943">
        <w:t>откопчаване</w:t>
      </w:r>
      <w:r w:rsidR="00396EE5" w:rsidRPr="007C4F4D">
        <w:t xml:space="preserve"> отсъстват през празничните дни в началото на месец май.</w:t>
      </w:r>
    </w:p>
    <w:p w:rsidR="00AA710A" w:rsidRPr="007C4F4D" w:rsidRDefault="00AA710A" w:rsidP="007C4F4D">
      <w:pPr>
        <w:autoSpaceDE w:val="0"/>
        <w:autoSpaceDN w:val="0"/>
        <w:adjustRightInd w:val="0"/>
        <w:ind w:firstLine="284"/>
        <w:jc w:val="both"/>
      </w:pPr>
      <w:r w:rsidRPr="00D166D7">
        <w:t>14.</w:t>
      </w:r>
      <w:r w:rsidRPr="007C4F4D">
        <w:rPr>
          <w:lang w:val="fr-FR"/>
        </w:rPr>
        <w:t>  </w:t>
      </w:r>
      <w:r w:rsidR="00367463" w:rsidRPr="007C4F4D">
        <w:t>На</w:t>
      </w:r>
      <w:r w:rsidRPr="00D166D7">
        <w:t xml:space="preserve"> 1</w:t>
      </w:r>
      <w:r w:rsidR="00367463" w:rsidRPr="007C4F4D">
        <w:t>-ви май</w:t>
      </w:r>
      <w:r w:rsidRPr="00D166D7">
        <w:t xml:space="preserve"> 2008</w:t>
      </w:r>
      <w:r w:rsidR="00367463" w:rsidRPr="007C4F4D">
        <w:t xml:space="preserve"> г., </w:t>
      </w:r>
      <w:r w:rsidR="003105FF">
        <w:t>жалбоподателят</w:t>
      </w:r>
      <w:r w:rsidR="00367463" w:rsidRPr="007C4F4D">
        <w:t xml:space="preserve"> е прегледан от лекар, който </w:t>
      </w:r>
      <w:r w:rsidR="00A30A40" w:rsidRPr="007C4F4D">
        <w:t>м</w:t>
      </w:r>
      <w:r w:rsidR="00367463" w:rsidRPr="007C4F4D">
        <w:t xml:space="preserve">у предписва медикамент </w:t>
      </w:r>
      <w:r w:rsidR="00993943">
        <w:t>на</w:t>
      </w:r>
      <w:r w:rsidR="00367463" w:rsidRPr="007C4F4D">
        <w:t xml:space="preserve"> инжекци</w:t>
      </w:r>
      <w:r w:rsidR="00993943">
        <w:t>и</w:t>
      </w:r>
      <w:r w:rsidR="00367463" w:rsidRPr="007C4F4D">
        <w:t xml:space="preserve">. </w:t>
      </w:r>
      <w:r w:rsidR="00993943">
        <w:t>Белезниците му се свалят</w:t>
      </w:r>
      <w:r w:rsidR="00367463" w:rsidRPr="007C4F4D">
        <w:t xml:space="preserve"> единствено за времето</w:t>
      </w:r>
      <w:r w:rsidR="009C6D63" w:rsidRPr="007C4F4D">
        <w:t>,</w:t>
      </w:r>
      <w:r w:rsidR="00367463" w:rsidRPr="007C4F4D">
        <w:t xml:space="preserve"> </w:t>
      </w:r>
      <w:r w:rsidR="00993943">
        <w:t>докато</w:t>
      </w:r>
      <w:r w:rsidR="00993943" w:rsidRPr="007C4F4D">
        <w:t xml:space="preserve"> </w:t>
      </w:r>
      <w:r w:rsidR="00367463" w:rsidRPr="007C4F4D">
        <w:t xml:space="preserve">трае медицинския преглед и след </w:t>
      </w:r>
      <w:r w:rsidR="00993943">
        <w:t>това</w:t>
      </w:r>
      <w:r w:rsidR="00367463" w:rsidRPr="007C4F4D">
        <w:t xml:space="preserve">, той отново е </w:t>
      </w:r>
      <w:r w:rsidR="00993943">
        <w:t>обездвижен</w:t>
      </w:r>
      <w:r w:rsidR="00367463" w:rsidRPr="007C4F4D">
        <w:t xml:space="preserve"> на своето легло.</w:t>
      </w:r>
    </w:p>
    <w:p w:rsidR="00AA710A" w:rsidRPr="007C4F4D" w:rsidRDefault="00AA710A" w:rsidP="007C4F4D">
      <w:pPr>
        <w:autoSpaceDE w:val="0"/>
        <w:autoSpaceDN w:val="0"/>
        <w:adjustRightInd w:val="0"/>
        <w:ind w:firstLine="284"/>
        <w:jc w:val="both"/>
      </w:pPr>
      <w:r w:rsidRPr="00D166D7">
        <w:t>15.</w:t>
      </w:r>
      <w:r w:rsidRPr="007C4F4D">
        <w:rPr>
          <w:lang w:val="fr-FR"/>
        </w:rPr>
        <w:t>  </w:t>
      </w:r>
      <w:r w:rsidR="003105FF">
        <w:t>Жалбоподателят</w:t>
      </w:r>
      <w:r w:rsidR="00367463" w:rsidRPr="007C4F4D">
        <w:t xml:space="preserve"> остава </w:t>
      </w:r>
      <w:r w:rsidR="00A30A40" w:rsidRPr="007C4F4D">
        <w:t>закопчан</w:t>
      </w:r>
      <w:r w:rsidR="00367463" w:rsidRPr="007C4F4D">
        <w:t xml:space="preserve"> с белезници към своето легло през следващите шест </w:t>
      </w:r>
      <w:r w:rsidR="00993943">
        <w:t>дни</w:t>
      </w:r>
      <w:r w:rsidR="00367463" w:rsidRPr="007C4F4D">
        <w:t xml:space="preserve">. </w:t>
      </w:r>
      <w:r w:rsidR="00993943">
        <w:t>Свалят</w:t>
      </w:r>
      <w:r w:rsidR="00367463" w:rsidRPr="007C4F4D">
        <w:t xml:space="preserve"> белезниците</w:t>
      </w:r>
      <w:r w:rsidR="00993943">
        <w:t xml:space="preserve"> му</w:t>
      </w:r>
      <w:r w:rsidR="00367463" w:rsidRPr="007C4F4D">
        <w:t xml:space="preserve"> три пъти на ден</w:t>
      </w:r>
      <w:r w:rsidR="009C6D63" w:rsidRPr="007C4F4D">
        <w:t>,</w:t>
      </w:r>
      <w:r w:rsidR="00367463" w:rsidRPr="007C4F4D">
        <w:t xml:space="preserve"> </w:t>
      </w:r>
      <w:r w:rsidR="00993943">
        <w:t xml:space="preserve">по времето </w:t>
      </w:r>
      <w:r w:rsidR="00367463" w:rsidRPr="007C4F4D">
        <w:t xml:space="preserve">когато се храни и </w:t>
      </w:r>
      <w:r w:rsidR="00993943">
        <w:t>използва</w:t>
      </w:r>
      <w:r w:rsidR="00367463" w:rsidRPr="007C4F4D">
        <w:t xml:space="preserve"> тоалетна. Окончателно е </w:t>
      </w:r>
      <w:r w:rsidR="00993943">
        <w:t>откачен</w:t>
      </w:r>
      <w:r w:rsidR="00367463" w:rsidRPr="007C4F4D">
        <w:t xml:space="preserve"> от леглото на 7 май 2008 г., първия</w:t>
      </w:r>
      <w:r w:rsidR="009C6D63" w:rsidRPr="007C4F4D">
        <w:t>т</w:t>
      </w:r>
      <w:r w:rsidR="00367463" w:rsidRPr="007C4F4D">
        <w:t xml:space="preserve"> работен ден </w:t>
      </w:r>
      <w:r w:rsidR="00595D32" w:rsidRPr="007C4F4D">
        <w:t>на месеца.</w:t>
      </w:r>
    </w:p>
    <w:p w:rsidR="00AA710A" w:rsidRPr="007C4F4D" w:rsidRDefault="00595D32" w:rsidP="007C4F4D">
      <w:pPr>
        <w:keepNext/>
        <w:keepLines/>
        <w:numPr>
          <w:ilvl w:val="0"/>
          <w:numId w:val="1"/>
        </w:numPr>
        <w:tabs>
          <w:tab w:val="left" w:pos="584"/>
        </w:tabs>
        <w:autoSpaceDE w:val="0"/>
        <w:autoSpaceDN w:val="0"/>
        <w:adjustRightInd w:val="0"/>
        <w:spacing w:before="360" w:after="240"/>
        <w:ind w:left="584" w:hanging="352"/>
        <w:jc w:val="both"/>
        <w:rPr>
          <w:b/>
          <w:bCs/>
        </w:rPr>
      </w:pPr>
      <w:r w:rsidRPr="007C4F4D">
        <w:rPr>
          <w:b/>
          <w:bCs/>
        </w:rPr>
        <w:t>В</w:t>
      </w:r>
      <w:r w:rsidR="00AA710A" w:rsidRPr="007C4F4D">
        <w:rPr>
          <w:b/>
          <w:bCs/>
        </w:rPr>
        <w:t>.</w:t>
      </w:r>
      <w:r w:rsidR="00AA710A" w:rsidRPr="007C4F4D">
        <w:rPr>
          <w:b/>
          <w:bCs/>
          <w:lang w:val="fr-FR"/>
        </w:rPr>
        <w:t>  </w:t>
      </w:r>
      <w:r w:rsidRPr="007C4F4D">
        <w:rPr>
          <w:b/>
          <w:bCs/>
        </w:rPr>
        <w:t xml:space="preserve">Разследването по жалбата на </w:t>
      </w:r>
      <w:r w:rsidR="003105FF">
        <w:rPr>
          <w:b/>
          <w:bCs/>
        </w:rPr>
        <w:t>жалбоподателя</w:t>
      </w:r>
    </w:p>
    <w:p w:rsidR="00AA710A" w:rsidRPr="007C4F4D" w:rsidRDefault="00AA710A" w:rsidP="007C4F4D">
      <w:pPr>
        <w:autoSpaceDE w:val="0"/>
        <w:autoSpaceDN w:val="0"/>
        <w:adjustRightInd w:val="0"/>
        <w:ind w:firstLine="284"/>
        <w:jc w:val="both"/>
      </w:pPr>
      <w:r w:rsidRPr="00D166D7">
        <w:t>16.</w:t>
      </w:r>
      <w:r w:rsidRPr="007C4F4D">
        <w:rPr>
          <w:lang w:val="fr-FR"/>
        </w:rPr>
        <w:t>  </w:t>
      </w:r>
      <w:r w:rsidR="00595D32" w:rsidRPr="007C4F4D">
        <w:t xml:space="preserve">Пострадалият обяснява, че се е срещнал с </w:t>
      </w:r>
      <w:r w:rsidR="004443F5">
        <w:t>окръжния прокурор</w:t>
      </w:r>
      <w:r w:rsidR="00595D32" w:rsidRPr="007C4F4D">
        <w:t xml:space="preserve"> на Варна през май 2008 г. и се е опла</w:t>
      </w:r>
      <w:r w:rsidR="009C6D63" w:rsidRPr="007C4F4D">
        <w:t xml:space="preserve">кал от </w:t>
      </w:r>
      <w:r w:rsidR="003330AE">
        <w:t>отношението спрямо</w:t>
      </w:r>
      <w:r w:rsidR="00595D32" w:rsidRPr="007C4F4D">
        <w:t xml:space="preserve"> него от </w:t>
      </w:r>
      <w:r w:rsidR="003330AE">
        <w:t>страна на служителите в затвора</w:t>
      </w:r>
      <w:r w:rsidR="00595D32" w:rsidRPr="007C4F4D">
        <w:t xml:space="preserve">. Прокурорът не предприема никакви действия по разследване във връзка с твърденията на </w:t>
      </w:r>
      <w:r w:rsidR="003105FF">
        <w:t>жалбоподателя</w:t>
      </w:r>
      <w:r w:rsidR="00595D32" w:rsidRPr="007C4F4D">
        <w:t>.</w:t>
      </w:r>
    </w:p>
    <w:p w:rsidR="00AA710A" w:rsidRPr="007C4F4D" w:rsidRDefault="00AA710A" w:rsidP="007C4F4D">
      <w:pPr>
        <w:autoSpaceDE w:val="0"/>
        <w:autoSpaceDN w:val="0"/>
        <w:adjustRightInd w:val="0"/>
        <w:ind w:firstLine="284"/>
        <w:jc w:val="both"/>
      </w:pPr>
      <w:r w:rsidRPr="00D166D7">
        <w:t>17.</w:t>
      </w:r>
      <w:r w:rsidRPr="007C4F4D">
        <w:rPr>
          <w:lang w:val="fr-FR"/>
        </w:rPr>
        <w:t>  </w:t>
      </w:r>
      <w:r w:rsidR="00846632" w:rsidRPr="007C4F4D">
        <w:t>На</w:t>
      </w:r>
      <w:r w:rsidRPr="00D166D7">
        <w:t xml:space="preserve"> 4 </w:t>
      </w:r>
      <w:r w:rsidR="00846632" w:rsidRPr="007C4F4D">
        <w:t>юни</w:t>
      </w:r>
      <w:r w:rsidRPr="00D166D7">
        <w:t xml:space="preserve"> 2009</w:t>
      </w:r>
      <w:r w:rsidR="00846632" w:rsidRPr="007C4F4D">
        <w:t xml:space="preserve"> г., </w:t>
      </w:r>
      <w:r w:rsidR="003330AE">
        <w:t>чрез</w:t>
      </w:r>
      <w:r w:rsidR="00846632" w:rsidRPr="007C4F4D">
        <w:t xml:space="preserve"> адвокат, нает от неправителствената организация </w:t>
      </w:r>
      <w:r w:rsidR="003330AE">
        <w:t>„</w:t>
      </w:r>
      <w:r w:rsidR="00846632" w:rsidRPr="007C4F4D">
        <w:t>Български хелзинкски комитет</w:t>
      </w:r>
      <w:r w:rsidR="003330AE">
        <w:t>“</w:t>
      </w:r>
      <w:r w:rsidRPr="00D166D7">
        <w:t xml:space="preserve">, </w:t>
      </w:r>
      <w:r w:rsidR="003105FF">
        <w:t>жалбоподателят</w:t>
      </w:r>
      <w:r w:rsidR="00846632" w:rsidRPr="007C4F4D">
        <w:t xml:space="preserve"> подава жалба срещу </w:t>
      </w:r>
      <w:r w:rsidR="003330AE">
        <w:t>служителите на затвора</w:t>
      </w:r>
      <w:r w:rsidR="00846632" w:rsidRPr="007C4F4D">
        <w:t xml:space="preserve"> пред </w:t>
      </w:r>
      <w:r w:rsidR="00930A09">
        <w:t>Окръжна</w:t>
      </w:r>
      <w:r w:rsidR="00846632" w:rsidRPr="007C4F4D">
        <w:t xml:space="preserve"> прокуратура - Варна. Той иска </w:t>
      </w:r>
      <w:r w:rsidR="009C5144" w:rsidRPr="007C4F4D">
        <w:t xml:space="preserve">да бъдат разпитани </w:t>
      </w:r>
      <w:r w:rsidR="00846632" w:rsidRPr="007C4F4D">
        <w:t>охранителите в затвора във Варна</w:t>
      </w:r>
      <w:r w:rsidR="009C5144" w:rsidRPr="007C4F4D">
        <w:t xml:space="preserve"> и</w:t>
      </w:r>
      <w:r w:rsidR="00846632" w:rsidRPr="007C4F4D">
        <w:t xml:space="preserve"> техните </w:t>
      </w:r>
      <w:r w:rsidR="003330AE">
        <w:t>ръководители</w:t>
      </w:r>
      <w:r w:rsidR="009C5144" w:rsidRPr="007C4F4D">
        <w:t>, медицинския персонал на затвора, затворниците, които са били в Медицинския център на затвора по същото време</w:t>
      </w:r>
      <w:r w:rsidR="009C6D63" w:rsidRPr="007C4F4D">
        <w:t>,</w:t>
      </w:r>
      <w:r w:rsidR="009C5144" w:rsidRPr="007C4F4D">
        <w:t xml:space="preserve"> когато и </w:t>
      </w:r>
      <w:r w:rsidR="003105FF">
        <w:t>жалбоподателят</w:t>
      </w:r>
      <w:r w:rsidR="009C5144" w:rsidRPr="007C4F4D">
        <w:t xml:space="preserve"> е бил там, както и един друг задържан И.М., очевидец на неговата имобилизация.</w:t>
      </w:r>
    </w:p>
    <w:p w:rsidR="00AA710A" w:rsidRPr="007C4F4D" w:rsidRDefault="00AA710A" w:rsidP="007C4F4D">
      <w:pPr>
        <w:autoSpaceDE w:val="0"/>
        <w:autoSpaceDN w:val="0"/>
        <w:adjustRightInd w:val="0"/>
        <w:ind w:firstLine="284"/>
        <w:jc w:val="both"/>
      </w:pPr>
      <w:r w:rsidRPr="00D166D7">
        <w:t>18.</w:t>
      </w:r>
      <w:r w:rsidRPr="007C4F4D">
        <w:rPr>
          <w:lang w:val="fr-FR"/>
        </w:rPr>
        <w:t>  </w:t>
      </w:r>
      <w:r w:rsidR="00ED689A" w:rsidRPr="007C4F4D">
        <w:t>На</w:t>
      </w:r>
      <w:r w:rsidRPr="00D166D7">
        <w:t xml:space="preserve"> 12 </w:t>
      </w:r>
      <w:r w:rsidR="00ED689A" w:rsidRPr="007C4F4D">
        <w:t>юни</w:t>
      </w:r>
      <w:r w:rsidRPr="00D166D7">
        <w:t xml:space="preserve"> 2009</w:t>
      </w:r>
      <w:r w:rsidR="00ED689A" w:rsidRPr="007C4F4D">
        <w:t xml:space="preserve"> г, </w:t>
      </w:r>
      <w:r w:rsidR="00930A09">
        <w:t>окръжният</w:t>
      </w:r>
      <w:r w:rsidR="00ED689A" w:rsidRPr="007C4F4D">
        <w:t xml:space="preserve"> прокурор на Варна дава разпореждане на полицията да </w:t>
      </w:r>
      <w:r w:rsidR="00930A09">
        <w:t>проведе</w:t>
      </w:r>
      <w:r w:rsidR="00ED689A" w:rsidRPr="007C4F4D">
        <w:t xml:space="preserve"> разследване във връзка с твърденията на </w:t>
      </w:r>
      <w:r w:rsidR="003105FF">
        <w:t>жалбоподателя</w:t>
      </w:r>
      <w:r w:rsidR="00ED689A" w:rsidRPr="007C4F4D">
        <w:t xml:space="preserve">. Той иска </w:t>
      </w:r>
      <w:r w:rsidR="00930A09">
        <w:t>в частност</w:t>
      </w:r>
      <w:r w:rsidR="00ED689A" w:rsidRPr="007C4F4D">
        <w:t xml:space="preserve"> да </w:t>
      </w:r>
      <w:r w:rsidR="00930A09">
        <w:t>се извърши разпит на</w:t>
      </w:r>
      <w:r w:rsidR="00ED689A" w:rsidRPr="007C4F4D">
        <w:t xml:space="preserve"> всички свидетели, посочени от </w:t>
      </w:r>
      <w:r w:rsidR="003105FF">
        <w:t>жалбоподателя</w:t>
      </w:r>
      <w:r w:rsidR="00ED689A" w:rsidRPr="007C4F4D">
        <w:t xml:space="preserve">, </w:t>
      </w:r>
      <w:r w:rsidR="00C0166F" w:rsidRPr="007C4F4D">
        <w:t xml:space="preserve">събиране на всички документи, медицински и административни, свързани с </w:t>
      </w:r>
      <w:r w:rsidR="00930A09">
        <w:t>обездвижването</w:t>
      </w:r>
      <w:r w:rsidR="00930A09" w:rsidRPr="007C4F4D">
        <w:t xml:space="preserve"> </w:t>
      </w:r>
      <w:r w:rsidR="00C0166F" w:rsidRPr="007C4F4D">
        <w:t xml:space="preserve">на пострадалия. Разследването е трябвало </w:t>
      </w:r>
      <w:r w:rsidR="00930A09">
        <w:t>да се извърши в рамките на двадесет дни</w:t>
      </w:r>
      <w:r w:rsidR="00C0166F" w:rsidRPr="007C4F4D">
        <w:t>.</w:t>
      </w:r>
    </w:p>
    <w:p w:rsidR="00AA710A" w:rsidRPr="007C4F4D" w:rsidRDefault="00AA710A" w:rsidP="007C4F4D">
      <w:pPr>
        <w:autoSpaceDE w:val="0"/>
        <w:autoSpaceDN w:val="0"/>
        <w:adjustRightInd w:val="0"/>
        <w:ind w:firstLine="284"/>
        <w:jc w:val="both"/>
      </w:pPr>
      <w:r w:rsidRPr="00D166D7">
        <w:t>19.</w:t>
      </w:r>
      <w:r w:rsidRPr="007C4F4D">
        <w:rPr>
          <w:lang w:val="fr-FR"/>
        </w:rPr>
        <w:t>  </w:t>
      </w:r>
      <w:r w:rsidR="00303249" w:rsidRPr="007C4F4D">
        <w:t>През месец юни</w:t>
      </w:r>
      <w:r w:rsidRPr="00D166D7">
        <w:t xml:space="preserve"> 2009</w:t>
      </w:r>
      <w:r w:rsidR="00303249" w:rsidRPr="007C4F4D">
        <w:t xml:space="preserve"> г., полицаят натоварен с разследването </w:t>
      </w:r>
      <w:r w:rsidR="00212B6E" w:rsidRPr="007C4F4D">
        <w:t>събира</w:t>
      </w:r>
      <w:r w:rsidR="00303249" w:rsidRPr="007C4F4D">
        <w:t xml:space="preserve"> писмените показания </w:t>
      </w:r>
      <w:r w:rsidR="00212B6E" w:rsidRPr="007C4F4D">
        <w:t>на</w:t>
      </w:r>
      <w:r w:rsidR="00303249" w:rsidRPr="007C4F4D">
        <w:t xml:space="preserve"> </w:t>
      </w:r>
      <w:r w:rsidR="003105FF">
        <w:t>жалбоподателя</w:t>
      </w:r>
      <w:r w:rsidR="00303249" w:rsidRPr="007C4F4D">
        <w:t xml:space="preserve"> и </w:t>
      </w:r>
      <w:r w:rsidR="00212B6E" w:rsidRPr="007C4F4D">
        <w:t>на</w:t>
      </w:r>
      <w:r w:rsidR="00303249" w:rsidRPr="007C4F4D">
        <w:t xml:space="preserve"> трима</w:t>
      </w:r>
      <w:r w:rsidR="00930A09">
        <w:t xml:space="preserve"> представители </w:t>
      </w:r>
      <w:r w:rsidR="00303249" w:rsidRPr="007C4F4D">
        <w:t xml:space="preserve"> на </w:t>
      </w:r>
      <w:r w:rsidR="00930A09">
        <w:t>затвора в гр.</w:t>
      </w:r>
      <w:r w:rsidR="0092281B" w:rsidRPr="0092281B">
        <w:rPr>
          <w:lang w:val="fr-FR"/>
        </w:rPr>
        <w:t xml:space="preserve"> </w:t>
      </w:r>
      <w:r w:rsidR="00930A09">
        <w:t>Варна</w:t>
      </w:r>
      <w:r w:rsidR="00303249" w:rsidRPr="007C4F4D">
        <w:t xml:space="preserve">. Свидетелят И.М. не е разпитан, защото е бил освободен от </w:t>
      </w:r>
      <w:r w:rsidR="00930A09">
        <w:t>затвора в гр.</w:t>
      </w:r>
      <w:r w:rsidR="0092281B" w:rsidRPr="0092281B">
        <w:rPr>
          <w:lang w:val="fr-FR"/>
        </w:rPr>
        <w:t xml:space="preserve"> </w:t>
      </w:r>
      <w:r w:rsidR="00930A09">
        <w:t>Варна</w:t>
      </w:r>
      <w:r w:rsidR="00303249" w:rsidRPr="007C4F4D">
        <w:t xml:space="preserve"> на 21 юли 2008 г. Разследващият полицай събира известен брой писмени доказателства. На 1-ви </w:t>
      </w:r>
      <w:r w:rsidR="00303249" w:rsidRPr="007C4F4D">
        <w:lastRenderedPageBreak/>
        <w:t xml:space="preserve">юли 2009 г., изпраща </w:t>
      </w:r>
      <w:r w:rsidR="00930A09">
        <w:t>преписката</w:t>
      </w:r>
      <w:r w:rsidR="00303249" w:rsidRPr="007C4F4D">
        <w:t xml:space="preserve"> от разследването на </w:t>
      </w:r>
      <w:r w:rsidR="004443F5">
        <w:t>окръжния прокурор</w:t>
      </w:r>
      <w:r w:rsidR="00303249" w:rsidRPr="007C4F4D">
        <w:t xml:space="preserve">, изразявайки становище, че няма достатъчно данни, </w:t>
      </w:r>
      <w:r w:rsidR="00930A09">
        <w:t xml:space="preserve">сочещи за </w:t>
      </w:r>
      <w:r w:rsidR="00303249" w:rsidRPr="007C4F4D">
        <w:t xml:space="preserve"> извършване</w:t>
      </w:r>
      <w:r w:rsidR="00F12BC1" w:rsidRPr="007C4F4D">
        <w:t>то</w:t>
      </w:r>
      <w:r w:rsidR="00303249" w:rsidRPr="007C4F4D">
        <w:t xml:space="preserve"> на престъпление.</w:t>
      </w:r>
    </w:p>
    <w:p w:rsidR="003775B3" w:rsidRPr="007C4F4D" w:rsidRDefault="00AA710A" w:rsidP="007C4F4D">
      <w:pPr>
        <w:autoSpaceDE w:val="0"/>
        <w:autoSpaceDN w:val="0"/>
        <w:adjustRightInd w:val="0"/>
        <w:ind w:firstLine="284"/>
        <w:jc w:val="both"/>
      </w:pPr>
      <w:r w:rsidRPr="007C4F4D">
        <w:t>20.</w:t>
      </w:r>
      <w:r w:rsidRPr="007C4F4D">
        <w:rPr>
          <w:lang w:val="fr-FR"/>
        </w:rPr>
        <w:t>  </w:t>
      </w:r>
      <w:r w:rsidR="000E6D87" w:rsidRPr="007C4F4D">
        <w:t>С постановление от</w:t>
      </w:r>
      <w:r w:rsidRPr="00D166D7">
        <w:t xml:space="preserve"> 29 </w:t>
      </w:r>
      <w:r w:rsidR="000E6D87" w:rsidRPr="007C4F4D">
        <w:t>юли</w:t>
      </w:r>
      <w:r w:rsidRPr="00D166D7">
        <w:t xml:space="preserve"> 2009</w:t>
      </w:r>
      <w:r w:rsidR="000E6D87" w:rsidRPr="007C4F4D">
        <w:t xml:space="preserve"> г.</w:t>
      </w:r>
      <w:r w:rsidRPr="00D166D7">
        <w:t xml:space="preserve">, </w:t>
      </w:r>
      <w:r w:rsidR="000E6D87" w:rsidRPr="007C4F4D">
        <w:t xml:space="preserve">областният прокурор на Варна отказва да </w:t>
      </w:r>
      <w:r w:rsidR="00FC26FF">
        <w:t>образува</w:t>
      </w:r>
      <w:r w:rsidR="00FC26FF" w:rsidRPr="007C4F4D">
        <w:t xml:space="preserve"> </w:t>
      </w:r>
      <w:r w:rsidR="000E6D87" w:rsidRPr="007C4F4D">
        <w:t xml:space="preserve">наказателно преследване срещу обвинените от </w:t>
      </w:r>
      <w:r w:rsidR="003105FF">
        <w:t>жалбоподателя</w:t>
      </w:r>
      <w:r w:rsidR="000E6D87" w:rsidRPr="007C4F4D">
        <w:t xml:space="preserve"> </w:t>
      </w:r>
      <w:r w:rsidR="00212B6E" w:rsidRPr="007C4F4D">
        <w:t xml:space="preserve">затворнически </w:t>
      </w:r>
      <w:r w:rsidR="000E6D87" w:rsidRPr="007C4F4D">
        <w:t xml:space="preserve">надзиратели. Той констатира, че </w:t>
      </w:r>
      <w:r w:rsidR="003105FF">
        <w:t>жалбоподателят</w:t>
      </w:r>
      <w:r w:rsidR="000E6D87" w:rsidRPr="007C4F4D">
        <w:t xml:space="preserve"> действително е бил </w:t>
      </w:r>
      <w:r w:rsidR="00993943">
        <w:t>обездвижен</w:t>
      </w:r>
      <w:r w:rsidRPr="007C4F4D">
        <w:t xml:space="preserve"> </w:t>
      </w:r>
      <w:r w:rsidR="000E6D87" w:rsidRPr="007C4F4D">
        <w:t xml:space="preserve">за </w:t>
      </w:r>
      <w:r w:rsidR="00716940">
        <w:t>период от девет дни</w:t>
      </w:r>
      <w:r w:rsidR="000E6D87" w:rsidRPr="007C4F4D">
        <w:t xml:space="preserve"> с помощта на белезници. </w:t>
      </w:r>
      <w:r w:rsidRPr="007C4F4D">
        <w:t xml:space="preserve"> </w:t>
      </w:r>
      <w:r w:rsidR="00716940">
        <w:t>Т</w:t>
      </w:r>
      <w:r w:rsidR="000E6D87" w:rsidRPr="007C4F4D">
        <w:t xml:space="preserve">ази мярка е била, все пак, законна, защото </w:t>
      </w:r>
      <w:r w:rsidR="00716940">
        <w:t xml:space="preserve">се основава на </w:t>
      </w:r>
      <w:r w:rsidR="000E6D87" w:rsidRPr="007C4F4D">
        <w:t xml:space="preserve"> чл. 84</w:t>
      </w:r>
      <w:r w:rsidR="00895BAC" w:rsidRPr="007C4F4D">
        <w:t>г</w:t>
      </w:r>
      <w:r w:rsidR="000E6D87" w:rsidRPr="007C4F4D">
        <w:t xml:space="preserve"> от Закона за изпълнение на наказанията. </w:t>
      </w:r>
      <w:r w:rsidR="003775B3" w:rsidRPr="007C4F4D">
        <w:t xml:space="preserve">Тя е целяла да попречи на </w:t>
      </w:r>
      <w:r w:rsidR="003105FF">
        <w:t>жалбоподателя</w:t>
      </w:r>
      <w:r w:rsidR="003775B3" w:rsidRPr="007C4F4D">
        <w:t xml:space="preserve"> да се самонарани, а надзирателите са имали основание да смятат, че тази опасност е реална, </w:t>
      </w:r>
      <w:r w:rsidR="00716940">
        <w:t xml:space="preserve">особено </w:t>
      </w:r>
      <w:r w:rsidR="003775B3" w:rsidRPr="007C4F4D">
        <w:t xml:space="preserve">предвид  личността и </w:t>
      </w:r>
      <w:r w:rsidR="00716940">
        <w:t xml:space="preserve">предисторията </w:t>
      </w:r>
      <w:r w:rsidR="003775B3" w:rsidRPr="007C4F4D">
        <w:t xml:space="preserve"> на </w:t>
      </w:r>
      <w:r w:rsidR="003105FF">
        <w:t>жалбоподателя</w:t>
      </w:r>
      <w:r w:rsidR="003775B3" w:rsidRPr="007C4F4D">
        <w:t xml:space="preserve">, който вече се е наранявал в миналото. Колкото до писмената декларация на </w:t>
      </w:r>
      <w:r w:rsidR="003105FF">
        <w:t>жалбоподателя</w:t>
      </w:r>
      <w:r w:rsidR="003775B3" w:rsidRPr="007C4F4D">
        <w:t xml:space="preserve"> от 30 април 2008 г., </w:t>
      </w:r>
      <w:r w:rsidR="00716940">
        <w:t xml:space="preserve">сочеща, </w:t>
      </w:r>
      <w:r w:rsidR="003775B3" w:rsidRPr="007C4F4D">
        <w:t xml:space="preserve">че няма да се самонаранява, тя е била направена след работното време на администрацията на затвора и е </w:t>
      </w:r>
      <w:r w:rsidR="00212B6E" w:rsidRPr="007C4F4D">
        <w:t>заведена</w:t>
      </w:r>
      <w:r w:rsidR="003775B3" w:rsidRPr="007C4F4D">
        <w:t xml:space="preserve"> в  първи</w:t>
      </w:r>
      <w:r w:rsidR="00716940">
        <w:t>я</w:t>
      </w:r>
      <w:r w:rsidR="003775B3" w:rsidRPr="007C4F4D">
        <w:t xml:space="preserve"> работен ден</w:t>
      </w:r>
      <w:r w:rsidR="00716940">
        <w:t xml:space="preserve"> след това</w:t>
      </w:r>
      <w:r w:rsidR="003775B3" w:rsidRPr="007C4F4D">
        <w:t xml:space="preserve">, а именно на 7 май 2008 г. Прокурорът прави заключението, че действията на надзирателите не представляват </w:t>
      </w:r>
      <w:r w:rsidRPr="007C4F4D">
        <w:t xml:space="preserve"> </w:t>
      </w:r>
      <w:r w:rsidR="003775B3" w:rsidRPr="007C4F4D">
        <w:t>престъпление.</w:t>
      </w:r>
    </w:p>
    <w:p w:rsidR="00AA710A" w:rsidRPr="007C4F4D" w:rsidRDefault="00AA710A" w:rsidP="007C4F4D">
      <w:pPr>
        <w:autoSpaceDE w:val="0"/>
        <w:autoSpaceDN w:val="0"/>
        <w:adjustRightInd w:val="0"/>
        <w:ind w:firstLine="284"/>
        <w:jc w:val="both"/>
      </w:pPr>
      <w:r w:rsidRPr="00D166D7">
        <w:t>21.</w:t>
      </w:r>
      <w:r w:rsidRPr="007C4F4D">
        <w:rPr>
          <w:lang w:val="fr-FR"/>
        </w:rPr>
        <w:t>  </w:t>
      </w:r>
      <w:r w:rsidR="00396837" w:rsidRPr="007C4F4D">
        <w:t xml:space="preserve">След като се запознава с постановлението за прекратяване на </w:t>
      </w:r>
      <w:r w:rsidR="00E130C0" w:rsidRPr="007C4F4D">
        <w:t>производството</w:t>
      </w:r>
      <w:r w:rsidR="00396837" w:rsidRPr="007C4F4D">
        <w:t>, на 7 август</w:t>
      </w:r>
      <w:r w:rsidRPr="00D166D7">
        <w:t xml:space="preserve"> 2009</w:t>
      </w:r>
      <w:r w:rsidR="00396837" w:rsidRPr="007C4F4D">
        <w:t xml:space="preserve"> г., адвокат</w:t>
      </w:r>
      <w:r w:rsidR="004C72C0">
        <w:t>ът</w:t>
      </w:r>
      <w:r w:rsidR="00396837" w:rsidRPr="007C4F4D">
        <w:t xml:space="preserve"> на </w:t>
      </w:r>
      <w:r w:rsidR="003105FF">
        <w:t>жалбоподателя</w:t>
      </w:r>
      <w:r w:rsidR="00396837" w:rsidRPr="007C4F4D">
        <w:t xml:space="preserve"> го обжалва пред висшестоящия прокурор. </w:t>
      </w:r>
      <w:r w:rsidR="004C72C0">
        <w:t>Той</w:t>
      </w:r>
      <w:r w:rsidR="00396837" w:rsidRPr="007C4F4D">
        <w:t xml:space="preserve"> изтъква, че имобилизацията на нейния клиент не е била оправдана, считано от 30 април 2008 г. когато той е заявил, че няма повече да се самонаранява. </w:t>
      </w:r>
      <w:r w:rsidR="00E130C0" w:rsidRPr="007C4F4D">
        <w:t xml:space="preserve">Но затворническите власти продължават да прилагат спорната мярка до 7 май 2008 г., което </w:t>
      </w:r>
      <w:r w:rsidR="004C72C0">
        <w:t>причинява</w:t>
      </w:r>
      <w:r w:rsidR="00E130C0" w:rsidRPr="007C4F4D">
        <w:t xml:space="preserve"> на </w:t>
      </w:r>
      <w:r w:rsidR="003105FF">
        <w:t>жалбоподателя</w:t>
      </w:r>
      <w:r w:rsidR="00E130C0" w:rsidRPr="007C4F4D">
        <w:t xml:space="preserve"> физически и психически страдания. Освен това, оспорваната мярка не е била приложена в съответствие с вътрешната </w:t>
      </w:r>
      <w:r w:rsidR="004C72C0">
        <w:t>нормативна</w:t>
      </w:r>
      <w:r w:rsidR="004C72C0" w:rsidRPr="007C4F4D">
        <w:t xml:space="preserve"> </w:t>
      </w:r>
      <w:r w:rsidR="00E130C0" w:rsidRPr="007C4F4D">
        <w:t xml:space="preserve">база относно </w:t>
      </w:r>
      <w:r w:rsidR="00FC26FF">
        <w:t>обездвижване по</w:t>
      </w:r>
      <w:r w:rsidR="00FC26FF" w:rsidRPr="007C4F4D">
        <w:t xml:space="preserve"> </w:t>
      </w:r>
      <w:r w:rsidR="00E130C0" w:rsidRPr="007C4F4D">
        <w:t xml:space="preserve">медицински причини в </w:t>
      </w:r>
      <w:r w:rsidR="004C72C0">
        <w:t>местата за лишаване от свобода</w:t>
      </w:r>
      <w:r w:rsidR="00E130C0" w:rsidRPr="007C4F4D">
        <w:t>.</w:t>
      </w:r>
    </w:p>
    <w:p w:rsidR="00AA710A" w:rsidRPr="007C4F4D" w:rsidRDefault="00AA710A" w:rsidP="007C4F4D">
      <w:pPr>
        <w:autoSpaceDE w:val="0"/>
        <w:autoSpaceDN w:val="0"/>
        <w:adjustRightInd w:val="0"/>
        <w:ind w:firstLine="284"/>
        <w:jc w:val="both"/>
      </w:pPr>
      <w:r w:rsidRPr="00D166D7">
        <w:t>22.</w:t>
      </w:r>
      <w:r w:rsidRPr="007C4F4D">
        <w:rPr>
          <w:lang w:val="fr-FR"/>
        </w:rPr>
        <w:t>  </w:t>
      </w:r>
      <w:r w:rsidR="00983FA6" w:rsidRPr="007C4F4D">
        <w:t>С постановление от</w:t>
      </w:r>
      <w:r w:rsidRPr="00D166D7">
        <w:t xml:space="preserve"> 25 </w:t>
      </w:r>
      <w:r w:rsidR="00983FA6" w:rsidRPr="007C4F4D">
        <w:t>септември</w:t>
      </w:r>
      <w:r w:rsidRPr="00D166D7">
        <w:t xml:space="preserve"> 2009</w:t>
      </w:r>
      <w:r w:rsidR="00983FA6" w:rsidRPr="007C4F4D">
        <w:t xml:space="preserve"> г., прокурорът от Варненския апелативен съд потвърждава постановлението на </w:t>
      </w:r>
      <w:r w:rsidR="004443F5">
        <w:t>окръжния прокурор</w:t>
      </w:r>
      <w:r w:rsidR="00983FA6" w:rsidRPr="007C4F4D">
        <w:t xml:space="preserve">. След като се запознава с документите от </w:t>
      </w:r>
      <w:r w:rsidR="004C72C0">
        <w:t>преписката</w:t>
      </w:r>
      <w:r w:rsidR="004C72C0" w:rsidRPr="007C4F4D">
        <w:t xml:space="preserve"> </w:t>
      </w:r>
      <w:r w:rsidR="00983FA6" w:rsidRPr="007C4F4D">
        <w:t xml:space="preserve">и </w:t>
      </w:r>
      <w:r w:rsidR="00D11609" w:rsidRPr="007C4F4D">
        <w:t xml:space="preserve">аргументите на </w:t>
      </w:r>
      <w:r w:rsidR="004C72C0">
        <w:t>адвоката</w:t>
      </w:r>
      <w:r w:rsidR="00983FA6" w:rsidRPr="007C4F4D">
        <w:t xml:space="preserve"> на </w:t>
      </w:r>
      <w:r w:rsidR="003105FF">
        <w:t>жалбоподателя</w:t>
      </w:r>
      <w:r w:rsidR="00983FA6" w:rsidRPr="007C4F4D">
        <w:t xml:space="preserve">, той </w:t>
      </w:r>
      <w:r w:rsidR="002512B4" w:rsidRPr="007C4F4D">
        <w:t xml:space="preserve">напълно приема официалните констатации </w:t>
      </w:r>
      <w:r w:rsidR="00693A1E" w:rsidRPr="007C4F4D">
        <w:t>по фактите и правните заключения</w:t>
      </w:r>
      <w:r w:rsidR="002512B4" w:rsidRPr="007C4F4D">
        <w:t xml:space="preserve"> на </w:t>
      </w:r>
      <w:r w:rsidR="004443F5">
        <w:t>окръжния прокурор</w:t>
      </w:r>
      <w:r w:rsidR="002512B4" w:rsidRPr="007C4F4D">
        <w:t>.</w:t>
      </w:r>
    </w:p>
    <w:p w:rsidR="00AA710A" w:rsidRPr="007C4F4D" w:rsidRDefault="00AA710A" w:rsidP="007C4F4D">
      <w:pPr>
        <w:autoSpaceDE w:val="0"/>
        <w:autoSpaceDN w:val="0"/>
        <w:adjustRightInd w:val="0"/>
        <w:ind w:firstLine="284"/>
        <w:jc w:val="both"/>
      </w:pPr>
      <w:r w:rsidRPr="00D166D7">
        <w:t>23.</w:t>
      </w:r>
      <w:r w:rsidRPr="007C4F4D">
        <w:rPr>
          <w:lang w:val="fr-FR"/>
        </w:rPr>
        <w:t>  </w:t>
      </w:r>
      <w:r w:rsidR="00D11609" w:rsidRPr="007C4F4D">
        <w:t>На</w:t>
      </w:r>
      <w:r w:rsidRPr="00D166D7">
        <w:t xml:space="preserve"> 12 </w:t>
      </w:r>
      <w:r w:rsidR="00D11609" w:rsidRPr="007C4F4D">
        <w:t>ноември</w:t>
      </w:r>
      <w:r w:rsidRPr="00D166D7">
        <w:t xml:space="preserve"> 2009</w:t>
      </w:r>
      <w:r w:rsidR="00D11609" w:rsidRPr="007C4F4D">
        <w:t xml:space="preserve"> г., </w:t>
      </w:r>
      <w:r w:rsidR="004C72C0">
        <w:t>адвокат</w:t>
      </w:r>
      <w:r w:rsidR="00FC26FF">
        <w:t>ът</w:t>
      </w:r>
      <w:r w:rsidR="00D11609" w:rsidRPr="007C4F4D">
        <w:t xml:space="preserve"> на </w:t>
      </w:r>
      <w:r w:rsidR="003105FF">
        <w:t>жалбоподателя</w:t>
      </w:r>
      <w:r w:rsidR="00D11609" w:rsidRPr="007C4F4D">
        <w:t xml:space="preserve"> обжалва това постановление </w:t>
      </w:r>
      <w:r w:rsidR="002677D6" w:rsidRPr="007C4F4D">
        <w:t xml:space="preserve">пред </w:t>
      </w:r>
      <w:r w:rsidR="0080368C">
        <w:t>Върховната касационна прокуратура</w:t>
      </w:r>
      <w:r w:rsidR="002677D6" w:rsidRPr="007C4F4D">
        <w:t xml:space="preserve">. </w:t>
      </w:r>
      <w:r w:rsidR="0080368C">
        <w:t>Той</w:t>
      </w:r>
      <w:r w:rsidR="002677D6" w:rsidRPr="007C4F4D">
        <w:t xml:space="preserve"> изтъква същите аргументи</w:t>
      </w:r>
      <w:r w:rsidR="00693A1E" w:rsidRPr="007C4F4D">
        <w:t>,</w:t>
      </w:r>
      <w:r w:rsidR="002677D6" w:rsidRPr="007C4F4D">
        <w:t xml:space="preserve"> като пред Апелативната прокуратура</w:t>
      </w:r>
      <w:r w:rsidRPr="007C4F4D">
        <w:t xml:space="preserve"> (</w:t>
      </w:r>
      <w:r w:rsidR="002677D6" w:rsidRPr="007C4F4D">
        <w:t>параграф</w:t>
      </w:r>
      <w:r w:rsidRPr="007C4F4D">
        <w:t xml:space="preserve"> 21 </w:t>
      </w:r>
      <w:r w:rsidR="002677D6" w:rsidRPr="007C4F4D">
        <w:t>по-горе</w:t>
      </w:r>
      <w:r w:rsidRPr="007C4F4D">
        <w:t>).</w:t>
      </w:r>
    </w:p>
    <w:p w:rsidR="00AA710A" w:rsidRPr="007C4F4D" w:rsidRDefault="00AA710A" w:rsidP="007C4F4D">
      <w:pPr>
        <w:autoSpaceDE w:val="0"/>
        <w:autoSpaceDN w:val="0"/>
        <w:adjustRightInd w:val="0"/>
        <w:ind w:firstLine="284"/>
        <w:jc w:val="both"/>
      </w:pPr>
      <w:r w:rsidRPr="00D166D7">
        <w:t>24.</w:t>
      </w:r>
      <w:r w:rsidRPr="007C4F4D">
        <w:rPr>
          <w:lang w:val="fr-FR"/>
        </w:rPr>
        <w:t>  </w:t>
      </w:r>
      <w:r w:rsidR="002677D6" w:rsidRPr="007C4F4D">
        <w:t>На</w:t>
      </w:r>
      <w:r w:rsidRPr="00D166D7">
        <w:t xml:space="preserve"> 26 </w:t>
      </w:r>
      <w:r w:rsidR="002677D6" w:rsidRPr="007C4F4D">
        <w:t>март</w:t>
      </w:r>
      <w:r w:rsidRPr="00D166D7">
        <w:t xml:space="preserve"> 2010</w:t>
      </w:r>
      <w:r w:rsidR="002677D6" w:rsidRPr="007C4F4D">
        <w:t xml:space="preserve"> г., прокурор от </w:t>
      </w:r>
      <w:r w:rsidR="0080368C" w:rsidRPr="0080368C">
        <w:t>Върховната касационна прокуратура</w:t>
      </w:r>
      <w:r w:rsidR="0080368C" w:rsidRPr="0080368C" w:rsidDel="0080368C">
        <w:t xml:space="preserve"> </w:t>
      </w:r>
      <w:r w:rsidR="002677D6" w:rsidRPr="007C4F4D">
        <w:t xml:space="preserve">отхвърля тази жалба. Въз основа на документите от </w:t>
      </w:r>
      <w:r w:rsidR="0080368C">
        <w:t>преписката</w:t>
      </w:r>
      <w:r w:rsidR="002677D6" w:rsidRPr="007C4F4D">
        <w:t xml:space="preserve">, той констатира, че </w:t>
      </w:r>
      <w:r w:rsidR="00FC26FF">
        <w:t>обездвижването</w:t>
      </w:r>
      <w:r w:rsidR="00FC26FF" w:rsidRPr="007C4F4D">
        <w:t xml:space="preserve"> </w:t>
      </w:r>
      <w:r w:rsidR="002677D6" w:rsidRPr="007C4F4D">
        <w:t>на пострадалия е бил</w:t>
      </w:r>
      <w:r w:rsidR="00FC26FF">
        <w:t>о</w:t>
      </w:r>
      <w:r w:rsidR="002677D6" w:rsidRPr="007C4F4D">
        <w:t xml:space="preserve"> необходима, тъй като същият е заплашвал, че ще се самонарани. Надзирателите от затвора са използвали белезници, за да предотвратят </w:t>
      </w:r>
      <w:r w:rsidR="0080368C">
        <w:t>тази опасност,</w:t>
      </w:r>
      <w:r w:rsidR="002677D6" w:rsidRPr="007C4F4D">
        <w:t xml:space="preserve"> както позволявали разпоредбите на чл. 84</w:t>
      </w:r>
      <w:r w:rsidR="00895BAC" w:rsidRPr="007C4F4D">
        <w:t>г</w:t>
      </w:r>
      <w:r w:rsidR="002677D6" w:rsidRPr="007C4F4D">
        <w:t xml:space="preserve"> и 84</w:t>
      </w:r>
      <w:r w:rsidR="00895BAC" w:rsidRPr="007C4F4D">
        <w:t>д</w:t>
      </w:r>
      <w:r w:rsidR="002677D6" w:rsidRPr="007C4F4D">
        <w:t xml:space="preserve"> от Закона за изпълнение на наказанията. Техните действия не представляват престъпление и поради това няма основание за възбуждане на наказателно преследване срещу тях.</w:t>
      </w:r>
    </w:p>
    <w:p w:rsidR="00AA710A" w:rsidRPr="00D166D7" w:rsidRDefault="00895BAC" w:rsidP="00D166D7">
      <w:pPr>
        <w:keepNext/>
        <w:keepLines/>
        <w:tabs>
          <w:tab w:val="left" w:pos="584"/>
        </w:tabs>
        <w:autoSpaceDE w:val="0"/>
        <w:autoSpaceDN w:val="0"/>
        <w:adjustRightInd w:val="0"/>
        <w:spacing w:before="360" w:after="240"/>
        <w:ind w:left="232"/>
        <w:jc w:val="both"/>
        <w:rPr>
          <w:b/>
          <w:bCs/>
        </w:rPr>
      </w:pPr>
      <w:r w:rsidRPr="007C4F4D">
        <w:rPr>
          <w:b/>
          <w:bCs/>
        </w:rPr>
        <w:t>Г</w:t>
      </w:r>
      <w:r w:rsidR="00AA710A" w:rsidRPr="00D166D7">
        <w:rPr>
          <w:b/>
          <w:bCs/>
        </w:rPr>
        <w:t>.</w:t>
      </w:r>
      <w:r w:rsidR="00AA710A" w:rsidRPr="007C4F4D">
        <w:rPr>
          <w:b/>
          <w:bCs/>
          <w:lang w:val="fr-FR"/>
        </w:rPr>
        <w:t>  </w:t>
      </w:r>
      <w:r w:rsidRPr="007C4F4D">
        <w:rPr>
          <w:b/>
          <w:bCs/>
        </w:rPr>
        <w:t xml:space="preserve">Кореспонденцията на </w:t>
      </w:r>
      <w:r w:rsidR="003105FF">
        <w:rPr>
          <w:b/>
          <w:bCs/>
        </w:rPr>
        <w:t>жалбоподателя</w:t>
      </w:r>
      <w:r w:rsidRPr="007C4F4D">
        <w:rPr>
          <w:b/>
          <w:bCs/>
        </w:rPr>
        <w:t xml:space="preserve"> </w:t>
      </w:r>
      <w:r w:rsidR="00475492" w:rsidRPr="007C4F4D">
        <w:rPr>
          <w:b/>
          <w:bCs/>
        </w:rPr>
        <w:t xml:space="preserve">и </w:t>
      </w:r>
      <w:r w:rsidRPr="007C4F4D">
        <w:rPr>
          <w:b/>
          <w:bCs/>
        </w:rPr>
        <w:t>внасяне</w:t>
      </w:r>
      <w:r w:rsidR="00475492" w:rsidRPr="007C4F4D">
        <w:rPr>
          <w:b/>
          <w:bCs/>
        </w:rPr>
        <w:t>то</w:t>
      </w:r>
      <w:r w:rsidRPr="007C4F4D">
        <w:rPr>
          <w:b/>
          <w:bCs/>
        </w:rPr>
        <w:t xml:space="preserve"> на неговата жалба </w:t>
      </w:r>
      <w:r w:rsidR="00C10AB1" w:rsidRPr="007C4F4D">
        <w:rPr>
          <w:b/>
          <w:bCs/>
        </w:rPr>
        <w:t>в</w:t>
      </w:r>
      <w:r w:rsidRPr="007C4F4D">
        <w:rPr>
          <w:b/>
          <w:bCs/>
        </w:rPr>
        <w:t xml:space="preserve"> Съда</w:t>
      </w:r>
    </w:p>
    <w:p w:rsidR="00AA710A" w:rsidRPr="007C4F4D" w:rsidRDefault="00AA710A" w:rsidP="007C4F4D">
      <w:pPr>
        <w:autoSpaceDE w:val="0"/>
        <w:autoSpaceDN w:val="0"/>
        <w:adjustRightInd w:val="0"/>
        <w:ind w:firstLine="284"/>
        <w:jc w:val="both"/>
      </w:pPr>
      <w:r w:rsidRPr="00D166D7">
        <w:t>25.</w:t>
      </w:r>
      <w:r w:rsidRPr="007C4F4D">
        <w:rPr>
          <w:lang w:val="fr-FR"/>
        </w:rPr>
        <w:t>  </w:t>
      </w:r>
      <w:r w:rsidR="00895BAC" w:rsidRPr="007C4F4D">
        <w:t>На</w:t>
      </w:r>
      <w:r w:rsidRPr="00D166D7">
        <w:t xml:space="preserve"> 17 </w:t>
      </w:r>
      <w:r w:rsidR="00895BAC" w:rsidRPr="007C4F4D">
        <w:t>май</w:t>
      </w:r>
      <w:r w:rsidRPr="00D166D7">
        <w:t xml:space="preserve"> 2008</w:t>
      </w:r>
      <w:r w:rsidR="00895BAC" w:rsidRPr="007C4F4D">
        <w:t xml:space="preserve"> г., </w:t>
      </w:r>
      <w:r w:rsidR="003105FF">
        <w:t>жалбоподателят</w:t>
      </w:r>
      <w:r w:rsidR="00895BAC" w:rsidRPr="007C4F4D">
        <w:t xml:space="preserve"> иска от  администрация</w:t>
      </w:r>
      <w:r w:rsidR="0080368C">
        <w:t>та</w:t>
      </w:r>
      <w:r w:rsidR="00895BAC" w:rsidRPr="007C4F4D">
        <w:t xml:space="preserve"> на </w:t>
      </w:r>
      <w:r w:rsidR="00930A09">
        <w:t>затвора в гр.</w:t>
      </w:r>
      <w:r w:rsidR="0092281B" w:rsidRPr="0092281B">
        <w:rPr>
          <w:lang w:val="fr-FR"/>
        </w:rPr>
        <w:t xml:space="preserve"> </w:t>
      </w:r>
      <w:r w:rsidR="00930A09">
        <w:t>Варна</w:t>
      </w:r>
      <w:r w:rsidR="00895BAC" w:rsidRPr="007C4F4D">
        <w:t xml:space="preserve"> </w:t>
      </w:r>
      <w:r w:rsidR="00CF7BDF" w:rsidRPr="007C4F4D">
        <w:t>да изпрати по пощата писмо, адресирано до Европейския съд по правата на човека, в което той споделя</w:t>
      </w:r>
      <w:r w:rsidR="0080368C">
        <w:t xml:space="preserve"> намерението си </w:t>
      </w:r>
      <w:r w:rsidR="00CF7BDF" w:rsidRPr="007C4F4D">
        <w:t xml:space="preserve">да подаде индивидуална жалба </w:t>
      </w:r>
      <w:r w:rsidR="0080368C">
        <w:t>съобразно</w:t>
      </w:r>
      <w:r w:rsidR="00CF7BDF" w:rsidRPr="007C4F4D">
        <w:t xml:space="preserve"> чл. 34 от Конвенцията. </w:t>
      </w:r>
      <w:r w:rsidR="0080368C">
        <w:t>Служителят на затвора</w:t>
      </w:r>
      <w:r w:rsidR="00282E24" w:rsidRPr="007C4F4D">
        <w:t xml:space="preserve"> отказва да изпрати писмото и </w:t>
      </w:r>
      <w:r w:rsidR="0080368C">
        <w:t xml:space="preserve"> информира </w:t>
      </w:r>
      <w:r w:rsidR="003105FF">
        <w:t>жалбоподателя</w:t>
      </w:r>
      <w:r w:rsidR="00282E24" w:rsidRPr="007C4F4D">
        <w:t xml:space="preserve">, че става въпрос за лична </w:t>
      </w:r>
      <w:r w:rsidR="00693A1E" w:rsidRPr="007C4F4D">
        <w:t>кореспонденция и че той</w:t>
      </w:r>
      <w:r w:rsidR="00282E24" w:rsidRPr="007C4F4D">
        <w:t xml:space="preserve"> сам трябва да плати пощенските разходи за </w:t>
      </w:r>
      <w:r w:rsidR="0080368C">
        <w:t>такава пратка</w:t>
      </w:r>
      <w:r w:rsidR="00282E24" w:rsidRPr="007C4F4D">
        <w:t xml:space="preserve">. </w:t>
      </w:r>
      <w:r w:rsidR="003105FF">
        <w:t>Жалбоподателят</w:t>
      </w:r>
      <w:r w:rsidR="00282E24" w:rsidRPr="007C4F4D">
        <w:t xml:space="preserve"> обяснява, че не може да изпрати това писмо поради липса на средства.</w:t>
      </w:r>
    </w:p>
    <w:p w:rsidR="00AA710A" w:rsidRPr="00D166D7" w:rsidRDefault="00AA710A" w:rsidP="007C4F4D">
      <w:pPr>
        <w:autoSpaceDE w:val="0"/>
        <w:autoSpaceDN w:val="0"/>
        <w:adjustRightInd w:val="0"/>
        <w:ind w:firstLine="284"/>
        <w:jc w:val="both"/>
      </w:pPr>
      <w:r w:rsidRPr="00D166D7">
        <w:t>26.</w:t>
      </w:r>
      <w:r w:rsidRPr="007C4F4D">
        <w:rPr>
          <w:lang w:val="fr-FR"/>
        </w:rPr>
        <w:t>  </w:t>
      </w:r>
      <w:r w:rsidR="00DC5750" w:rsidRPr="007C4F4D">
        <w:t>На</w:t>
      </w:r>
      <w:r w:rsidRPr="00D166D7">
        <w:t xml:space="preserve"> 20 </w:t>
      </w:r>
      <w:r w:rsidR="00DC5750" w:rsidRPr="007C4F4D">
        <w:t>май</w:t>
      </w:r>
      <w:r w:rsidRPr="00D166D7">
        <w:t xml:space="preserve"> 2008</w:t>
      </w:r>
      <w:r w:rsidR="00DC5750" w:rsidRPr="007C4F4D">
        <w:t xml:space="preserve"> г., </w:t>
      </w:r>
      <w:r w:rsidR="003105FF">
        <w:t>жалбоподателят</w:t>
      </w:r>
      <w:r w:rsidR="00DC5750" w:rsidRPr="007C4F4D">
        <w:t xml:space="preserve"> </w:t>
      </w:r>
      <w:r w:rsidR="00462163">
        <w:t>се обръща към</w:t>
      </w:r>
      <w:r w:rsidR="00DC5750" w:rsidRPr="007C4F4D">
        <w:t xml:space="preserve"> неправителствената организация Български хелзинкски комитет</w:t>
      </w:r>
      <w:r w:rsidRPr="00D166D7">
        <w:t xml:space="preserve"> (</w:t>
      </w:r>
      <w:r w:rsidR="00DC5750" w:rsidRPr="007C4F4D">
        <w:t xml:space="preserve">наричан по-долу </w:t>
      </w:r>
      <w:r w:rsidR="00FC26FF">
        <w:t>БХК</w:t>
      </w:r>
      <w:r w:rsidRPr="00D166D7">
        <w:t xml:space="preserve">) </w:t>
      </w:r>
      <w:r w:rsidR="00462163">
        <w:t>с искане за</w:t>
      </w:r>
      <w:r w:rsidR="00DC5750" w:rsidRPr="007C4F4D">
        <w:t xml:space="preserve"> съвет и съдействие, за да се </w:t>
      </w:r>
      <w:r w:rsidR="004D0924" w:rsidRPr="007C4F4D">
        <w:t xml:space="preserve">жалва </w:t>
      </w:r>
      <w:r w:rsidR="00462163">
        <w:t>от</w:t>
      </w:r>
      <w:r w:rsidR="00462163" w:rsidRPr="007C4F4D">
        <w:t xml:space="preserve"> </w:t>
      </w:r>
      <w:r w:rsidR="00DC5750" w:rsidRPr="007C4F4D">
        <w:t xml:space="preserve">насилието, претърпяно </w:t>
      </w:r>
      <w:r w:rsidR="0081289B">
        <w:t>в затвора в гр.</w:t>
      </w:r>
      <w:r w:rsidR="0092281B" w:rsidRPr="0092281B">
        <w:rPr>
          <w:lang w:val="fr-FR"/>
        </w:rPr>
        <w:t xml:space="preserve"> </w:t>
      </w:r>
      <w:r w:rsidR="0081289B">
        <w:t>Варна</w:t>
      </w:r>
      <w:r w:rsidRPr="00D166D7">
        <w:t>.</w:t>
      </w:r>
    </w:p>
    <w:p w:rsidR="00AA710A" w:rsidRPr="007C4F4D" w:rsidRDefault="00AA710A" w:rsidP="007C4F4D">
      <w:pPr>
        <w:autoSpaceDE w:val="0"/>
        <w:autoSpaceDN w:val="0"/>
        <w:adjustRightInd w:val="0"/>
        <w:ind w:firstLine="284"/>
        <w:jc w:val="both"/>
      </w:pPr>
      <w:r w:rsidRPr="00D166D7">
        <w:lastRenderedPageBreak/>
        <w:t>27.</w:t>
      </w:r>
      <w:r w:rsidRPr="007C4F4D">
        <w:rPr>
          <w:lang w:val="fr-FR"/>
        </w:rPr>
        <w:t>  </w:t>
      </w:r>
      <w:r w:rsidR="00B3259F" w:rsidRPr="007C4F4D">
        <w:t>На</w:t>
      </w:r>
      <w:r w:rsidRPr="00D166D7">
        <w:t xml:space="preserve"> 26 </w:t>
      </w:r>
      <w:r w:rsidR="00B3259F" w:rsidRPr="007C4F4D">
        <w:t>август</w:t>
      </w:r>
      <w:r w:rsidRPr="00D166D7">
        <w:t xml:space="preserve"> 2008</w:t>
      </w:r>
      <w:r w:rsidR="00B3259F" w:rsidRPr="007C4F4D">
        <w:t xml:space="preserve"> г., </w:t>
      </w:r>
      <w:r w:rsidR="004C72C0">
        <w:t>адвокат</w:t>
      </w:r>
      <w:r w:rsidR="00B3259F" w:rsidRPr="007C4F4D">
        <w:t xml:space="preserve">, </w:t>
      </w:r>
      <w:r w:rsidR="00462163">
        <w:t>който</w:t>
      </w:r>
      <w:r w:rsidR="00B3259F" w:rsidRPr="007C4F4D">
        <w:t xml:space="preserve"> си сътрудничи с </w:t>
      </w:r>
      <w:r w:rsidR="00FC26FF">
        <w:t xml:space="preserve">БХК </w:t>
      </w:r>
      <w:r w:rsidR="00B3259F" w:rsidRPr="007C4F4D">
        <w:t xml:space="preserve">изпраща писмо до директора на </w:t>
      </w:r>
      <w:r w:rsidR="00930A09">
        <w:t>затвора в гр.</w:t>
      </w:r>
      <w:r w:rsidR="0092281B" w:rsidRPr="0092281B">
        <w:rPr>
          <w:lang w:val="fr-FR"/>
        </w:rPr>
        <w:t xml:space="preserve"> </w:t>
      </w:r>
      <w:r w:rsidR="00930A09">
        <w:t>Варна</w:t>
      </w:r>
      <w:r w:rsidR="00693A1E" w:rsidRPr="007C4F4D">
        <w:t>,</w:t>
      </w:r>
      <w:r w:rsidR="00B3259F" w:rsidRPr="007C4F4D">
        <w:t xml:space="preserve"> като иска </w:t>
      </w:r>
      <w:r w:rsidR="00462163">
        <w:t xml:space="preserve">да получи </w:t>
      </w:r>
      <w:r w:rsidR="00B3259F" w:rsidRPr="007C4F4D">
        <w:t xml:space="preserve">копия от декларациите на </w:t>
      </w:r>
      <w:r w:rsidR="003105FF">
        <w:t>жалбоподателя</w:t>
      </w:r>
      <w:r w:rsidR="00693A1E" w:rsidRPr="007C4F4D">
        <w:t>,</w:t>
      </w:r>
      <w:r w:rsidR="00B3259F" w:rsidRPr="007C4F4D">
        <w:t xml:space="preserve"> </w:t>
      </w:r>
      <w:r w:rsidR="00462163">
        <w:t>с които</w:t>
      </w:r>
      <w:r w:rsidR="00462163" w:rsidRPr="007C4F4D">
        <w:t xml:space="preserve"> </w:t>
      </w:r>
      <w:r w:rsidR="00B3259F" w:rsidRPr="007C4F4D">
        <w:t xml:space="preserve">той заплашва, че ще се самонарани и се отказва от своето намерение, както и копия от разпорежданията за налагане </w:t>
      </w:r>
      <w:r w:rsidR="00462163">
        <w:t>и</w:t>
      </w:r>
      <w:r w:rsidR="00462163" w:rsidRPr="007C4F4D">
        <w:t xml:space="preserve"> </w:t>
      </w:r>
      <w:r w:rsidR="00B3259F" w:rsidRPr="007C4F4D">
        <w:t>отмяна на</w:t>
      </w:r>
      <w:r w:rsidR="00462163">
        <w:t xml:space="preserve"> мярката обездвижване</w:t>
      </w:r>
      <w:r w:rsidR="00B3259F" w:rsidRPr="007C4F4D">
        <w:t xml:space="preserve">. В отговор, с писмо от 29 септември 2008 г., директорът на затвора изпраща на </w:t>
      </w:r>
      <w:r w:rsidR="00462163">
        <w:t xml:space="preserve">въпросния </w:t>
      </w:r>
      <w:r w:rsidR="004C72C0">
        <w:t>адвокат</w:t>
      </w:r>
      <w:r w:rsidR="00B3259F" w:rsidRPr="007C4F4D">
        <w:t xml:space="preserve"> четири декларации, подписани от </w:t>
      </w:r>
      <w:r w:rsidR="003105FF">
        <w:t>жалбоподателя</w:t>
      </w:r>
      <w:r w:rsidR="00B3259F" w:rsidRPr="007C4F4D">
        <w:t xml:space="preserve"> и отнасящи се </w:t>
      </w:r>
      <w:r w:rsidR="0089217B" w:rsidRPr="007C4F4D">
        <w:t>до</w:t>
      </w:r>
      <w:r w:rsidR="00B3259F" w:rsidRPr="007C4F4D">
        <w:t xml:space="preserve"> събитията около </w:t>
      </w:r>
      <w:r w:rsidR="00793EC6">
        <w:t>неговото обездвижване</w:t>
      </w:r>
      <w:r w:rsidR="00B3259F" w:rsidRPr="007C4F4D">
        <w:t xml:space="preserve">. На 6 ноември 2008 г., </w:t>
      </w:r>
      <w:r w:rsidR="003105FF">
        <w:t>жалбоподателят</w:t>
      </w:r>
      <w:r w:rsidR="00B3259F" w:rsidRPr="007C4F4D">
        <w:t xml:space="preserve"> внася своята жалба в Съда</w:t>
      </w:r>
      <w:r w:rsidR="0092281B" w:rsidRPr="0092281B">
        <w:t xml:space="preserve"> </w:t>
      </w:r>
      <w:r w:rsidR="00B3259F" w:rsidRPr="007C4F4D">
        <w:t xml:space="preserve">с посредничеството на </w:t>
      </w:r>
      <w:r w:rsidR="00793EC6">
        <w:t>БХК</w:t>
      </w:r>
      <w:r w:rsidR="00B3259F" w:rsidRPr="007C4F4D">
        <w:t>.</w:t>
      </w:r>
    </w:p>
    <w:p w:rsidR="00AA710A" w:rsidRPr="007C4F4D" w:rsidRDefault="00AA710A" w:rsidP="007C4F4D">
      <w:pPr>
        <w:autoSpaceDE w:val="0"/>
        <w:autoSpaceDN w:val="0"/>
        <w:adjustRightInd w:val="0"/>
        <w:ind w:firstLine="284"/>
        <w:jc w:val="both"/>
      </w:pPr>
      <w:r w:rsidRPr="00D166D7">
        <w:t>28.</w:t>
      </w:r>
      <w:r w:rsidRPr="007C4F4D">
        <w:rPr>
          <w:lang w:val="fr-FR"/>
        </w:rPr>
        <w:t>  </w:t>
      </w:r>
      <w:r w:rsidR="00B3259F" w:rsidRPr="007C4F4D">
        <w:t>Между</w:t>
      </w:r>
      <w:r w:rsidRPr="00D166D7">
        <w:t xml:space="preserve"> 19 </w:t>
      </w:r>
      <w:r w:rsidR="00B3259F" w:rsidRPr="007C4F4D">
        <w:t>май</w:t>
      </w:r>
      <w:r w:rsidRPr="009F22A5">
        <w:t xml:space="preserve"> 2008</w:t>
      </w:r>
      <w:r w:rsidR="00B3259F" w:rsidRPr="007C4F4D">
        <w:t xml:space="preserve"> г. и</w:t>
      </w:r>
      <w:r w:rsidRPr="00D166D7">
        <w:t xml:space="preserve"> 12 </w:t>
      </w:r>
      <w:r w:rsidR="00B3259F" w:rsidRPr="007C4F4D">
        <w:t>февруари</w:t>
      </w:r>
      <w:r w:rsidRPr="00D166D7">
        <w:t xml:space="preserve"> 2009</w:t>
      </w:r>
      <w:r w:rsidR="00B3259F" w:rsidRPr="007C4F4D">
        <w:t xml:space="preserve"> г., </w:t>
      </w:r>
      <w:r w:rsidR="003105FF">
        <w:t>жалбоподателят</w:t>
      </w:r>
      <w:r w:rsidR="00B3259F" w:rsidRPr="007C4F4D">
        <w:t xml:space="preserve"> изпраща четири писма на адреса на </w:t>
      </w:r>
      <w:r w:rsidR="00793EC6">
        <w:t>БХК</w:t>
      </w:r>
      <w:r w:rsidR="00B3259F" w:rsidRPr="007C4F4D">
        <w:t xml:space="preserve">, която го представлява пред Съда. </w:t>
      </w:r>
      <w:r w:rsidR="0056364A" w:rsidRPr="007C4F4D">
        <w:t>Всички писма носят печата на администрацията на затвора</w:t>
      </w:r>
      <w:r w:rsidR="0089217B" w:rsidRPr="007C4F4D">
        <w:t xml:space="preserve"> на първа страница</w:t>
      </w:r>
      <w:r w:rsidR="0056364A" w:rsidRPr="007C4F4D">
        <w:t xml:space="preserve">. Две от въпросните писма, с дата 14 ноември 2008 г. и 12 февруари 2009 г., са придружени </w:t>
      </w:r>
      <w:r w:rsidR="0089217B" w:rsidRPr="007C4F4D">
        <w:t>от п</w:t>
      </w:r>
      <w:r w:rsidR="0056364A" w:rsidRPr="007C4F4D">
        <w:t xml:space="preserve">исмени бележки от администрацията на затвора </w:t>
      </w:r>
      <w:r w:rsidR="00462163">
        <w:t>, които отговарят</w:t>
      </w:r>
      <w:r w:rsidR="0056364A" w:rsidRPr="007C4F4D">
        <w:t xml:space="preserve"> на въпросите, повдигнати в</w:t>
      </w:r>
      <w:r w:rsidR="00462163" w:rsidRPr="00462163">
        <w:t xml:space="preserve"> съответн</w:t>
      </w:r>
      <w:r w:rsidR="00462163">
        <w:t>ите</w:t>
      </w:r>
      <w:r w:rsidR="0056364A" w:rsidRPr="007C4F4D">
        <w:t xml:space="preserve"> писма на пострадалия, към които са приложени.</w:t>
      </w:r>
    </w:p>
    <w:p w:rsidR="00AA710A" w:rsidRPr="007C4F4D" w:rsidRDefault="00AA710A" w:rsidP="007C4F4D">
      <w:pPr>
        <w:autoSpaceDE w:val="0"/>
        <w:autoSpaceDN w:val="0"/>
        <w:adjustRightInd w:val="0"/>
        <w:ind w:firstLine="284"/>
        <w:jc w:val="both"/>
      </w:pPr>
      <w:r w:rsidRPr="00D166D7">
        <w:t>29.</w:t>
      </w:r>
      <w:r w:rsidRPr="007C4F4D">
        <w:rPr>
          <w:lang w:val="fr-FR"/>
        </w:rPr>
        <w:t>  </w:t>
      </w:r>
      <w:r w:rsidR="0056364A" w:rsidRPr="007C4F4D">
        <w:t>На</w:t>
      </w:r>
      <w:r w:rsidRPr="00D166D7">
        <w:t xml:space="preserve"> 27 </w:t>
      </w:r>
      <w:r w:rsidR="0056364A" w:rsidRPr="007C4F4D">
        <w:t>април</w:t>
      </w:r>
      <w:r w:rsidRPr="00D166D7">
        <w:t xml:space="preserve"> 2009</w:t>
      </w:r>
      <w:r w:rsidR="0056364A" w:rsidRPr="007C4F4D">
        <w:t xml:space="preserve"> г., </w:t>
      </w:r>
      <w:r w:rsidR="00793EC6">
        <w:t xml:space="preserve">БХК </w:t>
      </w:r>
      <w:r w:rsidR="0056364A" w:rsidRPr="007C4F4D">
        <w:t xml:space="preserve">изпраща писма до администрацията на </w:t>
      </w:r>
      <w:r w:rsidR="00930A09">
        <w:t>затвора в гр.</w:t>
      </w:r>
      <w:r w:rsidR="0092281B" w:rsidRPr="0092281B">
        <w:rPr>
          <w:lang w:val="fr-FR"/>
        </w:rPr>
        <w:t xml:space="preserve"> </w:t>
      </w:r>
      <w:r w:rsidR="00930A09">
        <w:t>Варна</w:t>
      </w:r>
      <w:r w:rsidR="0056364A" w:rsidRPr="007C4F4D">
        <w:t xml:space="preserve"> и до </w:t>
      </w:r>
      <w:r w:rsidR="00462163">
        <w:t>Окръжната</w:t>
      </w:r>
      <w:r w:rsidR="00462163" w:rsidRPr="007C4F4D">
        <w:t xml:space="preserve"> </w:t>
      </w:r>
      <w:r w:rsidR="0056364A" w:rsidRPr="007C4F4D">
        <w:t xml:space="preserve">прокуратура на същия град. От директора на затвора </w:t>
      </w:r>
      <w:r w:rsidR="00694B5B">
        <w:t>се иска</w:t>
      </w:r>
      <w:r w:rsidR="0056364A" w:rsidRPr="007C4F4D">
        <w:t xml:space="preserve"> да предостави документите, свързани с имобилизацията на </w:t>
      </w:r>
      <w:r w:rsidR="003105FF">
        <w:t>жалбоподателя</w:t>
      </w:r>
      <w:r w:rsidR="0056364A" w:rsidRPr="007C4F4D">
        <w:t xml:space="preserve"> (копие от разпореждането</w:t>
      </w:r>
      <w:r w:rsidR="00694B5B">
        <w:t xml:space="preserve"> за налагане на</w:t>
      </w:r>
      <w:r w:rsidR="00694B5B" w:rsidRPr="007C4F4D">
        <w:t xml:space="preserve"> </w:t>
      </w:r>
      <w:r w:rsidR="0056364A" w:rsidRPr="007C4F4D">
        <w:t xml:space="preserve">тази мярка и разпореждането, което прекратява прилагането </w:t>
      </w:r>
      <w:r w:rsidR="0089217B" w:rsidRPr="007C4F4D">
        <w:t>й</w:t>
      </w:r>
      <w:r w:rsidR="0056364A" w:rsidRPr="007C4F4D">
        <w:t xml:space="preserve">, извлечение от регистъра, </w:t>
      </w:r>
      <w:r w:rsidR="00694B5B">
        <w:t>воден</w:t>
      </w:r>
      <w:r w:rsidR="00694B5B" w:rsidRPr="007C4F4D">
        <w:t xml:space="preserve"> </w:t>
      </w:r>
      <w:r w:rsidR="0056364A" w:rsidRPr="007C4F4D">
        <w:t xml:space="preserve">от администрацията на затвора, удостоверяващо че прокурорът е бил </w:t>
      </w:r>
      <w:r w:rsidR="00694B5B">
        <w:t>информиран</w:t>
      </w:r>
      <w:r w:rsidR="00694B5B" w:rsidRPr="007C4F4D">
        <w:t xml:space="preserve"> </w:t>
      </w:r>
      <w:r w:rsidR="0056364A" w:rsidRPr="007C4F4D">
        <w:t xml:space="preserve">за прилагането на въпросната мярка, копия от докладите, съставени от </w:t>
      </w:r>
      <w:r w:rsidR="0089217B" w:rsidRPr="007C4F4D">
        <w:t>затворническите на</w:t>
      </w:r>
      <w:r w:rsidR="0056364A" w:rsidRPr="007C4F4D">
        <w:t xml:space="preserve">дзиратели) и от </w:t>
      </w:r>
      <w:r w:rsidR="00694B5B">
        <w:t>Окръжната прокуратура</w:t>
      </w:r>
      <w:r w:rsidR="0056364A" w:rsidRPr="007C4F4D">
        <w:t>- да уточни дали е била информирана за прил</w:t>
      </w:r>
      <w:r w:rsidR="0089217B" w:rsidRPr="007C4F4D">
        <w:t>агането</w:t>
      </w:r>
      <w:r w:rsidR="0056364A" w:rsidRPr="007C4F4D">
        <w:t xml:space="preserve"> на такава мярка от администрацията на затвора и, при нужда, да предостави копия от приложимите документи.</w:t>
      </w:r>
    </w:p>
    <w:p w:rsidR="00AA710A" w:rsidRPr="007C4F4D" w:rsidRDefault="00AA710A" w:rsidP="007C4F4D">
      <w:pPr>
        <w:autoSpaceDE w:val="0"/>
        <w:autoSpaceDN w:val="0"/>
        <w:adjustRightInd w:val="0"/>
        <w:ind w:firstLine="284"/>
        <w:jc w:val="both"/>
      </w:pPr>
      <w:r w:rsidRPr="00D166D7">
        <w:t>30.</w:t>
      </w:r>
      <w:r w:rsidRPr="007C4F4D">
        <w:rPr>
          <w:lang w:val="fr-FR"/>
        </w:rPr>
        <w:t>  </w:t>
      </w:r>
      <w:r w:rsidR="00694B5B">
        <w:t>Представителите</w:t>
      </w:r>
      <w:r w:rsidR="00694B5B" w:rsidRPr="007C4F4D">
        <w:t xml:space="preserve"> </w:t>
      </w:r>
      <w:r w:rsidR="005537CA" w:rsidRPr="007C4F4D">
        <w:t xml:space="preserve">на </w:t>
      </w:r>
      <w:r w:rsidR="00930A09">
        <w:t>затвора в гр.</w:t>
      </w:r>
      <w:r w:rsidR="0092281B" w:rsidRPr="0092281B">
        <w:rPr>
          <w:lang w:val="fr-FR"/>
        </w:rPr>
        <w:t xml:space="preserve"> </w:t>
      </w:r>
      <w:r w:rsidR="00930A09">
        <w:t>Варна</w:t>
      </w:r>
      <w:r w:rsidR="005537CA" w:rsidRPr="007C4F4D">
        <w:t xml:space="preserve"> не отговарят на писмото на </w:t>
      </w:r>
      <w:r w:rsidR="00793EC6">
        <w:t>БХК</w:t>
      </w:r>
      <w:r w:rsidR="005537CA" w:rsidRPr="007C4F4D">
        <w:t xml:space="preserve">. На 1-ви юни 2009 г., </w:t>
      </w:r>
      <w:r w:rsidR="00694B5B">
        <w:t>окръжният</w:t>
      </w:r>
      <w:r w:rsidR="00694B5B" w:rsidRPr="007C4F4D">
        <w:t xml:space="preserve"> </w:t>
      </w:r>
      <w:r w:rsidR="005537CA" w:rsidRPr="007C4F4D">
        <w:t xml:space="preserve">прокурор информира </w:t>
      </w:r>
      <w:r w:rsidR="00793EC6">
        <w:t>БХК</w:t>
      </w:r>
      <w:r w:rsidR="005537CA" w:rsidRPr="007C4F4D">
        <w:t>, че не е получил никаква информация от ръководството на затвора относно евентуалн</w:t>
      </w:r>
      <w:r w:rsidR="00793EC6">
        <w:t>о</w:t>
      </w:r>
      <w:r w:rsidR="005537CA" w:rsidRPr="007C4F4D">
        <w:t xml:space="preserve"> медицинск</w:t>
      </w:r>
      <w:r w:rsidR="00793EC6">
        <w:t>о</w:t>
      </w:r>
      <w:r w:rsidR="005537CA" w:rsidRPr="007C4F4D">
        <w:t xml:space="preserve"> </w:t>
      </w:r>
      <w:r w:rsidR="00793EC6">
        <w:t>обездвижване</w:t>
      </w:r>
      <w:r w:rsidR="005537CA" w:rsidRPr="007C4F4D">
        <w:t xml:space="preserve"> на </w:t>
      </w:r>
      <w:r w:rsidR="003105FF">
        <w:t>жалбоподателя</w:t>
      </w:r>
      <w:r w:rsidR="005537CA" w:rsidRPr="007C4F4D">
        <w:t xml:space="preserve"> за периода между 1-ви януари и 1-ви юни 2008 г.</w:t>
      </w:r>
    </w:p>
    <w:p w:rsidR="00AA710A" w:rsidRPr="007C4F4D" w:rsidRDefault="00AA710A" w:rsidP="007C4F4D">
      <w:pPr>
        <w:autoSpaceDE w:val="0"/>
        <w:autoSpaceDN w:val="0"/>
        <w:adjustRightInd w:val="0"/>
        <w:ind w:firstLine="284"/>
        <w:jc w:val="both"/>
      </w:pPr>
      <w:r w:rsidRPr="00D166D7">
        <w:t>31.</w:t>
      </w:r>
      <w:r w:rsidRPr="007C4F4D">
        <w:rPr>
          <w:lang w:val="fr-FR"/>
        </w:rPr>
        <w:t>  </w:t>
      </w:r>
      <w:r w:rsidR="00694B5B">
        <w:t>Сътрудник</w:t>
      </w:r>
      <w:r w:rsidR="00694B5B" w:rsidRPr="007C4F4D">
        <w:t xml:space="preserve"> </w:t>
      </w:r>
      <w:r w:rsidR="00776D33" w:rsidRPr="007C4F4D">
        <w:t xml:space="preserve">на </w:t>
      </w:r>
      <w:r w:rsidR="00793EC6">
        <w:t>БХК</w:t>
      </w:r>
      <w:r w:rsidRPr="00D166D7">
        <w:t xml:space="preserve"> </w:t>
      </w:r>
      <w:r w:rsidR="00776D33" w:rsidRPr="007C4F4D">
        <w:t xml:space="preserve">посещава </w:t>
      </w:r>
      <w:r w:rsidR="00930A09">
        <w:t>затвора в гр.</w:t>
      </w:r>
      <w:r w:rsidR="0092281B" w:rsidRPr="0092281B">
        <w:rPr>
          <w:lang w:val="fr-FR"/>
        </w:rPr>
        <w:t xml:space="preserve"> </w:t>
      </w:r>
      <w:r w:rsidR="00930A09">
        <w:t>Варна</w:t>
      </w:r>
      <w:r w:rsidR="00776D33" w:rsidRPr="007C4F4D">
        <w:t xml:space="preserve"> на</w:t>
      </w:r>
      <w:r w:rsidRPr="00D166D7">
        <w:t xml:space="preserve"> 28 </w:t>
      </w:r>
      <w:r w:rsidR="00776D33" w:rsidRPr="007C4F4D">
        <w:t>май и на</w:t>
      </w:r>
      <w:r w:rsidRPr="00D166D7">
        <w:t xml:space="preserve"> 1</w:t>
      </w:r>
      <w:r w:rsidR="00776D33" w:rsidRPr="007C4F4D">
        <w:t>-ви юни</w:t>
      </w:r>
      <w:r w:rsidRPr="00D166D7">
        <w:t xml:space="preserve"> 2009</w:t>
      </w:r>
      <w:r w:rsidR="00776D33" w:rsidRPr="007C4F4D">
        <w:t xml:space="preserve"> г. и се</w:t>
      </w:r>
      <w:r w:rsidR="00694B5B">
        <w:t xml:space="preserve"> запознава</w:t>
      </w:r>
      <w:r w:rsidR="00776D33" w:rsidRPr="007C4F4D">
        <w:t xml:space="preserve"> със затворническото досие на </w:t>
      </w:r>
      <w:r w:rsidR="003105FF">
        <w:t>жалбоподателя</w:t>
      </w:r>
      <w:r w:rsidR="00776D33" w:rsidRPr="007C4F4D">
        <w:t xml:space="preserve">. Тя се среща с директора на затвора и с </w:t>
      </w:r>
      <w:r w:rsidR="00694B5B">
        <w:t>някои</w:t>
      </w:r>
      <w:r w:rsidR="00694B5B" w:rsidRPr="007C4F4D">
        <w:t xml:space="preserve"> </w:t>
      </w:r>
      <w:r w:rsidR="00776D33" w:rsidRPr="007C4F4D">
        <w:t xml:space="preserve">служители, работещи в </w:t>
      </w:r>
      <w:r w:rsidR="00694B5B">
        <w:t>мястото за лишаване от свобода</w:t>
      </w:r>
      <w:r w:rsidR="00776D33" w:rsidRPr="007C4F4D">
        <w:t xml:space="preserve">. В своя доклад, изпратен до </w:t>
      </w:r>
      <w:r w:rsidR="00793EC6">
        <w:t>БХК</w:t>
      </w:r>
      <w:r w:rsidR="00776D33" w:rsidRPr="007C4F4D">
        <w:t xml:space="preserve">, </w:t>
      </w:r>
      <w:r w:rsidR="00694B5B">
        <w:t>сътрудникът</w:t>
      </w:r>
      <w:r w:rsidR="00694B5B" w:rsidRPr="007C4F4D">
        <w:t xml:space="preserve"> </w:t>
      </w:r>
      <w:r w:rsidR="00776D33" w:rsidRPr="007C4F4D">
        <w:t xml:space="preserve">отбелязва, че началниците на затвора са допуснали </w:t>
      </w:r>
      <w:r w:rsidR="003105FF">
        <w:t>жалбоподателят</w:t>
      </w:r>
      <w:r w:rsidR="00776D33" w:rsidRPr="007C4F4D">
        <w:t xml:space="preserve"> да бъде </w:t>
      </w:r>
      <w:r w:rsidR="00993943">
        <w:t>обездвижен</w:t>
      </w:r>
      <w:r w:rsidR="00776D33" w:rsidRPr="007C4F4D">
        <w:t xml:space="preserve"> през април и май 2008 г. и че никакъв писмен доклад не е бил съставен по този случай. Съществува практика </w:t>
      </w:r>
      <w:r w:rsidR="00533DE1" w:rsidRPr="00533DE1">
        <w:t xml:space="preserve">буйстващите затворници </w:t>
      </w:r>
      <w:r w:rsidR="00776D33" w:rsidRPr="007C4F4D">
        <w:t xml:space="preserve">да се </w:t>
      </w:r>
      <w:r w:rsidR="00EB7AB3" w:rsidRPr="007C4F4D">
        <w:t>закопчават</w:t>
      </w:r>
      <w:r w:rsidR="00F74F7C" w:rsidRPr="007C4F4D">
        <w:t xml:space="preserve"> с помощта на белезници докато се успокоят. Тези мерки са били взети без да има разпореждания и</w:t>
      </w:r>
      <w:r w:rsidR="00533DE1">
        <w:t>ли</w:t>
      </w:r>
      <w:r w:rsidR="00F74F7C" w:rsidRPr="007C4F4D">
        <w:t xml:space="preserve"> писмени доклади за това. Въпросният доклад споменава, че </w:t>
      </w:r>
      <w:r w:rsidRPr="007C4F4D">
        <w:t xml:space="preserve"> </w:t>
      </w:r>
      <w:r w:rsidR="00F74F7C" w:rsidRPr="007C4F4D">
        <w:t>въпреки</w:t>
      </w:r>
      <w:r w:rsidR="00533DE1">
        <w:t xml:space="preserve"> проведеното разследване от един от представителите на </w:t>
      </w:r>
      <w:r w:rsidR="00533DE1" w:rsidRPr="00533DE1">
        <w:t>затвора в гр.</w:t>
      </w:r>
      <w:r w:rsidR="0092281B" w:rsidRPr="0092281B">
        <w:t xml:space="preserve"> </w:t>
      </w:r>
      <w:r w:rsidR="00533DE1" w:rsidRPr="00533DE1">
        <w:t>Варна</w:t>
      </w:r>
      <w:r w:rsidR="00F74F7C" w:rsidRPr="007C4F4D">
        <w:t xml:space="preserve"> , никакъв друг документ, свързан с </w:t>
      </w:r>
      <w:r w:rsidR="00533DE1">
        <w:t>обездвижването</w:t>
      </w:r>
      <w:r w:rsidR="00533DE1" w:rsidRPr="007C4F4D">
        <w:t xml:space="preserve"> </w:t>
      </w:r>
      <w:r w:rsidR="00F74F7C" w:rsidRPr="007C4F4D">
        <w:t xml:space="preserve">на </w:t>
      </w:r>
      <w:r w:rsidR="003105FF">
        <w:t>жалбоподателя</w:t>
      </w:r>
      <w:r w:rsidR="00F74F7C" w:rsidRPr="007C4F4D">
        <w:t xml:space="preserve"> не е могъл да бъде намерен.</w:t>
      </w:r>
    </w:p>
    <w:p w:rsidR="00AA710A" w:rsidRPr="0092281B" w:rsidRDefault="00AA710A" w:rsidP="00D166D7">
      <w:pPr>
        <w:keepNext/>
        <w:keepLines/>
        <w:tabs>
          <w:tab w:val="left" w:pos="357"/>
        </w:tabs>
        <w:autoSpaceDE w:val="0"/>
        <w:autoSpaceDN w:val="0"/>
        <w:adjustRightInd w:val="0"/>
        <w:spacing w:before="360" w:after="240"/>
        <w:jc w:val="both"/>
      </w:pPr>
      <w:r w:rsidRPr="007C4F4D">
        <w:rPr>
          <w:lang w:val="en"/>
        </w:rPr>
        <w:t>II</w:t>
      </w:r>
      <w:r w:rsidRPr="0092281B">
        <w:t>.</w:t>
      </w:r>
      <w:r w:rsidRPr="007C4F4D">
        <w:rPr>
          <w:lang w:val="en"/>
        </w:rPr>
        <w:t> </w:t>
      </w:r>
      <w:r w:rsidR="00263972" w:rsidRPr="007C4F4D">
        <w:t>ПРИЛОЖИМО НАЦИОНАЛНО ЗАКОНОДАТЕЛСТВО</w:t>
      </w:r>
    </w:p>
    <w:p w:rsidR="00AA710A" w:rsidRPr="0092281B" w:rsidRDefault="00AA710A" w:rsidP="00D166D7">
      <w:pPr>
        <w:keepNext/>
        <w:keepLines/>
        <w:tabs>
          <w:tab w:val="left" w:pos="584"/>
        </w:tabs>
        <w:autoSpaceDE w:val="0"/>
        <w:autoSpaceDN w:val="0"/>
        <w:adjustRightInd w:val="0"/>
        <w:spacing w:before="360" w:after="240"/>
        <w:ind w:left="232"/>
        <w:jc w:val="both"/>
        <w:rPr>
          <w:b/>
          <w:bCs/>
        </w:rPr>
      </w:pPr>
      <w:r w:rsidRPr="00D166D7">
        <w:rPr>
          <w:b/>
          <w:bCs/>
          <w:lang w:val="en"/>
        </w:rPr>
        <w:t>A</w:t>
      </w:r>
      <w:r w:rsidRPr="0092281B">
        <w:rPr>
          <w:b/>
          <w:bCs/>
        </w:rPr>
        <w:t>.</w:t>
      </w:r>
      <w:r w:rsidRPr="00D166D7">
        <w:rPr>
          <w:b/>
          <w:bCs/>
          <w:lang w:val="en"/>
        </w:rPr>
        <w:t> </w:t>
      </w:r>
      <w:r w:rsidR="00DD50FB" w:rsidRPr="007C4F4D">
        <w:rPr>
          <w:b/>
          <w:bCs/>
        </w:rPr>
        <w:t xml:space="preserve">Приложими разпоредби </w:t>
      </w:r>
      <w:r w:rsidR="00EB7AB3" w:rsidRPr="007C4F4D">
        <w:rPr>
          <w:b/>
          <w:bCs/>
        </w:rPr>
        <w:t>от</w:t>
      </w:r>
      <w:r w:rsidR="00DD50FB" w:rsidRPr="007C4F4D">
        <w:rPr>
          <w:b/>
          <w:bCs/>
        </w:rPr>
        <w:t xml:space="preserve"> Наказателния кодекс</w:t>
      </w:r>
    </w:p>
    <w:p w:rsidR="00AA710A" w:rsidRPr="007C4F4D" w:rsidRDefault="00AA710A" w:rsidP="007C4F4D">
      <w:pPr>
        <w:autoSpaceDE w:val="0"/>
        <w:autoSpaceDN w:val="0"/>
        <w:adjustRightInd w:val="0"/>
        <w:ind w:firstLine="284"/>
        <w:jc w:val="both"/>
      </w:pPr>
      <w:r w:rsidRPr="0092281B">
        <w:t>32.</w:t>
      </w:r>
      <w:r w:rsidRPr="007C4F4D">
        <w:rPr>
          <w:lang w:val="fr-FR"/>
        </w:rPr>
        <w:t>  </w:t>
      </w:r>
      <w:r w:rsidR="00533DE1">
        <w:t>Причиняването</w:t>
      </w:r>
      <w:r w:rsidR="00DD50FB" w:rsidRPr="007C4F4D">
        <w:t xml:space="preserve"> другиму телесн</w:t>
      </w:r>
      <w:r w:rsidR="003864B4" w:rsidRPr="007C4F4D">
        <w:t>и</w:t>
      </w:r>
      <w:r w:rsidR="00DD50FB" w:rsidRPr="007C4F4D">
        <w:t xml:space="preserve"> повреди или физически страдания представлява престъпление </w:t>
      </w:r>
      <w:r w:rsidR="00533DE1">
        <w:t>съгласно</w:t>
      </w:r>
      <w:r w:rsidR="00533DE1" w:rsidRPr="007C4F4D">
        <w:t xml:space="preserve"> </w:t>
      </w:r>
      <w:r w:rsidR="00DD50FB" w:rsidRPr="007C4F4D">
        <w:t xml:space="preserve">чл. 128 и </w:t>
      </w:r>
      <w:r w:rsidR="00334E27" w:rsidRPr="007C4F4D">
        <w:t>ч</w:t>
      </w:r>
      <w:r w:rsidR="00DD50FB" w:rsidRPr="007C4F4D">
        <w:t xml:space="preserve">л. 134 </w:t>
      </w:r>
      <w:r w:rsidR="00334E27" w:rsidRPr="007C4F4D">
        <w:t>от</w:t>
      </w:r>
      <w:r w:rsidR="00DD50FB" w:rsidRPr="007C4F4D">
        <w:t xml:space="preserve"> Наказателния кодекс. </w:t>
      </w:r>
      <w:r w:rsidR="003864B4" w:rsidRPr="007C4F4D">
        <w:t xml:space="preserve">Наказанието, което </w:t>
      </w:r>
      <w:r w:rsidR="00533DE1">
        <w:t>се налага на дееца</w:t>
      </w:r>
      <w:r w:rsidR="003864B4" w:rsidRPr="007C4F4D">
        <w:t xml:space="preserve"> варира в зависимост от тежестта на причинените страдания и на </w:t>
      </w:r>
      <w:r w:rsidR="00533DE1">
        <w:t>различните обстоятелства</w:t>
      </w:r>
      <w:r w:rsidR="003864B4" w:rsidRPr="007C4F4D">
        <w:t>, характерн</w:t>
      </w:r>
      <w:r w:rsidR="00533DE1">
        <w:t>и</w:t>
      </w:r>
      <w:r w:rsidR="003864B4" w:rsidRPr="007C4F4D">
        <w:t xml:space="preserve"> за всеки случай. Ако деянията са извършени от д</w:t>
      </w:r>
      <w:r w:rsidR="00EB7AB3" w:rsidRPr="007C4F4D">
        <w:t>лъжностно лице</w:t>
      </w:r>
      <w:r w:rsidR="003864B4" w:rsidRPr="007C4F4D">
        <w:t xml:space="preserve"> при изпълнение на негов</w:t>
      </w:r>
      <w:r w:rsidR="00334E27" w:rsidRPr="007C4F4D">
        <w:t>ите функции</w:t>
      </w:r>
      <w:r w:rsidR="003864B4" w:rsidRPr="007C4F4D">
        <w:t xml:space="preserve">, предвиденото наказание </w:t>
      </w:r>
      <w:r w:rsidR="00105C4C">
        <w:t>е от</w:t>
      </w:r>
      <w:r w:rsidR="003864B4" w:rsidRPr="007C4F4D">
        <w:t xml:space="preserve"> три месеца до дванадесет години лишаване от свобода и</w:t>
      </w:r>
      <w:r w:rsidR="00105C4C">
        <w:t xml:space="preserve"> представлява престъпление от общ </w:t>
      </w:r>
      <w:r w:rsidR="00105C4C">
        <w:lastRenderedPageBreak/>
        <w:t>характер</w:t>
      </w:r>
      <w:r w:rsidRPr="007C4F4D">
        <w:t>(</w:t>
      </w:r>
      <w:r w:rsidR="00334E27" w:rsidRPr="007C4F4D">
        <w:t>чл.</w:t>
      </w:r>
      <w:r w:rsidRPr="007C4F4D">
        <w:t xml:space="preserve"> 131, </w:t>
      </w:r>
      <w:r w:rsidR="00334E27" w:rsidRPr="007C4F4D">
        <w:t>ал.</w:t>
      </w:r>
      <w:r w:rsidRPr="007C4F4D">
        <w:t xml:space="preserve"> 1, </w:t>
      </w:r>
      <w:r w:rsidR="00334E27" w:rsidRPr="007C4F4D">
        <w:t>т.</w:t>
      </w:r>
      <w:r w:rsidRPr="007C4F4D">
        <w:t xml:space="preserve"> 2, </w:t>
      </w:r>
      <w:r w:rsidR="00334E27" w:rsidRPr="007C4F4D">
        <w:t>и чл.</w:t>
      </w:r>
      <w:r w:rsidRPr="007C4F4D">
        <w:t xml:space="preserve"> 161 </w:t>
      </w:r>
      <w:r w:rsidR="00334E27" w:rsidRPr="007C4F4D">
        <w:t xml:space="preserve">от Наказателния кодекс, </w:t>
      </w:r>
      <w:r w:rsidR="00105C4C">
        <w:t>в редакцията си, която е в сила към момента на осъществяване на съответните факти</w:t>
      </w:r>
      <w:r w:rsidRPr="007C4F4D">
        <w:t>).</w:t>
      </w:r>
    </w:p>
    <w:p w:rsidR="00AA710A" w:rsidRPr="007C4F4D" w:rsidRDefault="006A4957" w:rsidP="00D166D7">
      <w:pPr>
        <w:keepNext/>
        <w:keepLines/>
        <w:tabs>
          <w:tab w:val="left" w:pos="584"/>
        </w:tabs>
        <w:autoSpaceDE w:val="0"/>
        <w:autoSpaceDN w:val="0"/>
        <w:adjustRightInd w:val="0"/>
        <w:spacing w:before="360" w:after="240"/>
        <w:jc w:val="both"/>
        <w:rPr>
          <w:b/>
          <w:bCs/>
        </w:rPr>
      </w:pPr>
      <w:r w:rsidRPr="007C4F4D">
        <w:rPr>
          <w:b/>
          <w:bCs/>
        </w:rPr>
        <w:t>Б</w:t>
      </w:r>
      <w:r w:rsidR="00AA710A" w:rsidRPr="007C4F4D">
        <w:rPr>
          <w:b/>
          <w:bCs/>
        </w:rPr>
        <w:t>.</w:t>
      </w:r>
      <w:r w:rsidR="00AA710A" w:rsidRPr="007C4F4D">
        <w:rPr>
          <w:b/>
          <w:bCs/>
          <w:lang w:val="fr-FR"/>
        </w:rPr>
        <w:t>  </w:t>
      </w:r>
      <w:r w:rsidRPr="007C4F4D">
        <w:rPr>
          <w:b/>
          <w:bCs/>
        </w:rPr>
        <w:t>Използване на белезници в затворническа среда</w:t>
      </w:r>
    </w:p>
    <w:p w:rsidR="00AA710A" w:rsidRPr="00D166D7" w:rsidRDefault="00AA710A" w:rsidP="007C4F4D">
      <w:pPr>
        <w:autoSpaceDE w:val="0"/>
        <w:autoSpaceDN w:val="0"/>
        <w:adjustRightInd w:val="0"/>
        <w:ind w:firstLine="284"/>
        <w:jc w:val="both"/>
      </w:pPr>
      <w:r w:rsidRPr="00D166D7">
        <w:t>33.</w:t>
      </w:r>
      <w:r w:rsidRPr="007C4F4D">
        <w:rPr>
          <w:lang w:val="fr-FR"/>
        </w:rPr>
        <w:t>  </w:t>
      </w:r>
      <w:r w:rsidR="006A4957" w:rsidRPr="007C4F4D">
        <w:t>Чл.</w:t>
      </w:r>
      <w:r w:rsidRPr="00D166D7">
        <w:t xml:space="preserve"> 84</w:t>
      </w:r>
      <w:r w:rsidR="006A4957" w:rsidRPr="007C4F4D">
        <w:t>г</w:t>
      </w:r>
      <w:r w:rsidRPr="00D166D7">
        <w:t xml:space="preserve"> </w:t>
      </w:r>
      <w:r w:rsidR="00C10AB1" w:rsidRPr="007C4F4D">
        <w:t>от</w:t>
      </w:r>
      <w:r w:rsidR="006A4957" w:rsidRPr="007C4F4D">
        <w:t xml:space="preserve"> Закона за изпълнение на наказанията от </w:t>
      </w:r>
      <w:r w:rsidRPr="00D166D7">
        <w:t xml:space="preserve">1969 </w:t>
      </w:r>
      <w:r w:rsidR="006A4957" w:rsidRPr="007C4F4D">
        <w:t>г., който е в сила по времето на</w:t>
      </w:r>
      <w:r w:rsidR="00105C4C">
        <w:t xml:space="preserve"> извършване на</w:t>
      </w:r>
      <w:r w:rsidR="006A4957" w:rsidRPr="007C4F4D">
        <w:t xml:space="preserve"> съответните деяния, отменен на 1-ви юни 2009 г., позволява на </w:t>
      </w:r>
      <w:r w:rsidR="00105C4C">
        <w:t>служителите</w:t>
      </w:r>
      <w:r w:rsidR="00105C4C" w:rsidRPr="007C4F4D">
        <w:t xml:space="preserve"> </w:t>
      </w:r>
      <w:r w:rsidR="006A4957" w:rsidRPr="007C4F4D">
        <w:t>на затвора да използва</w:t>
      </w:r>
      <w:r w:rsidR="00105C4C">
        <w:t>т</w:t>
      </w:r>
      <w:r w:rsidR="006A4957" w:rsidRPr="007C4F4D">
        <w:t xml:space="preserve"> белезници, за да </w:t>
      </w:r>
      <w:r w:rsidR="00105C4C">
        <w:t>овладеят затворник</w:t>
      </w:r>
      <w:r w:rsidR="006A4957" w:rsidRPr="007C4F4D">
        <w:t xml:space="preserve">, страдащ от психическо разстройство, ако поведението на същия е опасно за </w:t>
      </w:r>
      <w:r w:rsidR="00105C4C" w:rsidRPr="00105C4C">
        <w:t xml:space="preserve">самия </w:t>
      </w:r>
      <w:r w:rsidR="006A4957" w:rsidRPr="007C4F4D">
        <w:t xml:space="preserve">него или за другите </w:t>
      </w:r>
      <w:r w:rsidR="00105C4C">
        <w:t>лишени от свобода</w:t>
      </w:r>
      <w:r w:rsidR="006A4957" w:rsidRPr="007C4F4D">
        <w:t>.</w:t>
      </w:r>
    </w:p>
    <w:p w:rsidR="00AA710A" w:rsidRPr="00D166D7" w:rsidRDefault="00AA710A" w:rsidP="007C4F4D">
      <w:pPr>
        <w:autoSpaceDE w:val="0"/>
        <w:autoSpaceDN w:val="0"/>
        <w:adjustRightInd w:val="0"/>
        <w:ind w:firstLine="284"/>
        <w:jc w:val="both"/>
      </w:pPr>
      <w:r w:rsidRPr="00D166D7">
        <w:t>34.</w:t>
      </w:r>
      <w:r w:rsidRPr="007C4F4D">
        <w:rPr>
          <w:lang w:val="fr-FR"/>
        </w:rPr>
        <w:t>  </w:t>
      </w:r>
      <w:r w:rsidR="006A4957" w:rsidRPr="007C4F4D">
        <w:t>Чл.</w:t>
      </w:r>
      <w:r w:rsidRPr="00D166D7">
        <w:t xml:space="preserve"> 84</w:t>
      </w:r>
      <w:r w:rsidR="006A4957" w:rsidRPr="007C4F4D">
        <w:t xml:space="preserve">д от същия закон споменава, че използването на белезници трябва да </w:t>
      </w:r>
      <w:r w:rsidR="00D60E62" w:rsidRPr="007C4F4D">
        <w:t>е в</w:t>
      </w:r>
      <w:r w:rsidR="00730641" w:rsidRPr="007C4F4D">
        <w:t xml:space="preserve"> пределите на </w:t>
      </w:r>
      <w:r w:rsidR="00105C4C">
        <w:t xml:space="preserve">крайна необходимост </w:t>
      </w:r>
      <w:r w:rsidR="006A4957" w:rsidRPr="007C4F4D">
        <w:t xml:space="preserve">и че то трябва да се прекрати </w:t>
      </w:r>
      <w:r w:rsidR="00730641" w:rsidRPr="007C4F4D">
        <w:t>незабавно</w:t>
      </w:r>
      <w:r w:rsidR="006A4957" w:rsidRPr="007C4F4D">
        <w:t xml:space="preserve"> щом </w:t>
      </w:r>
      <w:r w:rsidR="00730641" w:rsidRPr="007C4F4D">
        <w:t xml:space="preserve">се постигне </w:t>
      </w:r>
      <w:r w:rsidR="006A4957" w:rsidRPr="007C4F4D">
        <w:t>целта на намесата на надзирателите.</w:t>
      </w:r>
    </w:p>
    <w:p w:rsidR="00AA710A" w:rsidRPr="00D166D7" w:rsidRDefault="00AA710A" w:rsidP="007C4F4D">
      <w:pPr>
        <w:autoSpaceDE w:val="0"/>
        <w:autoSpaceDN w:val="0"/>
        <w:adjustRightInd w:val="0"/>
        <w:ind w:firstLine="284"/>
        <w:jc w:val="both"/>
      </w:pPr>
      <w:r w:rsidRPr="00D166D7">
        <w:t>35.</w:t>
      </w:r>
      <w:r w:rsidRPr="007C4F4D">
        <w:rPr>
          <w:lang w:val="fr-FR"/>
        </w:rPr>
        <w:t>  </w:t>
      </w:r>
      <w:r w:rsidR="00E20D40" w:rsidRPr="007C4F4D">
        <w:t>Чл.</w:t>
      </w:r>
      <w:r w:rsidRPr="00D166D7">
        <w:t xml:space="preserve"> 84</w:t>
      </w:r>
      <w:r w:rsidR="00105C4C">
        <w:t>з</w:t>
      </w:r>
      <w:r w:rsidR="00E20D40" w:rsidRPr="007C4F4D">
        <w:t xml:space="preserve"> от Закона </w:t>
      </w:r>
      <w:r w:rsidR="00461052">
        <w:t>позволява</w:t>
      </w:r>
      <w:r w:rsidR="00461052" w:rsidRPr="007C4F4D">
        <w:t xml:space="preserve"> </w:t>
      </w:r>
      <w:r w:rsidR="00E20D40" w:rsidRPr="007C4F4D">
        <w:t xml:space="preserve">на </w:t>
      </w:r>
      <w:r w:rsidR="00136F3C" w:rsidRPr="007C4F4D">
        <w:t xml:space="preserve">затворническите </w:t>
      </w:r>
      <w:r w:rsidR="00E20D40" w:rsidRPr="007C4F4D">
        <w:t xml:space="preserve">надзиратели </w:t>
      </w:r>
      <w:r w:rsidR="00461052">
        <w:t>да прибягнат до употребата на</w:t>
      </w:r>
      <w:r w:rsidR="00E20D40" w:rsidRPr="007C4F4D">
        <w:t xml:space="preserve"> белезници без предварителното съгласие на </w:t>
      </w:r>
      <w:r w:rsidR="00536C0C" w:rsidRPr="007C4F4D">
        <w:t>директора на затвора при спешна ситуация.</w:t>
      </w:r>
    </w:p>
    <w:p w:rsidR="00AA710A" w:rsidRPr="0092281B" w:rsidRDefault="00136F3C" w:rsidP="00D166D7">
      <w:pPr>
        <w:keepNext/>
        <w:keepLines/>
        <w:tabs>
          <w:tab w:val="left" w:pos="584"/>
        </w:tabs>
        <w:autoSpaceDE w:val="0"/>
        <w:autoSpaceDN w:val="0"/>
        <w:adjustRightInd w:val="0"/>
        <w:spacing w:before="360" w:after="240"/>
        <w:jc w:val="both"/>
        <w:rPr>
          <w:b/>
          <w:bCs/>
        </w:rPr>
      </w:pPr>
      <w:r w:rsidRPr="007C4F4D">
        <w:rPr>
          <w:b/>
          <w:bCs/>
        </w:rPr>
        <w:t>В</w:t>
      </w:r>
      <w:r w:rsidR="00AA710A" w:rsidRPr="0092281B">
        <w:rPr>
          <w:b/>
          <w:bCs/>
        </w:rPr>
        <w:t>.</w:t>
      </w:r>
      <w:r w:rsidR="00AA710A" w:rsidRPr="007C4F4D">
        <w:rPr>
          <w:b/>
          <w:bCs/>
          <w:lang w:val="fr-FR"/>
        </w:rPr>
        <w:t>  </w:t>
      </w:r>
      <w:r w:rsidRPr="007C4F4D">
        <w:rPr>
          <w:b/>
          <w:bCs/>
        </w:rPr>
        <w:t>Режим на кореспонденция на затворниците</w:t>
      </w:r>
    </w:p>
    <w:p w:rsidR="00AA710A" w:rsidRPr="007C4F4D" w:rsidRDefault="00AA710A" w:rsidP="007C4F4D">
      <w:pPr>
        <w:autoSpaceDE w:val="0"/>
        <w:autoSpaceDN w:val="0"/>
        <w:adjustRightInd w:val="0"/>
        <w:ind w:firstLine="284"/>
        <w:jc w:val="both"/>
        <w:rPr>
          <w:i/>
          <w:iCs/>
        </w:rPr>
      </w:pPr>
      <w:r w:rsidRPr="0092281B">
        <w:t>36.</w:t>
      </w:r>
      <w:r w:rsidRPr="007C4F4D">
        <w:rPr>
          <w:lang w:val="fr-FR"/>
        </w:rPr>
        <w:t> </w:t>
      </w:r>
      <w:r w:rsidR="00996037" w:rsidRPr="007C4F4D">
        <w:t xml:space="preserve"> Вътрешното законодателство относно контрол</w:t>
      </w:r>
      <w:r w:rsidR="00455FBF">
        <w:t>а</w:t>
      </w:r>
      <w:r w:rsidR="00996037" w:rsidRPr="007C4F4D">
        <w:t xml:space="preserve"> върху кореспонденцията на затворниците е резюмирано в</w:t>
      </w:r>
      <w:r w:rsidR="0092281B" w:rsidRPr="0092281B">
        <w:t xml:space="preserve"> </w:t>
      </w:r>
      <w:r w:rsidR="00461052">
        <w:t>решението</w:t>
      </w:r>
      <w:r w:rsidRPr="007C4F4D">
        <w:t xml:space="preserve"> </w:t>
      </w:r>
      <w:r w:rsidR="00996037" w:rsidRPr="007C4F4D">
        <w:rPr>
          <w:i/>
        </w:rPr>
        <w:t>Илиев и други с/у България</w:t>
      </w:r>
      <w:r w:rsidRPr="007C4F4D">
        <w:t xml:space="preserve">, </w:t>
      </w:r>
      <w:r w:rsidRPr="007C4F4D">
        <w:rPr>
          <w:lang w:val="fr-FR"/>
        </w:rPr>
        <w:t>n</w:t>
      </w:r>
      <w:r w:rsidRPr="007C4F4D">
        <w:rPr>
          <w:vertAlign w:val="superscript"/>
          <w:lang w:val="fr-FR"/>
        </w:rPr>
        <w:t>os</w:t>
      </w:r>
      <w:r w:rsidRPr="007C4F4D">
        <w:rPr>
          <w:lang w:val="fr-FR"/>
        </w:rPr>
        <w:t> </w:t>
      </w:r>
      <w:r w:rsidRPr="007C4F4D">
        <w:t xml:space="preserve">4473/02 </w:t>
      </w:r>
      <w:r w:rsidR="00996037" w:rsidRPr="007C4F4D">
        <w:t>и</w:t>
      </w:r>
      <w:r w:rsidRPr="007C4F4D">
        <w:t xml:space="preserve"> 34138/04, §§ 25-31, 10 </w:t>
      </w:r>
      <w:r w:rsidR="00996037" w:rsidRPr="007C4F4D">
        <w:t>февруари</w:t>
      </w:r>
      <w:r w:rsidRPr="007C4F4D">
        <w:t xml:space="preserve"> 2011</w:t>
      </w:r>
      <w:r w:rsidR="00996037" w:rsidRPr="007C4F4D">
        <w:t xml:space="preserve"> г</w:t>
      </w:r>
      <w:r w:rsidRPr="007C4F4D">
        <w:t xml:space="preserve">. </w:t>
      </w:r>
      <w:r w:rsidR="00996037" w:rsidRPr="007C4F4D">
        <w:t>В частност</w:t>
      </w:r>
      <w:r w:rsidRPr="007C4F4D">
        <w:t xml:space="preserve">, </w:t>
      </w:r>
      <w:r w:rsidR="00996037" w:rsidRPr="007C4F4D">
        <w:t>чл.</w:t>
      </w:r>
      <w:r w:rsidRPr="007C4F4D">
        <w:rPr>
          <w:lang w:val="fr-FR"/>
        </w:rPr>
        <w:t> </w:t>
      </w:r>
      <w:r w:rsidRPr="007C4F4D">
        <w:t xml:space="preserve">33 (1) </w:t>
      </w:r>
      <w:r w:rsidR="00996037" w:rsidRPr="007C4F4D">
        <w:t xml:space="preserve">в от Закона за изпълнение на наказанията от </w:t>
      </w:r>
      <w:r w:rsidRPr="007C4F4D">
        <w:t>1969</w:t>
      </w:r>
      <w:r w:rsidR="00996037" w:rsidRPr="007C4F4D">
        <w:t xml:space="preserve"> г. предвижда затворниците да имат право да изпращат и получават писма и тази кореспонденция </w:t>
      </w:r>
      <w:r w:rsidR="00461052">
        <w:t>подлежи</w:t>
      </w:r>
      <w:r w:rsidR="00996037" w:rsidRPr="007C4F4D">
        <w:t xml:space="preserve"> на контрол от администрацията на затвора. </w:t>
      </w:r>
      <w:r w:rsidR="00461052">
        <w:t xml:space="preserve">Съгласно </w:t>
      </w:r>
      <w:r w:rsidR="00996037" w:rsidRPr="007C4F4D">
        <w:t xml:space="preserve">чл. </w:t>
      </w:r>
      <w:r w:rsidRPr="007C4F4D">
        <w:t xml:space="preserve">37 (1) </w:t>
      </w:r>
      <w:r w:rsidR="00996037" w:rsidRPr="007C4F4D">
        <w:t xml:space="preserve">от Правилника за </w:t>
      </w:r>
      <w:r w:rsidR="00461052">
        <w:t>прилагане</w:t>
      </w:r>
      <w:r w:rsidR="00996037" w:rsidRPr="007C4F4D">
        <w:t xml:space="preserve"> на този закон, броят на входящите и изходящи писма, които затворниците могат да получават е </w:t>
      </w:r>
      <w:r w:rsidR="00730641" w:rsidRPr="007C4F4D">
        <w:t>не</w:t>
      </w:r>
      <w:r w:rsidR="00996037" w:rsidRPr="007C4F4D">
        <w:t>ограничен</w:t>
      </w:r>
      <w:r w:rsidRPr="007C4F4D">
        <w:t>.</w:t>
      </w:r>
    </w:p>
    <w:p w:rsidR="00AA710A" w:rsidRPr="007C4F4D" w:rsidRDefault="00AA710A" w:rsidP="00D166D7">
      <w:pPr>
        <w:keepNext/>
        <w:keepLines/>
        <w:tabs>
          <w:tab w:val="left" w:pos="357"/>
        </w:tabs>
        <w:autoSpaceDE w:val="0"/>
        <w:autoSpaceDN w:val="0"/>
        <w:adjustRightInd w:val="0"/>
        <w:spacing w:before="360" w:after="240"/>
        <w:jc w:val="both"/>
      </w:pPr>
      <w:r w:rsidRPr="007C4F4D">
        <w:rPr>
          <w:lang w:val="fr-FR"/>
        </w:rPr>
        <w:t>III</w:t>
      </w:r>
      <w:r w:rsidRPr="007C4F4D">
        <w:t>.</w:t>
      </w:r>
      <w:r w:rsidRPr="007C4F4D">
        <w:rPr>
          <w:lang w:val="fr-FR"/>
        </w:rPr>
        <w:t>  </w:t>
      </w:r>
      <w:r w:rsidR="00CC7260" w:rsidRPr="007C4F4D">
        <w:t xml:space="preserve">ПРИЛОЖИМИ ДОКЛАДИ НА </w:t>
      </w:r>
      <w:r w:rsidR="003C1C0A" w:rsidRPr="007C4F4D">
        <w:t>КОМИТЕТ</w:t>
      </w:r>
      <w:r w:rsidR="00455FBF">
        <w:t>А</w:t>
      </w:r>
      <w:r w:rsidR="003C1C0A" w:rsidRPr="007C4F4D">
        <w:t xml:space="preserve"> ЗА ПРЕДОТВРАТЯВАНЕ НА</w:t>
      </w:r>
      <w:r w:rsidR="00B75B17" w:rsidRPr="007C4F4D">
        <w:t xml:space="preserve"> ИЗТЕЗАНИЯ</w:t>
      </w:r>
      <w:r w:rsidR="003C1C0A" w:rsidRPr="007C4F4D">
        <w:t>ТА И</w:t>
      </w:r>
      <w:r w:rsidR="00B75B17" w:rsidRPr="007C4F4D">
        <w:t xml:space="preserve"> НЕЧОВЕШКО</w:t>
      </w:r>
      <w:r w:rsidR="003C1C0A" w:rsidRPr="007C4F4D">
        <w:t>ТО ИЛИ УНИЗИТЕЛНО ОТНАСЯН</w:t>
      </w:r>
      <w:r w:rsidR="00E804DE" w:rsidRPr="007C4F4D">
        <w:t>Е</w:t>
      </w:r>
      <w:r w:rsidR="003C1C0A" w:rsidRPr="007C4F4D">
        <w:t xml:space="preserve"> ИЛИ НАКАЗАНИЕ (КП</w:t>
      </w:r>
      <w:r w:rsidR="00B75B17" w:rsidRPr="007C4F4D">
        <w:t xml:space="preserve">И) </w:t>
      </w:r>
    </w:p>
    <w:p w:rsidR="00AA710A" w:rsidRPr="00D166D7" w:rsidRDefault="00AA710A" w:rsidP="007C4F4D">
      <w:pPr>
        <w:autoSpaceDE w:val="0"/>
        <w:autoSpaceDN w:val="0"/>
        <w:adjustRightInd w:val="0"/>
        <w:ind w:firstLine="284"/>
        <w:jc w:val="both"/>
      </w:pPr>
      <w:r w:rsidRPr="00D166D7">
        <w:t>37.</w:t>
      </w:r>
      <w:r w:rsidRPr="007C4F4D">
        <w:rPr>
          <w:lang w:val="fr-FR"/>
        </w:rPr>
        <w:t>  </w:t>
      </w:r>
      <w:r w:rsidR="00B75B17" w:rsidRPr="007C4F4D">
        <w:t>Делегация от К</w:t>
      </w:r>
      <w:r w:rsidR="00461052">
        <w:t>П</w:t>
      </w:r>
      <w:r w:rsidR="00B75B17" w:rsidRPr="007C4F4D">
        <w:t xml:space="preserve">И посещава </w:t>
      </w:r>
      <w:r w:rsidR="00930A09">
        <w:t>затвора в гр.</w:t>
      </w:r>
      <w:r w:rsidR="0092281B" w:rsidRPr="0092281B">
        <w:rPr>
          <w:lang w:val="fr-FR"/>
        </w:rPr>
        <w:t xml:space="preserve"> </w:t>
      </w:r>
      <w:r w:rsidR="00930A09">
        <w:t>Варна</w:t>
      </w:r>
      <w:r w:rsidR="00B75B17" w:rsidRPr="007C4F4D">
        <w:t xml:space="preserve"> между 18 и 29 октомври 2010 г. и между 4 и 10 май 2012 г.</w:t>
      </w:r>
    </w:p>
    <w:p w:rsidR="00AA710A" w:rsidRPr="00D166D7" w:rsidRDefault="00AA710A" w:rsidP="007C4F4D">
      <w:pPr>
        <w:autoSpaceDE w:val="0"/>
        <w:autoSpaceDN w:val="0"/>
        <w:adjustRightInd w:val="0"/>
        <w:ind w:firstLine="284"/>
        <w:jc w:val="both"/>
      </w:pPr>
      <w:r w:rsidRPr="00D166D7">
        <w:t>38.</w:t>
      </w:r>
      <w:r w:rsidRPr="007C4F4D">
        <w:rPr>
          <w:lang w:val="fr-FR"/>
        </w:rPr>
        <w:t>  </w:t>
      </w:r>
      <w:r w:rsidR="00B75B17" w:rsidRPr="007C4F4D">
        <w:t xml:space="preserve">Приложимата част на доклада от посещението </w:t>
      </w:r>
      <w:r w:rsidR="00C10AB1" w:rsidRPr="007C4F4D">
        <w:t>през</w:t>
      </w:r>
      <w:r w:rsidR="00B75B17" w:rsidRPr="007C4F4D">
        <w:t xml:space="preserve"> 2010 г. гласи следното (текст, достъпен само на английски</w:t>
      </w:r>
      <w:r w:rsidRPr="00D166D7">
        <w:t>)</w:t>
      </w:r>
      <w:r w:rsidRPr="007C4F4D">
        <w:rPr>
          <w:lang w:val="fr-FR"/>
        </w:rPr>
        <w:t> </w:t>
      </w:r>
      <w:r w:rsidRPr="00D166D7">
        <w:t>:</w:t>
      </w:r>
    </w:p>
    <w:p w:rsidR="00316D46" w:rsidRPr="007C4F4D" w:rsidRDefault="00445291" w:rsidP="007C4F4D">
      <w:pPr>
        <w:autoSpaceDE w:val="0"/>
        <w:autoSpaceDN w:val="0"/>
        <w:adjustRightInd w:val="0"/>
        <w:spacing w:before="120" w:after="120"/>
        <w:ind w:left="425" w:firstLine="142"/>
        <w:jc w:val="both"/>
        <w:rPr>
          <w:sz w:val="20"/>
          <w:szCs w:val="20"/>
        </w:rPr>
      </w:pPr>
      <w:r w:rsidRPr="00D166D7">
        <w:rPr>
          <w:sz w:val="20"/>
          <w:szCs w:val="20"/>
        </w:rPr>
        <w:t>«</w:t>
      </w:r>
      <w:r w:rsidRPr="007C4F4D">
        <w:rPr>
          <w:sz w:val="20"/>
          <w:szCs w:val="20"/>
          <w:lang w:val="en"/>
        </w:rPr>
        <w:t> </w:t>
      </w:r>
      <w:r w:rsidRPr="00D166D7">
        <w:rPr>
          <w:sz w:val="20"/>
          <w:szCs w:val="20"/>
        </w:rPr>
        <w:t>91.</w:t>
      </w:r>
      <w:r w:rsidRPr="007C4F4D">
        <w:rPr>
          <w:sz w:val="20"/>
          <w:szCs w:val="20"/>
          <w:lang w:val="en"/>
        </w:rPr>
        <w:t> </w:t>
      </w:r>
      <w:r w:rsidRPr="007C4F4D">
        <w:rPr>
          <w:sz w:val="20"/>
          <w:szCs w:val="20"/>
        </w:rPr>
        <w:t xml:space="preserve">В затвора във Варна </w:t>
      </w:r>
      <w:r w:rsidR="00455FBF">
        <w:rPr>
          <w:sz w:val="20"/>
          <w:szCs w:val="20"/>
        </w:rPr>
        <w:t>д</w:t>
      </w:r>
      <w:r w:rsidRPr="007C4F4D">
        <w:rPr>
          <w:sz w:val="20"/>
          <w:szCs w:val="20"/>
        </w:rPr>
        <w:t xml:space="preserve">елегацията на Комитета за предотвратяване на изтезанията (КПИ) стана свидетел на прилагане на практика </w:t>
      </w:r>
      <w:r w:rsidR="00316D46" w:rsidRPr="007C4F4D">
        <w:rPr>
          <w:sz w:val="20"/>
          <w:szCs w:val="20"/>
        </w:rPr>
        <w:t>на обездвижване</w:t>
      </w:r>
      <w:r w:rsidRPr="007C4F4D">
        <w:rPr>
          <w:sz w:val="20"/>
          <w:szCs w:val="20"/>
        </w:rPr>
        <w:t xml:space="preserve"> на затворници с белезници</w:t>
      </w:r>
      <w:r w:rsidR="00461052">
        <w:rPr>
          <w:sz w:val="20"/>
          <w:szCs w:val="20"/>
        </w:rPr>
        <w:t xml:space="preserve">, прикачени </w:t>
      </w:r>
      <w:r w:rsidRPr="007C4F4D">
        <w:rPr>
          <w:sz w:val="20"/>
          <w:szCs w:val="20"/>
        </w:rPr>
        <w:t xml:space="preserve">към легло. Въпреки че, това очевидно, не е често срещано явление,  делегацията </w:t>
      </w:r>
      <w:r w:rsidR="00461052">
        <w:rPr>
          <w:sz w:val="20"/>
          <w:szCs w:val="20"/>
        </w:rPr>
        <w:t>е обезпокоена от</w:t>
      </w:r>
      <w:r w:rsidRPr="007C4F4D">
        <w:rPr>
          <w:sz w:val="20"/>
          <w:szCs w:val="20"/>
        </w:rPr>
        <w:t xml:space="preserve"> времетраенето на </w:t>
      </w:r>
      <w:r w:rsidR="00316D46" w:rsidRPr="007C4F4D">
        <w:rPr>
          <w:sz w:val="20"/>
          <w:szCs w:val="20"/>
        </w:rPr>
        <w:t>обездвижванет</w:t>
      </w:r>
      <w:r w:rsidRPr="007C4F4D">
        <w:rPr>
          <w:sz w:val="20"/>
          <w:szCs w:val="20"/>
        </w:rPr>
        <w:t xml:space="preserve">о </w:t>
      </w:r>
      <w:r w:rsidRPr="00D166D7">
        <w:rPr>
          <w:sz w:val="20"/>
          <w:szCs w:val="20"/>
        </w:rPr>
        <w:t>(</w:t>
      </w:r>
      <w:r w:rsidRPr="007C4F4D">
        <w:rPr>
          <w:sz w:val="20"/>
          <w:szCs w:val="20"/>
        </w:rPr>
        <w:t xml:space="preserve">например, в случая на затворник, диагностициран с разстройство на личността, който бе заплашил, че ще се самоубие, </w:t>
      </w:r>
      <w:r w:rsidRPr="00D166D7">
        <w:rPr>
          <w:sz w:val="20"/>
          <w:szCs w:val="20"/>
        </w:rPr>
        <w:t xml:space="preserve">11 </w:t>
      </w:r>
      <w:r w:rsidRPr="007C4F4D">
        <w:rPr>
          <w:sz w:val="20"/>
          <w:szCs w:val="20"/>
        </w:rPr>
        <w:t xml:space="preserve">дни през септември и 5 дни през април </w:t>
      </w:r>
      <w:r w:rsidRPr="00D166D7">
        <w:rPr>
          <w:sz w:val="20"/>
          <w:szCs w:val="20"/>
        </w:rPr>
        <w:t>2010</w:t>
      </w:r>
      <w:r w:rsidRPr="007C4F4D">
        <w:rPr>
          <w:sz w:val="20"/>
          <w:szCs w:val="20"/>
        </w:rPr>
        <w:t xml:space="preserve"> г.</w:t>
      </w:r>
      <w:r w:rsidRPr="00D166D7">
        <w:rPr>
          <w:sz w:val="20"/>
          <w:szCs w:val="20"/>
        </w:rPr>
        <w:t xml:space="preserve">; </w:t>
      </w:r>
      <w:r w:rsidRPr="007C4F4D">
        <w:rPr>
          <w:sz w:val="20"/>
          <w:szCs w:val="20"/>
        </w:rPr>
        <w:t>в случая на друг затворник, 15 дни през юни/юли 2009 г.</w:t>
      </w:r>
      <w:r w:rsidRPr="00D166D7">
        <w:rPr>
          <w:sz w:val="20"/>
          <w:szCs w:val="20"/>
        </w:rPr>
        <w:t xml:space="preserve">) </w:t>
      </w:r>
      <w:r w:rsidR="00461052">
        <w:rPr>
          <w:sz w:val="20"/>
          <w:szCs w:val="20"/>
        </w:rPr>
        <w:t>и</w:t>
      </w:r>
      <w:r w:rsidRPr="007C4F4D">
        <w:rPr>
          <w:sz w:val="20"/>
          <w:szCs w:val="20"/>
        </w:rPr>
        <w:t xml:space="preserve"> </w:t>
      </w:r>
      <w:r w:rsidR="00461052">
        <w:rPr>
          <w:sz w:val="20"/>
          <w:szCs w:val="20"/>
        </w:rPr>
        <w:t>прилаганата</w:t>
      </w:r>
      <w:r w:rsidRPr="007C4F4D">
        <w:rPr>
          <w:sz w:val="20"/>
          <w:szCs w:val="20"/>
        </w:rPr>
        <w:t xml:space="preserve"> процедура</w:t>
      </w:r>
      <w:r w:rsidRPr="00D166D7">
        <w:rPr>
          <w:sz w:val="20"/>
          <w:szCs w:val="20"/>
        </w:rPr>
        <w:t xml:space="preserve">. </w:t>
      </w:r>
      <w:r w:rsidR="00316D46" w:rsidRPr="007C4F4D">
        <w:rPr>
          <w:sz w:val="20"/>
          <w:szCs w:val="20"/>
        </w:rPr>
        <w:t>Обездвижва</w:t>
      </w:r>
      <w:r w:rsidRPr="007C4F4D">
        <w:rPr>
          <w:sz w:val="20"/>
          <w:szCs w:val="20"/>
        </w:rPr>
        <w:t xml:space="preserve">нето </w:t>
      </w:r>
      <w:r w:rsidR="00E53A27">
        <w:rPr>
          <w:sz w:val="20"/>
          <w:szCs w:val="20"/>
        </w:rPr>
        <w:t>се извършва</w:t>
      </w:r>
      <w:r w:rsidRPr="007C4F4D">
        <w:rPr>
          <w:sz w:val="20"/>
          <w:szCs w:val="20"/>
        </w:rPr>
        <w:t xml:space="preserve"> в едно от помещенията на медицинския център </w:t>
      </w:r>
      <w:r w:rsidRPr="00D166D7">
        <w:rPr>
          <w:sz w:val="20"/>
          <w:szCs w:val="20"/>
        </w:rPr>
        <w:t>(</w:t>
      </w:r>
      <w:r w:rsidRPr="007C4F4D">
        <w:rPr>
          <w:sz w:val="20"/>
          <w:szCs w:val="20"/>
        </w:rPr>
        <w:t xml:space="preserve">което не е  конкретно предназначено за тази цел и в него </w:t>
      </w:r>
      <w:r w:rsidR="00E53A27">
        <w:rPr>
          <w:sz w:val="20"/>
          <w:szCs w:val="20"/>
        </w:rPr>
        <w:t>има</w:t>
      </w:r>
      <w:r w:rsidRPr="007C4F4D">
        <w:rPr>
          <w:sz w:val="20"/>
          <w:szCs w:val="20"/>
        </w:rPr>
        <w:t xml:space="preserve"> три обикновени легла</w:t>
      </w:r>
      <w:r w:rsidRPr="00D166D7">
        <w:rPr>
          <w:sz w:val="20"/>
          <w:szCs w:val="20"/>
        </w:rPr>
        <w:t xml:space="preserve">). </w:t>
      </w:r>
      <w:r w:rsidR="00E53A27">
        <w:rPr>
          <w:sz w:val="20"/>
          <w:szCs w:val="20"/>
        </w:rPr>
        <w:t>Няма централизиран архив на провежданите</w:t>
      </w:r>
      <w:r w:rsidR="00316D46" w:rsidRPr="007C4F4D">
        <w:rPr>
          <w:sz w:val="20"/>
          <w:szCs w:val="20"/>
        </w:rPr>
        <w:t xml:space="preserve"> </w:t>
      </w:r>
      <w:r w:rsidR="0092281B">
        <w:rPr>
          <w:sz w:val="20"/>
          <w:szCs w:val="20"/>
        </w:rPr>
        <w:t>имобилизации</w:t>
      </w:r>
      <w:r w:rsidRPr="007C4F4D">
        <w:rPr>
          <w:sz w:val="20"/>
          <w:szCs w:val="20"/>
        </w:rPr>
        <w:t xml:space="preserve">, което затрудни възможността на делегацията да добие цялостна представа за ситуацията по случаите. Главният дежурен </w:t>
      </w:r>
      <w:r w:rsidR="00E53A27">
        <w:rPr>
          <w:sz w:val="20"/>
          <w:szCs w:val="20"/>
        </w:rPr>
        <w:t>служител</w:t>
      </w:r>
      <w:r w:rsidR="00E53A27" w:rsidRPr="007C4F4D">
        <w:rPr>
          <w:sz w:val="20"/>
          <w:szCs w:val="20"/>
        </w:rPr>
        <w:t xml:space="preserve"> </w:t>
      </w:r>
      <w:r w:rsidRPr="007C4F4D">
        <w:rPr>
          <w:sz w:val="20"/>
          <w:szCs w:val="20"/>
        </w:rPr>
        <w:t xml:space="preserve">показа на делегацията копия от писмата, които е </w:t>
      </w:r>
      <w:r w:rsidR="00E53A27">
        <w:rPr>
          <w:sz w:val="20"/>
          <w:szCs w:val="20"/>
        </w:rPr>
        <w:t>изпращал</w:t>
      </w:r>
      <w:r w:rsidRPr="007C4F4D">
        <w:rPr>
          <w:sz w:val="20"/>
          <w:szCs w:val="20"/>
        </w:rPr>
        <w:t xml:space="preserve"> на съответния прокурор, с които го </w:t>
      </w:r>
      <w:r w:rsidR="00E53A27">
        <w:rPr>
          <w:sz w:val="20"/>
          <w:szCs w:val="20"/>
        </w:rPr>
        <w:t>уведомява</w:t>
      </w:r>
      <w:r w:rsidR="004757DF" w:rsidRPr="007C4F4D">
        <w:rPr>
          <w:sz w:val="20"/>
          <w:szCs w:val="20"/>
        </w:rPr>
        <w:t xml:space="preserve"> за решението си з</w:t>
      </w:r>
      <w:r w:rsidRPr="007C4F4D">
        <w:rPr>
          <w:sz w:val="20"/>
          <w:szCs w:val="20"/>
        </w:rPr>
        <w:t>а</w:t>
      </w:r>
      <w:r w:rsidR="004757DF" w:rsidRPr="007C4F4D">
        <w:rPr>
          <w:sz w:val="20"/>
          <w:szCs w:val="20"/>
        </w:rPr>
        <w:t xml:space="preserve"> обездвижване на</w:t>
      </w:r>
      <w:r w:rsidRPr="007C4F4D">
        <w:rPr>
          <w:sz w:val="20"/>
          <w:szCs w:val="20"/>
        </w:rPr>
        <w:t xml:space="preserve"> </w:t>
      </w:r>
      <w:r w:rsidR="00E53A27">
        <w:rPr>
          <w:sz w:val="20"/>
          <w:szCs w:val="20"/>
        </w:rPr>
        <w:t>затворник</w:t>
      </w:r>
      <w:r w:rsidRPr="007C4F4D">
        <w:rPr>
          <w:sz w:val="20"/>
          <w:szCs w:val="20"/>
        </w:rPr>
        <w:t>. Не е документир</w:t>
      </w:r>
      <w:r w:rsidR="004757DF" w:rsidRPr="007C4F4D">
        <w:rPr>
          <w:sz w:val="20"/>
          <w:szCs w:val="20"/>
        </w:rPr>
        <w:t>ан, обаче, периода на обездвижванет</w:t>
      </w:r>
      <w:r w:rsidRPr="007C4F4D">
        <w:rPr>
          <w:sz w:val="20"/>
          <w:szCs w:val="20"/>
        </w:rPr>
        <w:t xml:space="preserve">о. В допълнение към това, стана ясно от проведените разпити на  затворниците и персонала, </w:t>
      </w:r>
      <w:r w:rsidR="00316D46" w:rsidRPr="007C4F4D">
        <w:rPr>
          <w:sz w:val="20"/>
          <w:szCs w:val="20"/>
        </w:rPr>
        <w:t xml:space="preserve">че </w:t>
      </w:r>
      <w:r w:rsidR="00E53A27">
        <w:rPr>
          <w:sz w:val="20"/>
          <w:szCs w:val="20"/>
        </w:rPr>
        <w:t xml:space="preserve">лекар не </w:t>
      </w:r>
      <w:r w:rsidR="00455FBF">
        <w:rPr>
          <w:sz w:val="20"/>
          <w:szCs w:val="20"/>
        </w:rPr>
        <w:t>е търсен</w:t>
      </w:r>
      <w:r w:rsidR="00E53A27">
        <w:rPr>
          <w:sz w:val="20"/>
          <w:szCs w:val="20"/>
        </w:rPr>
        <w:t xml:space="preserve"> </w:t>
      </w:r>
      <w:r w:rsidR="00316D46" w:rsidRPr="007C4F4D">
        <w:rPr>
          <w:sz w:val="20"/>
          <w:szCs w:val="20"/>
        </w:rPr>
        <w:t xml:space="preserve">при всяко обездвижване на лишен от свобода и обездвиженият затворник не е бил </w:t>
      </w:r>
      <w:r w:rsidR="00E53A27">
        <w:rPr>
          <w:sz w:val="20"/>
          <w:szCs w:val="20"/>
        </w:rPr>
        <w:t>под наблюдение от</w:t>
      </w:r>
      <w:r w:rsidR="00316D46" w:rsidRPr="007C4F4D">
        <w:rPr>
          <w:sz w:val="20"/>
          <w:szCs w:val="20"/>
        </w:rPr>
        <w:t xml:space="preserve"> </w:t>
      </w:r>
      <w:r w:rsidR="00E53A27">
        <w:rPr>
          <w:sz w:val="20"/>
          <w:szCs w:val="20"/>
        </w:rPr>
        <w:t>служител</w:t>
      </w:r>
      <w:r w:rsidR="00E53A27" w:rsidRPr="00D166D7">
        <w:rPr>
          <w:sz w:val="20"/>
          <w:szCs w:val="20"/>
        </w:rPr>
        <w:t xml:space="preserve"> </w:t>
      </w:r>
      <w:r w:rsidR="004757DF" w:rsidRPr="007C4F4D">
        <w:rPr>
          <w:sz w:val="20"/>
          <w:szCs w:val="20"/>
        </w:rPr>
        <w:t>.</w:t>
      </w:r>
    </w:p>
    <w:p w:rsidR="00445291" w:rsidRPr="00D166D7" w:rsidRDefault="00445291" w:rsidP="007C4F4D">
      <w:pPr>
        <w:autoSpaceDE w:val="0"/>
        <w:autoSpaceDN w:val="0"/>
        <w:adjustRightInd w:val="0"/>
        <w:spacing w:before="120" w:after="120"/>
        <w:ind w:left="425" w:firstLine="142"/>
        <w:jc w:val="both"/>
        <w:rPr>
          <w:sz w:val="20"/>
          <w:szCs w:val="20"/>
        </w:rPr>
      </w:pPr>
      <w:r w:rsidRPr="00D166D7">
        <w:rPr>
          <w:sz w:val="20"/>
          <w:szCs w:val="20"/>
        </w:rPr>
        <w:t>92.</w:t>
      </w:r>
      <w:r w:rsidRPr="007C4F4D">
        <w:rPr>
          <w:sz w:val="20"/>
          <w:szCs w:val="20"/>
          <w:lang w:val="en"/>
        </w:rPr>
        <w:t>  </w:t>
      </w:r>
      <w:r w:rsidRPr="007C4F4D">
        <w:rPr>
          <w:sz w:val="20"/>
          <w:szCs w:val="20"/>
        </w:rPr>
        <w:t xml:space="preserve">КПИ разбира, че понякога може да е необходимо да се прибягва към ограничителни средства в затворническата среда. В такива случаи, наличието на разпоредби за използването на ограничителни </w:t>
      </w:r>
      <w:r w:rsidR="00E53A27">
        <w:rPr>
          <w:sz w:val="20"/>
          <w:szCs w:val="20"/>
        </w:rPr>
        <w:t>мерки</w:t>
      </w:r>
      <w:r w:rsidRPr="007C4F4D">
        <w:rPr>
          <w:sz w:val="20"/>
          <w:szCs w:val="20"/>
        </w:rPr>
        <w:t xml:space="preserve"> (условия и процедура)</w:t>
      </w:r>
      <w:r w:rsidRPr="00D166D7">
        <w:rPr>
          <w:sz w:val="20"/>
          <w:szCs w:val="20"/>
        </w:rPr>
        <w:t xml:space="preserve">, </w:t>
      </w:r>
      <w:r w:rsidRPr="007C4F4D">
        <w:rPr>
          <w:sz w:val="20"/>
          <w:szCs w:val="20"/>
        </w:rPr>
        <w:t xml:space="preserve">и </w:t>
      </w:r>
      <w:r w:rsidR="00A70A39">
        <w:rPr>
          <w:sz w:val="20"/>
          <w:szCs w:val="20"/>
        </w:rPr>
        <w:t>добросъвестното записване</w:t>
      </w:r>
      <w:r w:rsidRPr="007C4F4D">
        <w:rPr>
          <w:sz w:val="20"/>
          <w:szCs w:val="20"/>
        </w:rPr>
        <w:t xml:space="preserve"> на всяко </w:t>
      </w:r>
      <w:r w:rsidR="00A70A39">
        <w:rPr>
          <w:sz w:val="20"/>
          <w:szCs w:val="20"/>
        </w:rPr>
        <w:t>приложение</w:t>
      </w:r>
      <w:r w:rsidR="00A70A39" w:rsidRPr="007C4F4D">
        <w:rPr>
          <w:sz w:val="20"/>
          <w:szCs w:val="20"/>
        </w:rPr>
        <w:t xml:space="preserve"> </w:t>
      </w:r>
      <w:r w:rsidRPr="007C4F4D">
        <w:rPr>
          <w:sz w:val="20"/>
          <w:szCs w:val="20"/>
        </w:rPr>
        <w:t>на такива средства</w:t>
      </w:r>
      <w:r w:rsidR="00A70A39">
        <w:rPr>
          <w:sz w:val="20"/>
          <w:szCs w:val="20"/>
        </w:rPr>
        <w:t>,</w:t>
      </w:r>
      <w:r w:rsidRPr="007C4F4D">
        <w:rPr>
          <w:sz w:val="20"/>
          <w:szCs w:val="20"/>
        </w:rPr>
        <w:t xml:space="preserve"> </w:t>
      </w:r>
      <w:r w:rsidRPr="007C4F4D">
        <w:rPr>
          <w:sz w:val="20"/>
          <w:szCs w:val="20"/>
        </w:rPr>
        <w:lastRenderedPageBreak/>
        <w:t>са основн</w:t>
      </w:r>
      <w:r w:rsidR="00A70A39">
        <w:rPr>
          <w:sz w:val="20"/>
          <w:szCs w:val="20"/>
        </w:rPr>
        <w:t>и</w:t>
      </w:r>
      <w:r w:rsidRPr="007C4F4D">
        <w:rPr>
          <w:sz w:val="20"/>
          <w:szCs w:val="20"/>
        </w:rPr>
        <w:t xml:space="preserve"> гаранци</w:t>
      </w:r>
      <w:r w:rsidR="00A70A39">
        <w:rPr>
          <w:sz w:val="20"/>
          <w:szCs w:val="20"/>
        </w:rPr>
        <w:t>и</w:t>
      </w:r>
      <w:r w:rsidRPr="007C4F4D">
        <w:rPr>
          <w:sz w:val="20"/>
          <w:szCs w:val="20"/>
        </w:rPr>
        <w:t xml:space="preserve"> срещу възможната злоупотреба и, най-общо, </w:t>
      </w:r>
      <w:r w:rsidR="00A70A39">
        <w:rPr>
          <w:sz w:val="20"/>
          <w:szCs w:val="20"/>
        </w:rPr>
        <w:t>представляват основните</w:t>
      </w:r>
      <w:r w:rsidRPr="007C4F4D">
        <w:rPr>
          <w:sz w:val="20"/>
          <w:szCs w:val="20"/>
        </w:rPr>
        <w:t xml:space="preserve"> инструменти за доброто им управление. По мнение на Комитета подходът към </w:t>
      </w:r>
      <w:r w:rsidR="00455FBF">
        <w:rPr>
          <w:sz w:val="20"/>
          <w:szCs w:val="20"/>
        </w:rPr>
        <w:t>обездвижване</w:t>
      </w:r>
      <w:r w:rsidR="00455FBF" w:rsidRPr="007C4F4D">
        <w:rPr>
          <w:sz w:val="20"/>
          <w:szCs w:val="20"/>
        </w:rPr>
        <w:t xml:space="preserve"> </w:t>
      </w:r>
      <w:r w:rsidRPr="007C4F4D">
        <w:rPr>
          <w:sz w:val="20"/>
          <w:szCs w:val="20"/>
        </w:rPr>
        <w:t xml:space="preserve">в затворите трябва да </w:t>
      </w:r>
      <w:r w:rsidR="00A70A39">
        <w:rPr>
          <w:sz w:val="20"/>
          <w:szCs w:val="20"/>
        </w:rPr>
        <w:t xml:space="preserve">е съобразен със </w:t>
      </w:r>
      <w:r w:rsidRPr="007C4F4D">
        <w:rPr>
          <w:sz w:val="20"/>
          <w:szCs w:val="20"/>
        </w:rPr>
        <w:t>следните принципи и минимални стандарти</w:t>
      </w:r>
      <w:r w:rsidRPr="00D166D7">
        <w:rPr>
          <w:sz w:val="20"/>
          <w:szCs w:val="20"/>
        </w:rPr>
        <w:t>:</w:t>
      </w:r>
    </w:p>
    <w:p w:rsidR="00445291" w:rsidRPr="00D166D7" w:rsidRDefault="00445291" w:rsidP="007C4F4D">
      <w:pPr>
        <w:numPr>
          <w:ilvl w:val="0"/>
          <w:numId w:val="1"/>
        </w:numPr>
        <w:autoSpaceDE w:val="0"/>
        <w:autoSpaceDN w:val="0"/>
        <w:adjustRightInd w:val="0"/>
        <w:spacing w:before="120" w:after="120" w:line="259" w:lineRule="auto"/>
        <w:ind w:left="1287" w:hanging="360"/>
        <w:jc w:val="both"/>
        <w:rPr>
          <w:sz w:val="20"/>
          <w:szCs w:val="20"/>
        </w:rPr>
      </w:pPr>
      <w:r w:rsidRPr="007C4F4D">
        <w:rPr>
          <w:sz w:val="20"/>
          <w:szCs w:val="20"/>
        </w:rPr>
        <w:t xml:space="preserve">Във връзка с правилното му прилагане, </w:t>
      </w:r>
      <w:r w:rsidR="00455FBF">
        <w:rPr>
          <w:sz w:val="20"/>
          <w:szCs w:val="20"/>
        </w:rPr>
        <w:t>обездвижването</w:t>
      </w:r>
      <w:r w:rsidR="00455FBF" w:rsidRPr="007C4F4D">
        <w:rPr>
          <w:sz w:val="20"/>
          <w:szCs w:val="20"/>
        </w:rPr>
        <w:t xml:space="preserve"> </w:t>
      </w:r>
      <w:r w:rsidRPr="007C4F4D">
        <w:rPr>
          <w:sz w:val="20"/>
          <w:szCs w:val="20"/>
        </w:rPr>
        <w:t xml:space="preserve">трябва единствено да се използва като </w:t>
      </w:r>
      <w:r w:rsidR="00A70A39">
        <w:rPr>
          <w:sz w:val="20"/>
          <w:szCs w:val="20"/>
        </w:rPr>
        <w:t>крайно</w:t>
      </w:r>
      <w:r w:rsidRPr="007C4F4D">
        <w:rPr>
          <w:sz w:val="20"/>
          <w:szCs w:val="20"/>
        </w:rPr>
        <w:t xml:space="preserve"> средство за предотвратяване на риска от нараняване на лицето или на други лица и единствено, когато всички други </w:t>
      </w:r>
      <w:r w:rsidR="00A70A39">
        <w:rPr>
          <w:sz w:val="20"/>
          <w:szCs w:val="20"/>
        </w:rPr>
        <w:t>разумни</w:t>
      </w:r>
      <w:r w:rsidRPr="007C4F4D">
        <w:rPr>
          <w:sz w:val="20"/>
          <w:szCs w:val="20"/>
        </w:rPr>
        <w:t xml:space="preserve"> опции не са успели да овладеят тези рискове</w:t>
      </w:r>
      <w:r w:rsidRPr="00D166D7">
        <w:rPr>
          <w:sz w:val="20"/>
          <w:szCs w:val="20"/>
        </w:rPr>
        <w:t xml:space="preserve">; </w:t>
      </w:r>
      <w:r w:rsidRPr="007C4F4D">
        <w:rPr>
          <w:sz w:val="20"/>
          <w:szCs w:val="20"/>
        </w:rPr>
        <w:t xml:space="preserve">то не трябва никога да се използва като наказание или за компенсиране липсата на обучен персонал; то не трябва да се използва в немедицинска среда, когато хоспитализацията би съставлявала по-подходяща намеса. </w:t>
      </w:r>
    </w:p>
    <w:p w:rsidR="00445291" w:rsidRPr="00D166D7" w:rsidRDefault="00445291" w:rsidP="007C4F4D">
      <w:pPr>
        <w:numPr>
          <w:ilvl w:val="0"/>
          <w:numId w:val="1"/>
        </w:numPr>
        <w:autoSpaceDE w:val="0"/>
        <w:autoSpaceDN w:val="0"/>
        <w:adjustRightInd w:val="0"/>
        <w:spacing w:before="120" w:after="120" w:line="259" w:lineRule="auto"/>
        <w:ind w:left="1287" w:hanging="360"/>
        <w:jc w:val="both"/>
        <w:rPr>
          <w:sz w:val="20"/>
          <w:szCs w:val="20"/>
        </w:rPr>
      </w:pPr>
      <w:r w:rsidRPr="007C4F4D">
        <w:rPr>
          <w:sz w:val="20"/>
          <w:szCs w:val="20"/>
        </w:rPr>
        <w:t xml:space="preserve">Всяко прибягване към </w:t>
      </w:r>
      <w:r w:rsidR="00A70A39">
        <w:rPr>
          <w:sz w:val="20"/>
          <w:szCs w:val="20"/>
        </w:rPr>
        <w:t>обездвижване</w:t>
      </w:r>
      <w:r w:rsidR="00A70A39" w:rsidRPr="007C4F4D">
        <w:rPr>
          <w:sz w:val="20"/>
          <w:szCs w:val="20"/>
        </w:rPr>
        <w:t xml:space="preserve"> </w:t>
      </w:r>
      <w:r w:rsidRPr="007C4F4D">
        <w:rPr>
          <w:sz w:val="20"/>
          <w:szCs w:val="20"/>
        </w:rPr>
        <w:t>трябва винаги или да е изрично наредено от лекар, или трябва незабавно да се доведе до знанието на лекар</w:t>
      </w:r>
      <w:r w:rsidRPr="00D166D7">
        <w:rPr>
          <w:sz w:val="20"/>
          <w:szCs w:val="20"/>
        </w:rPr>
        <w:t>.</w:t>
      </w:r>
    </w:p>
    <w:p w:rsidR="00445291" w:rsidRPr="00D166D7" w:rsidRDefault="00445291" w:rsidP="007C4F4D">
      <w:pPr>
        <w:numPr>
          <w:ilvl w:val="0"/>
          <w:numId w:val="1"/>
        </w:numPr>
        <w:autoSpaceDE w:val="0"/>
        <w:autoSpaceDN w:val="0"/>
        <w:adjustRightInd w:val="0"/>
        <w:spacing w:before="120" w:after="120" w:line="259" w:lineRule="auto"/>
        <w:ind w:left="1287" w:hanging="360"/>
        <w:jc w:val="both"/>
        <w:rPr>
          <w:sz w:val="20"/>
          <w:szCs w:val="20"/>
        </w:rPr>
      </w:pPr>
      <w:r w:rsidRPr="007C4F4D">
        <w:rPr>
          <w:sz w:val="20"/>
          <w:szCs w:val="20"/>
        </w:rPr>
        <w:t xml:space="preserve">Трябва да се води специален регистър, за да се вписват в него всички случаи, в които се е наложило да се прибегне към използването на ограничителни средства, като вписванията трябва да включват времето, по което е започнала и е приключила всяка ограничителна мярка, обстоятелствата свързани със случая, причините за </w:t>
      </w:r>
      <w:r w:rsidR="0002604C">
        <w:rPr>
          <w:sz w:val="20"/>
          <w:szCs w:val="20"/>
        </w:rPr>
        <w:t>налагане</w:t>
      </w:r>
      <w:r w:rsidR="0002604C" w:rsidRPr="007C4F4D">
        <w:rPr>
          <w:sz w:val="20"/>
          <w:szCs w:val="20"/>
        </w:rPr>
        <w:t xml:space="preserve"> </w:t>
      </w:r>
      <w:r w:rsidRPr="007C4F4D">
        <w:rPr>
          <w:sz w:val="20"/>
          <w:szCs w:val="20"/>
        </w:rPr>
        <w:t xml:space="preserve">на мярката, името на </w:t>
      </w:r>
      <w:r w:rsidR="0002604C">
        <w:rPr>
          <w:sz w:val="20"/>
          <w:szCs w:val="20"/>
        </w:rPr>
        <w:t>служителя</w:t>
      </w:r>
      <w:r w:rsidRPr="007C4F4D">
        <w:rPr>
          <w:sz w:val="20"/>
          <w:szCs w:val="20"/>
        </w:rPr>
        <w:t>, който я е наредил или одобрил и описание на всички наранявания, понесени от лицето или от персонала</w:t>
      </w:r>
      <w:r w:rsidRPr="00D166D7">
        <w:rPr>
          <w:sz w:val="20"/>
          <w:szCs w:val="20"/>
        </w:rPr>
        <w:t>.</w:t>
      </w:r>
    </w:p>
    <w:p w:rsidR="00445291" w:rsidRPr="00D166D7" w:rsidRDefault="004757DF" w:rsidP="007C4F4D">
      <w:pPr>
        <w:numPr>
          <w:ilvl w:val="0"/>
          <w:numId w:val="1"/>
        </w:numPr>
        <w:autoSpaceDE w:val="0"/>
        <w:autoSpaceDN w:val="0"/>
        <w:adjustRightInd w:val="0"/>
        <w:spacing w:before="120" w:after="120" w:line="259" w:lineRule="auto"/>
        <w:ind w:left="1287" w:hanging="360"/>
        <w:jc w:val="both"/>
        <w:rPr>
          <w:sz w:val="20"/>
          <w:szCs w:val="20"/>
        </w:rPr>
      </w:pPr>
      <w:r w:rsidRPr="007C4F4D">
        <w:rPr>
          <w:sz w:val="20"/>
          <w:szCs w:val="20"/>
        </w:rPr>
        <w:t>Времетраенето на обездвижването</w:t>
      </w:r>
      <w:r w:rsidR="00445291" w:rsidRPr="007C4F4D">
        <w:rPr>
          <w:sz w:val="20"/>
          <w:szCs w:val="20"/>
        </w:rPr>
        <w:t xml:space="preserve"> трябва да е </w:t>
      </w:r>
      <w:r w:rsidR="0002604C">
        <w:rPr>
          <w:sz w:val="20"/>
          <w:szCs w:val="20"/>
        </w:rPr>
        <w:t>възможно най-кратко</w:t>
      </w:r>
      <w:r w:rsidR="00445291" w:rsidRPr="007C4F4D">
        <w:rPr>
          <w:sz w:val="20"/>
          <w:szCs w:val="20"/>
        </w:rPr>
        <w:t xml:space="preserve">. </w:t>
      </w:r>
      <w:r w:rsidR="0002604C">
        <w:rPr>
          <w:sz w:val="20"/>
          <w:szCs w:val="20"/>
        </w:rPr>
        <w:t>Имобилизация</w:t>
      </w:r>
      <w:r w:rsidR="0002604C" w:rsidRPr="007C4F4D">
        <w:rPr>
          <w:sz w:val="20"/>
          <w:szCs w:val="20"/>
        </w:rPr>
        <w:t xml:space="preserve"> </w:t>
      </w:r>
      <w:r w:rsidR="00445291" w:rsidRPr="007C4F4D">
        <w:rPr>
          <w:sz w:val="20"/>
          <w:szCs w:val="20"/>
        </w:rPr>
        <w:t xml:space="preserve">за периоди от </w:t>
      </w:r>
      <w:r w:rsidR="0002604C">
        <w:rPr>
          <w:sz w:val="20"/>
          <w:szCs w:val="20"/>
        </w:rPr>
        <w:t xml:space="preserve">няколко </w:t>
      </w:r>
      <w:r w:rsidR="00445291" w:rsidRPr="007C4F4D">
        <w:rPr>
          <w:sz w:val="20"/>
          <w:szCs w:val="20"/>
        </w:rPr>
        <w:t>последователни дни, не може да е обоснован</w:t>
      </w:r>
      <w:r w:rsidR="0002604C">
        <w:rPr>
          <w:sz w:val="20"/>
          <w:szCs w:val="20"/>
        </w:rPr>
        <w:t>а</w:t>
      </w:r>
      <w:r w:rsidR="00445291" w:rsidRPr="007C4F4D">
        <w:rPr>
          <w:sz w:val="20"/>
          <w:szCs w:val="20"/>
        </w:rPr>
        <w:t xml:space="preserve"> и би представлявал</w:t>
      </w:r>
      <w:r w:rsidR="0002604C">
        <w:rPr>
          <w:sz w:val="20"/>
          <w:szCs w:val="20"/>
        </w:rPr>
        <w:t>а</w:t>
      </w:r>
      <w:r w:rsidR="00445291" w:rsidRPr="007C4F4D">
        <w:rPr>
          <w:sz w:val="20"/>
          <w:szCs w:val="20"/>
        </w:rPr>
        <w:t xml:space="preserve"> малтретиране</w:t>
      </w:r>
      <w:r w:rsidR="00445291" w:rsidRPr="00D166D7">
        <w:rPr>
          <w:sz w:val="20"/>
          <w:szCs w:val="20"/>
        </w:rPr>
        <w:t>.</w:t>
      </w:r>
    </w:p>
    <w:p w:rsidR="00445291" w:rsidRPr="00D166D7" w:rsidRDefault="00445291" w:rsidP="007C4F4D">
      <w:pPr>
        <w:numPr>
          <w:ilvl w:val="0"/>
          <w:numId w:val="1"/>
        </w:numPr>
        <w:autoSpaceDE w:val="0"/>
        <w:autoSpaceDN w:val="0"/>
        <w:adjustRightInd w:val="0"/>
        <w:spacing w:before="120" w:after="120" w:line="259" w:lineRule="auto"/>
        <w:ind w:left="1287" w:hanging="360"/>
        <w:jc w:val="both"/>
        <w:rPr>
          <w:sz w:val="20"/>
          <w:szCs w:val="20"/>
        </w:rPr>
      </w:pPr>
      <w:r w:rsidRPr="007C4F4D">
        <w:rPr>
          <w:sz w:val="20"/>
          <w:szCs w:val="20"/>
        </w:rPr>
        <w:t>На лица, подлежащи на</w:t>
      </w:r>
      <w:r w:rsidR="0002604C">
        <w:rPr>
          <w:sz w:val="20"/>
          <w:szCs w:val="20"/>
        </w:rPr>
        <w:t xml:space="preserve"> </w:t>
      </w:r>
      <w:r w:rsidR="007C17E7">
        <w:rPr>
          <w:sz w:val="20"/>
          <w:szCs w:val="20"/>
        </w:rPr>
        <w:t>обездвижване</w:t>
      </w:r>
      <w:r w:rsidRPr="007C4F4D">
        <w:rPr>
          <w:sz w:val="20"/>
          <w:szCs w:val="20"/>
        </w:rPr>
        <w:t xml:space="preserve">, трябва да се предоставя пълна информация за причините за интервенцията. </w:t>
      </w:r>
    </w:p>
    <w:p w:rsidR="00445291" w:rsidRPr="00D166D7" w:rsidRDefault="00445291" w:rsidP="007C4F4D">
      <w:pPr>
        <w:numPr>
          <w:ilvl w:val="0"/>
          <w:numId w:val="1"/>
        </w:numPr>
        <w:autoSpaceDE w:val="0"/>
        <w:autoSpaceDN w:val="0"/>
        <w:adjustRightInd w:val="0"/>
        <w:spacing w:before="120" w:after="120" w:line="259" w:lineRule="auto"/>
        <w:ind w:left="1287" w:hanging="360"/>
        <w:jc w:val="both"/>
        <w:rPr>
          <w:sz w:val="20"/>
          <w:szCs w:val="20"/>
        </w:rPr>
      </w:pPr>
      <w:r w:rsidRPr="007C4F4D">
        <w:rPr>
          <w:sz w:val="20"/>
          <w:szCs w:val="20"/>
        </w:rPr>
        <w:t>Управата на институция, която би могла да използва</w:t>
      </w:r>
      <w:r w:rsidR="00264DD0">
        <w:rPr>
          <w:sz w:val="20"/>
          <w:szCs w:val="20"/>
        </w:rPr>
        <w:t xml:space="preserve"> </w:t>
      </w:r>
      <w:r w:rsidR="007C17E7">
        <w:rPr>
          <w:sz w:val="20"/>
          <w:szCs w:val="20"/>
        </w:rPr>
        <w:t>обездвижване</w:t>
      </w:r>
      <w:r w:rsidRPr="007C4F4D">
        <w:rPr>
          <w:sz w:val="20"/>
          <w:szCs w:val="20"/>
        </w:rPr>
        <w:t xml:space="preserve">, трябва да издаде официални писмени насоки, като вземе под внимание горепосочените критерии, до </w:t>
      </w:r>
      <w:r w:rsidR="0002604C">
        <w:rPr>
          <w:sz w:val="20"/>
          <w:szCs w:val="20"/>
        </w:rPr>
        <w:t>всички служители, които мо</w:t>
      </w:r>
      <w:r w:rsidR="007C17E7">
        <w:rPr>
          <w:sz w:val="20"/>
          <w:szCs w:val="20"/>
        </w:rPr>
        <w:t>гат</w:t>
      </w:r>
      <w:r w:rsidR="0002604C">
        <w:rPr>
          <w:sz w:val="20"/>
          <w:szCs w:val="20"/>
        </w:rPr>
        <w:t xml:space="preserve"> да участват в прилагането й</w:t>
      </w:r>
      <w:r w:rsidRPr="007C4F4D">
        <w:rPr>
          <w:sz w:val="20"/>
          <w:szCs w:val="20"/>
        </w:rPr>
        <w:t xml:space="preserve">. </w:t>
      </w:r>
    </w:p>
    <w:p w:rsidR="00445291" w:rsidRPr="00D166D7" w:rsidRDefault="00445291" w:rsidP="007C4F4D">
      <w:pPr>
        <w:numPr>
          <w:ilvl w:val="0"/>
          <w:numId w:val="1"/>
        </w:numPr>
        <w:autoSpaceDE w:val="0"/>
        <w:autoSpaceDN w:val="0"/>
        <w:adjustRightInd w:val="0"/>
        <w:spacing w:before="120" w:after="120" w:line="259" w:lineRule="auto"/>
        <w:ind w:left="1287" w:hanging="360"/>
        <w:jc w:val="both"/>
        <w:rPr>
          <w:sz w:val="20"/>
          <w:szCs w:val="20"/>
        </w:rPr>
      </w:pPr>
      <w:r w:rsidRPr="007C4F4D">
        <w:rPr>
          <w:sz w:val="20"/>
          <w:szCs w:val="20"/>
        </w:rPr>
        <w:t>Върху лице, подлежащо на</w:t>
      </w:r>
      <w:r w:rsidR="009F22A5">
        <w:rPr>
          <w:sz w:val="20"/>
          <w:szCs w:val="20"/>
        </w:rPr>
        <w:t xml:space="preserve"> </w:t>
      </w:r>
      <w:r w:rsidR="007C17E7">
        <w:rPr>
          <w:sz w:val="20"/>
          <w:szCs w:val="20"/>
        </w:rPr>
        <w:t>обездвижване</w:t>
      </w:r>
      <w:r w:rsidRPr="007C4F4D">
        <w:rPr>
          <w:sz w:val="20"/>
          <w:szCs w:val="20"/>
        </w:rPr>
        <w:t xml:space="preserve">, трябва по всяко време да се упражнява пряко и непрекъснато наблюдение на психическото и физическото му състояние от определен член на здравния персонал, или друг подходящо обучен </w:t>
      </w:r>
      <w:r w:rsidR="0002604C">
        <w:rPr>
          <w:sz w:val="20"/>
          <w:szCs w:val="20"/>
        </w:rPr>
        <w:t>служител</w:t>
      </w:r>
      <w:r w:rsidRPr="007C4F4D">
        <w:rPr>
          <w:sz w:val="20"/>
          <w:szCs w:val="20"/>
        </w:rPr>
        <w:t>, който не е участвал в обстоятелствата, довели до прилагането на</w:t>
      </w:r>
      <w:r w:rsidR="0002604C">
        <w:rPr>
          <w:sz w:val="20"/>
          <w:szCs w:val="20"/>
        </w:rPr>
        <w:t xml:space="preserve"> имобилизацията </w:t>
      </w:r>
      <w:r w:rsidRPr="007C4F4D">
        <w:rPr>
          <w:sz w:val="20"/>
          <w:szCs w:val="20"/>
        </w:rPr>
        <w:t xml:space="preserve">Съответният член на персонала трябва да </w:t>
      </w:r>
      <w:r w:rsidR="00664344">
        <w:rPr>
          <w:sz w:val="20"/>
          <w:szCs w:val="20"/>
        </w:rPr>
        <w:t>предложи непосредстве</w:t>
      </w:r>
      <w:r w:rsidR="007C17E7">
        <w:rPr>
          <w:sz w:val="20"/>
          <w:szCs w:val="20"/>
        </w:rPr>
        <w:t>н</w:t>
      </w:r>
      <w:r w:rsidR="009F22A5">
        <w:rPr>
          <w:sz w:val="20"/>
          <w:szCs w:val="20"/>
        </w:rPr>
        <w:t xml:space="preserve"> </w:t>
      </w:r>
      <w:r w:rsidR="0002604C">
        <w:rPr>
          <w:sz w:val="20"/>
          <w:szCs w:val="20"/>
        </w:rPr>
        <w:t>човешки контакт</w:t>
      </w:r>
      <w:r w:rsidRPr="007C4F4D">
        <w:rPr>
          <w:sz w:val="20"/>
          <w:szCs w:val="20"/>
        </w:rPr>
        <w:t xml:space="preserve"> на </w:t>
      </w:r>
      <w:r w:rsidR="0002604C">
        <w:rPr>
          <w:sz w:val="20"/>
          <w:szCs w:val="20"/>
        </w:rPr>
        <w:t xml:space="preserve"> </w:t>
      </w:r>
      <w:r w:rsidR="00993943">
        <w:rPr>
          <w:sz w:val="20"/>
          <w:szCs w:val="20"/>
        </w:rPr>
        <w:t>обездвижен</w:t>
      </w:r>
      <w:r w:rsidRPr="007C4F4D">
        <w:rPr>
          <w:sz w:val="20"/>
          <w:szCs w:val="20"/>
        </w:rPr>
        <w:t xml:space="preserve">ото лице, да намали </w:t>
      </w:r>
      <w:r w:rsidR="00664344">
        <w:rPr>
          <w:sz w:val="20"/>
          <w:szCs w:val="20"/>
        </w:rPr>
        <w:t>тревожността</w:t>
      </w:r>
      <w:r w:rsidR="00664344" w:rsidRPr="007C4F4D">
        <w:rPr>
          <w:sz w:val="20"/>
          <w:szCs w:val="20"/>
        </w:rPr>
        <w:t xml:space="preserve"> </w:t>
      </w:r>
      <w:r w:rsidRPr="007C4F4D">
        <w:rPr>
          <w:sz w:val="20"/>
          <w:szCs w:val="20"/>
        </w:rPr>
        <w:t xml:space="preserve">му, да общува с лицето и </w:t>
      </w:r>
      <w:r w:rsidR="00664344" w:rsidRPr="00664344">
        <w:rPr>
          <w:sz w:val="20"/>
          <w:szCs w:val="20"/>
        </w:rPr>
        <w:t xml:space="preserve">да реагира </w:t>
      </w:r>
      <w:r w:rsidRPr="007C4F4D">
        <w:rPr>
          <w:sz w:val="20"/>
          <w:szCs w:val="20"/>
        </w:rPr>
        <w:t xml:space="preserve">бързо, в това число на личните нужди на лицето във връзка с пероралния му прием на лекарства, личната му хигиена, уриниране и дефекация. Такъв индивидуален надзор от персонала трябва да се извършва в рамките на </w:t>
      </w:r>
      <w:r w:rsidR="00664344">
        <w:rPr>
          <w:sz w:val="20"/>
          <w:szCs w:val="20"/>
        </w:rPr>
        <w:t>помещението</w:t>
      </w:r>
      <w:r w:rsidR="00664344" w:rsidRPr="007C4F4D">
        <w:rPr>
          <w:sz w:val="20"/>
          <w:szCs w:val="20"/>
        </w:rPr>
        <w:t xml:space="preserve"> </w:t>
      </w:r>
      <w:r w:rsidRPr="007C4F4D">
        <w:rPr>
          <w:sz w:val="20"/>
          <w:szCs w:val="20"/>
        </w:rPr>
        <w:t xml:space="preserve">или, ако затворникът желае това, много близо до вратата (в рамките на чуваемостта и така че да е възможен незабавен контакт). </w:t>
      </w:r>
      <w:r w:rsidRPr="00D166D7">
        <w:rPr>
          <w:sz w:val="20"/>
          <w:szCs w:val="20"/>
        </w:rPr>
        <w:t xml:space="preserve"> </w:t>
      </w:r>
      <w:r w:rsidRPr="007C4F4D">
        <w:rPr>
          <w:sz w:val="20"/>
          <w:szCs w:val="20"/>
        </w:rPr>
        <w:t xml:space="preserve">От надзираващия </w:t>
      </w:r>
      <w:r w:rsidR="00664344">
        <w:rPr>
          <w:sz w:val="20"/>
          <w:szCs w:val="20"/>
        </w:rPr>
        <w:t>служител</w:t>
      </w:r>
      <w:r w:rsidRPr="007C4F4D">
        <w:rPr>
          <w:sz w:val="20"/>
          <w:szCs w:val="20"/>
        </w:rPr>
        <w:t xml:space="preserve"> трябва да се изисква текущо да води писмени бележки. В допълнение към това, на въпросното лице трябва да се предостави възможност да обсъжда преживяванията си по време на и, във всички случаи, </w:t>
      </w:r>
      <w:r w:rsidR="00664344">
        <w:rPr>
          <w:sz w:val="20"/>
          <w:szCs w:val="20"/>
        </w:rPr>
        <w:t>възможно най-скоро</w:t>
      </w:r>
      <w:r w:rsidRPr="007C4F4D">
        <w:rPr>
          <w:sz w:val="20"/>
          <w:szCs w:val="20"/>
        </w:rPr>
        <w:t xml:space="preserve"> след приключване на </w:t>
      </w:r>
      <w:r w:rsidR="00664344">
        <w:rPr>
          <w:sz w:val="20"/>
          <w:szCs w:val="20"/>
        </w:rPr>
        <w:t>времетраенето</w:t>
      </w:r>
      <w:r w:rsidR="00664344" w:rsidRPr="007C4F4D">
        <w:rPr>
          <w:sz w:val="20"/>
          <w:szCs w:val="20"/>
        </w:rPr>
        <w:t xml:space="preserve"> </w:t>
      </w:r>
      <w:r w:rsidRPr="007C4F4D">
        <w:rPr>
          <w:sz w:val="20"/>
          <w:szCs w:val="20"/>
        </w:rPr>
        <w:t xml:space="preserve">на мярката. Това обсъждане трябва винаги да включва член на здравния персонал или друг </w:t>
      </w:r>
      <w:r w:rsidR="00664344">
        <w:rPr>
          <w:sz w:val="20"/>
          <w:szCs w:val="20"/>
        </w:rPr>
        <w:t xml:space="preserve">служител, </w:t>
      </w:r>
      <w:r w:rsidRPr="007C4F4D">
        <w:rPr>
          <w:sz w:val="20"/>
          <w:szCs w:val="20"/>
        </w:rPr>
        <w:t xml:space="preserve">преминал подходящо обучение. </w:t>
      </w:r>
    </w:p>
    <w:p w:rsidR="00445291" w:rsidRPr="007C4F4D" w:rsidRDefault="00445291" w:rsidP="007C4F4D">
      <w:pPr>
        <w:autoSpaceDE w:val="0"/>
        <w:autoSpaceDN w:val="0"/>
        <w:adjustRightInd w:val="0"/>
        <w:spacing w:before="120" w:after="120"/>
        <w:ind w:left="180" w:firstLine="540"/>
        <w:jc w:val="both"/>
        <w:rPr>
          <w:sz w:val="20"/>
          <w:szCs w:val="20"/>
        </w:rPr>
      </w:pPr>
      <w:r w:rsidRPr="007C4F4D">
        <w:rPr>
          <w:sz w:val="20"/>
          <w:szCs w:val="20"/>
        </w:rPr>
        <w:t>КПИ препоръчва българските власти да предприемат необходимите стъпки, които да гарантират, че в затворите се прилагат всички принципи и минимални предпазни мерки, посочени по-горе в , когато се прибягва към</w:t>
      </w:r>
      <w:r w:rsidR="009F22A5">
        <w:rPr>
          <w:sz w:val="20"/>
          <w:szCs w:val="20"/>
        </w:rPr>
        <w:t xml:space="preserve"> </w:t>
      </w:r>
      <w:r w:rsidR="007C17E7">
        <w:rPr>
          <w:sz w:val="20"/>
          <w:szCs w:val="20"/>
        </w:rPr>
        <w:t>обездвижване</w:t>
      </w:r>
      <w:r w:rsidRPr="007C4F4D">
        <w:rPr>
          <w:sz w:val="20"/>
          <w:szCs w:val="20"/>
        </w:rPr>
        <w:t>.</w:t>
      </w:r>
      <w:r w:rsidRPr="00D166D7">
        <w:rPr>
          <w:sz w:val="20"/>
          <w:szCs w:val="20"/>
        </w:rPr>
        <w:t>»</w:t>
      </w:r>
    </w:p>
    <w:p w:rsidR="00AA710A" w:rsidRPr="00D166D7" w:rsidRDefault="00AA710A" w:rsidP="007C4F4D">
      <w:pPr>
        <w:autoSpaceDE w:val="0"/>
        <w:autoSpaceDN w:val="0"/>
        <w:adjustRightInd w:val="0"/>
        <w:ind w:firstLine="284"/>
        <w:jc w:val="both"/>
      </w:pPr>
      <w:r w:rsidRPr="00D166D7">
        <w:t>39.</w:t>
      </w:r>
      <w:r w:rsidRPr="007C4F4D">
        <w:rPr>
          <w:lang w:val="fr-FR"/>
        </w:rPr>
        <w:t>  </w:t>
      </w:r>
      <w:r w:rsidR="00B75B17" w:rsidRPr="007C4F4D">
        <w:t xml:space="preserve">Приложимата част на доклада от посещението </w:t>
      </w:r>
      <w:r w:rsidR="00C10AB1" w:rsidRPr="007C4F4D">
        <w:t>през</w:t>
      </w:r>
      <w:r w:rsidR="00B75B17" w:rsidRPr="007C4F4D">
        <w:t xml:space="preserve"> 2012 г. гласи следното (текст, достъпен само на английски</w:t>
      </w:r>
      <w:r w:rsidR="00B75B17" w:rsidRPr="00D166D7">
        <w:t>)</w:t>
      </w:r>
      <w:r w:rsidR="00B75B17" w:rsidRPr="007C4F4D">
        <w:rPr>
          <w:lang w:val="fr-FR"/>
        </w:rPr>
        <w:t> </w:t>
      </w:r>
      <w:r w:rsidR="00B75B17" w:rsidRPr="00D166D7">
        <w:t>:</w:t>
      </w:r>
    </w:p>
    <w:p w:rsidR="00AA710A" w:rsidRPr="00D166D7" w:rsidRDefault="00AA710A" w:rsidP="007C4F4D">
      <w:pPr>
        <w:autoSpaceDE w:val="0"/>
        <w:autoSpaceDN w:val="0"/>
        <w:adjustRightInd w:val="0"/>
        <w:spacing w:before="120" w:after="120"/>
        <w:ind w:left="425" w:firstLine="142"/>
        <w:jc w:val="both"/>
        <w:rPr>
          <w:sz w:val="20"/>
          <w:szCs w:val="20"/>
        </w:rPr>
      </w:pPr>
      <w:r w:rsidRPr="00D166D7">
        <w:rPr>
          <w:sz w:val="20"/>
          <w:szCs w:val="20"/>
        </w:rPr>
        <w:t>«</w:t>
      </w:r>
      <w:r w:rsidRPr="007C4F4D">
        <w:rPr>
          <w:sz w:val="20"/>
          <w:szCs w:val="20"/>
          <w:lang w:val="en"/>
        </w:rPr>
        <w:t> </w:t>
      </w:r>
      <w:r w:rsidR="00514E26" w:rsidRPr="007C4F4D">
        <w:rPr>
          <w:sz w:val="20"/>
          <w:szCs w:val="20"/>
        </w:rPr>
        <w:t xml:space="preserve">20. </w:t>
      </w:r>
      <w:r w:rsidR="007846EA" w:rsidRPr="007C4F4D">
        <w:rPr>
          <w:sz w:val="20"/>
          <w:szCs w:val="20"/>
        </w:rPr>
        <w:t xml:space="preserve">КПИ отбелязва със сериозна загриженост, че освен въвеждането на непълна система за регистрация, не са взети други мерки по препоръката на Комитета относно практиката за обездвижване на затворници на леглата посредством белезници </w:t>
      </w:r>
      <w:r w:rsidR="0081289B">
        <w:rPr>
          <w:sz w:val="20"/>
          <w:szCs w:val="20"/>
        </w:rPr>
        <w:t>в затвора в гр.</w:t>
      </w:r>
      <w:r w:rsidR="0092281B" w:rsidRPr="0092281B">
        <w:rPr>
          <w:sz w:val="20"/>
          <w:szCs w:val="20"/>
        </w:rPr>
        <w:t xml:space="preserve"> </w:t>
      </w:r>
      <w:r w:rsidR="0081289B">
        <w:rPr>
          <w:sz w:val="20"/>
          <w:szCs w:val="20"/>
        </w:rPr>
        <w:t>Варна</w:t>
      </w:r>
      <w:r w:rsidR="007846EA" w:rsidRPr="007C4F4D">
        <w:rPr>
          <w:sz w:val="20"/>
          <w:szCs w:val="20"/>
        </w:rPr>
        <w:t>. При 20-те случая, регистрирани между ноември 2010 г. и април 2012 г., обездвижването често е било прилагано в продължение на дни. В един</w:t>
      </w:r>
      <w:r w:rsidR="00664344">
        <w:rPr>
          <w:sz w:val="20"/>
          <w:szCs w:val="20"/>
        </w:rPr>
        <w:t xml:space="preserve"> от случаите</w:t>
      </w:r>
      <w:r w:rsidR="007846EA" w:rsidRPr="007C4F4D">
        <w:rPr>
          <w:sz w:val="20"/>
          <w:szCs w:val="20"/>
        </w:rPr>
        <w:t xml:space="preserve"> то е продължило 27 дни, а в 16 други случая – между пет и 18 дни. Стана ясно също така, че при всяко обездвижване на лишен от свобода систематично не е </w:t>
      </w:r>
      <w:r w:rsidR="007846EA" w:rsidRPr="007C4F4D">
        <w:rPr>
          <w:sz w:val="20"/>
          <w:szCs w:val="20"/>
        </w:rPr>
        <w:lastRenderedPageBreak/>
        <w:t xml:space="preserve">бил викан лекар и обездвиженият затворник не е бил </w:t>
      </w:r>
      <w:r w:rsidR="00664344">
        <w:rPr>
          <w:sz w:val="20"/>
          <w:szCs w:val="20"/>
        </w:rPr>
        <w:t>поставян под пряко наблюдение о</w:t>
      </w:r>
      <w:r w:rsidR="00E56AEE">
        <w:rPr>
          <w:sz w:val="20"/>
          <w:szCs w:val="20"/>
        </w:rPr>
        <w:t>т</w:t>
      </w:r>
      <w:r w:rsidR="007846EA" w:rsidRPr="007C4F4D">
        <w:rPr>
          <w:sz w:val="20"/>
          <w:szCs w:val="20"/>
        </w:rPr>
        <w:t xml:space="preserve"> персонала. Освен това</w:t>
      </w:r>
      <w:r w:rsidR="00664344">
        <w:rPr>
          <w:sz w:val="20"/>
          <w:szCs w:val="20"/>
        </w:rPr>
        <w:t>,</w:t>
      </w:r>
      <w:r w:rsidR="007846EA" w:rsidRPr="007C4F4D">
        <w:rPr>
          <w:sz w:val="20"/>
          <w:szCs w:val="20"/>
        </w:rPr>
        <w:t xml:space="preserve"> е можело лишените от свобода да бъдат обездвижени пред погледа на други </w:t>
      </w:r>
      <w:r w:rsidR="00664344">
        <w:rPr>
          <w:sz w:val="20"/>
          <w:szCs w:val="20"/>
        </w:rPr>
        <w:t>затворници</w:t>
      </w:r>
      <w:r w:rsidR="007846EA" w:rsidRPr="007C4F4D">
        <w:rPr>
          <w:sz w:val="20"/>
          <w:szCs w:val="20"/>
        </w:rPr>
        <w:t xml:space="preserve">. </w:t>
      </w:r>
      <w:r w:rsidR="00664344">
        <w:rPr>
          <w:sz w:val="20"/>
          <w:szCs w:val="20"/>
        </w:rPr>
        <w:t>Следва</w:t>
      </w:r>
      <w:r w:rsidR="00664344" w:rsidRPr="007C4F4D">
        <w:rPr>
          <w:sz w:val="20"/>
          <w:szCs w:val="20"/>
        </w:rPr>
        <w:t xml:space="preserve"> </w:t>
      </w:r>
      <w:r w:rsidR="007846EA" w:rsidRPr="007C4F4D">
        <w:rPr>
          <w:sz w:val="20"/>
          <w:szCs w:val="20"/>
        </w:rPr>
        <w:t xml:space="preserve">да се отбележи, че затворник във влошено </w:t>
      </w:r>
      <w:r w:rsidR="00664344">
        <w:rPr>
          <w:sz w:val="20"/>
          <w:szCs w:val="20"/>
        </w:rPr>
        <w:t>психическо</w:t>
      </w:r>
      <w:r w:rsidR="00664344" w:rsidRPr="007C4F4D">
        <w:rPr>
          <w:sz w:val="20"/>
          <w:szCs w:val="20"/>
        </w:rPr>
        <w:t xml:space="preserve"> </w:t>
      </w:r>
      <w:r w:rsidR="007846EA" w:rsidRPr="007C4F4D">
        <w:rPr>
          <w:sz w:val="20"/>
          <w:szCs w:val="20"/>
        </w:rPr>
        <w:t xml:space="preserve">състояние е бил обездвижен при същите условия. </w:t>
      </w:r>
      <w:r w:rsidR="00664344">
        <w:rPr>
          <w:sz w:val="20"/>
          <w:szCs w:val="20"/>
        </w:rPr>
        <w:t>Такова</w:t>
      </w:r>
      <w:r w:rsidR="00664344" w:rsidRPr="007C4F4D">
        <w:rPr>
          <w:sz w:val="20"/>
          <w:szCs w:val="20"/>
        </w:rPr>
        <w:t xml:space="preserve"> </w:t>
      </w:r>
      <w:r w:rsidR="007846EA" w:rsidRPr="007C4F4D">
        <w:rPr>
          <w:sz w:val="20"/>
          <w:szCs w:val="20"/>
        </w:rPr>
        <w:t xml:space="preserve">състояние на нещата е напълно неприемливо. Макар и да е съгласен, че в определени случаи може да е необходимо да се прибягва към средства за </w:t>
      </w:r>
      <w:r w:rsidR="005F732A">
        <w:rPr>
          <w:sz w:val="20"/>
          <w:szCs w:val="20"/>
        </w:rPr>
        <w:t>ограничаване</w:t>
      </w:r>
      <w:r w:rsidR="005F732A" w:rsidRPr="007C4F4D">
        <w:rPr>
          <w:sz w:val="20"/>
          <w:szCs w:val="20"/>
        </w:rPr>
        <w:t xml:space="preserve"> </w:t>
      </w:r>
      <w:r w:rsidR="007846EA" w:rsidRPr="007C4F4D">
        <w:rPr>
          <w:sz w:val="20"/>
          <w:szCs w:val="20"/>
        </w:rPr>
        <w:t xml:space="preserve">в затворнически условия, КПИ желае </w:t>
      </w:r>
      <w:r w:rsidR="005F732A">
        <w:rPr>
          <w:sz w:val="20"/>
          <w:szCs w:val="20"/>
        </w:rPr>
        <w:t>отново да подчертае</w:t>
      </w:r>
      <w:r w:rsidR="007846EA" w:rsidRPr="007C4F4D">
        <w:rPr>
          <w:sz w:val="20"/>
          <w:szCs w:val="20"/>
        </w:rPr>
        <w:t xml:space="preserve">, че това трябва да бъде съпроводено с подходящи предпазни мерки, подробно изложени в параграф 92 от доклада за посещението, проведено през 2010 г. По-специално прилагането на средства за обездвижване трябва да се наблюдава от лекар и обездвиженото лице трябва да бъде под </w:t>
      </w:r>
      <w:r w:rsidR="005F732A">
        <w:rPr>
          <w:sz w:val="20"/>
          <w:szCs w:val="20"/>
        </w:rPr>
        <w:t>постоянен пряк надзор</w:t>
      </w:r>
      <w:r w:rsidR="007846EA" w:rsidRPr="007C4F4D">
        <w:rPr>
          <w:sz w:val="20"/>
          <w:szCs w:val="20"/>
        </w:rPr>
        <w:t xml:space="preserve"> от член на персонала. </w:t>
      </w:r>
      <w:r w:rsidR="005F732A" w:rsidRPr="007C4F4D">
        <w:rPr>
          <w:sz w:val="20"/>
          <w:szCs w:val="20"/>
        </w:rPr>
        <w:t xml:space="preserve"> </w:t>
      </w:r>
      <w:r w:rsidR="005F732A">
        <w:rPr>
          <w:sz w:val="20"/>
          <w:szCs w:val="20"/>
        </w:rPr>
        <w:t xml:space="preserve">Ограничителните мерки </w:t>
      </w:r>
      <w:r w:rsidR="007846EA" w:rsidRPr="007C4F4D">
        <w:rPr>
          <w:sz w:val="20"/>
          <w:szCs w:val="20"/>
        </w:rPr>
        <w:t xml:space="preserve">трябва да се снемат при първа възможност. Не трябва да се допуска прилагане и удължаване на прилагането на такива средства като форма на наказание. Освен това всеки затворник във влошено </w:t>
      </w:r>
      <w:r w:rsidR="005F732A">
        <w:rPr>
          <w:sz w:val="20"/>
          <w:szCs w:val="20"/>
        </w:rPr>
        <w:t>психическо</w:t>
      </w:r>
      <w:r w:rsidR="005F732A" w:rsidRPr="007C4F4D">
        <w:rPr>
          <w:sz w:val="20"/>
          <w:szCs w:val="20"/>
        </w:rPr>
        <w:t xml:space="preserve"> </w:t>
      </w:r>
      <w:r w:rsidR="007846EA" w:rsidRPr="007C4F4D">
        <w:rPr>
          <w:sz w:val="20"/>
          <w:szCs w:val="20"/>
        </w:rPr>
        <w:t>състояние следва да бъде изпращан незабавно в психиатрична болница.</w:t>
      </w:r>
    </w:p>
    <w:p w:rsidR="00AA710A" w:rsidRPr="00D166D7" w:rsidRDefault="007846EA" w:rsidP="007C4F4D">
      <w:pPr>
        <w:autoSpaceDE w:val="0"/>
        <w:autoSpaceDN w:val="0"/>
        <w:adjustRightInd w:val="0"/>
        <w:spacing w:before="120" w:after="120"/>
        <w:ind w:left="425" w:firstLine="142"/>
        <w:jc w:val="both"/>
        <w:rPr>
          <w:b/>
          <w:bCs/>
          <w:sz w:val="20"/>
          <w:szCs w:val="20"/>
        </w:rPr>
      </w:pPr>
      <w:r w:rsidRPr="007C4F4D">
        <w:rPr>
          <w:sz w:val="20"/>
          <w:szCs w:val="20"/>
        </w:rPr>
        <w:t xml:space="preserve">КПИ призовава българските власти да предприемат незабавни </w:t>
      </w:r>
      <w:r w:rsidR="005F732A">
        <w:rPr>
          <w:sz w:val="20"/>
          <w:szCs w:val="20"/>
        </w:rPr>
        <w:t>действия, за да гарантират, че</w:t>
      </w:r>
      <w:r w:rsidR="005F732A" w:rsidRPr="007C4F4D">
        <w:rPr>
          <w:sz w:val="20"/>
          <w:szCs w:val="20"/>
        </w:rPr>
        <w:t xml:space="preserve"> </w:t>
      </w:r>
      <w:r w:rsidRPr="007C4F4D">
        <w:rPr>
          <w:sz w:val="20"/>
          <w:szCs w:val="20"/>
        </w:rPr>
        <w:t xml:space="preserve">принципите и предпазните мерки при използване на средства за обездвижване, изложени в доклада </w:t>
      </w:r>
      <w:r w:rsidR="005F732A">
        <w:rPr>
          <w:sz w:val="20"/>
          <w:szCs w:val="20"/>
        </w:rPr>
        <w:t>от</w:t>
      </w:r>
      <w:r w:rsidR="005F732A" w:rsidRPr="007C4F4D">
        <w:rPr>
          <w:sz w:val="20"/>
          <w:szCs w:val="20"/>
        </w:rPr>
        <w:t xml:space="preserve"> </w:t>
      </w:r>
      <w:r w:rsidRPr="007C4F4D">
        <w:rPr>
          <w:sz w:val="20"/>
          <w:szCs w:val="20"/>
        </w:rPr>
        <w:t xml:space="preserve">посещението през 2010 г. (вж. параграф 92 от CPT/Inf (2012) 9) </w:t>
      </w:r>
      <w:r w:rsidR="005F732A">
        <w:rPr>
          <w:sz w:val="20"/>
          <w:szCs w:val="20"/>
        </w:rPr>
        <w:t>са</w:t>
      </w:r>
      <w:r w:rsidRPr="007C4F4D">
        <w:rPr>
          <w:sz w:val="20"/>
          <w:szCs w:val="20"/>
        </w:rPr>
        <w:t xml:space="preserve"> прилагани както </w:t>
      </w:r>
      <w:r w:rsidR="0081289B">
        <w:rPr>
          <w:sz w:val="20"/>
          <w:szCs w:val="20"/>
        </w:rPr>
        <w:t>в затвора в гр.</w:t>
      </w:r>
      <w:r w:rsidR="0092281B" w:rsidRPr="0092281B">
        <w:rPr>
          <w:sz w:val="20"/>
          <w:szCs w:val="20"/>
        </w:rPr>
        <w:t xml:space="preserve"> </w:t>
      </w:r>
      <w:r w:rsidR="0081289B">
        <w:rPr>
          <w:sz w:val="20"/>
          <w:szCs w:val="20"/>
        </w:rPr>
        <w:t>Варна</w:t>
      </w:r>
      <w:r w:rsidRPr="007C4F4D">
        <w:rPr>
          <w:sz w:val="20"/>
          <w:szCs w:val="20"/>
        </w:rPr>
        <w:t>, така и в други затвори</w:t>
      </w:r>
      <w:r w:rsidR="00AA710A" w:rsidRPr="00D166D7">
        <w:rPr>
          <w:sz w:val="20"/>
          <w:szCs w:val="20"/>
        </w:rPr>
        <w:t>.</w:t>
      </w:r>
      <w:r w:rsidR="00AA710A" w:rsidRPr="007C4F4D">
        <w:rPr>
          <w:sz w:val="20"/>
          <w:szCs w:val="20"/>
          <w:lang w:val="en"/>
        </w:rPr>
        <w:t> </w:t>
      </w:r>
      <w:r w:rsidR="00AA710A" w:rsidRPr="00D166D7">
        <w:rPr>
          <w:sz w:val="20"/>
          <w:szCs w:val="20"/>
        </w:rPr>
        <w:t>»</w:t>
      </w:r>
    </w:p>
    <w:p w:rsidR="00AA710A" w:rsidRPr="0092281B" w:rsidRDefault="00462595" w:rsidP="007C4F4D">
      <w:pPr>
        <w:keepNext/>
        <w:keepLines/>
        <w:autoSpaceDE w:val="0"/>
        <w:autoSpaceDN w:val="0"/>
        <w:adjustRightInd w:val="0"/>
        <w:spacing w:before="720" w:after="240"/>
        <w:jc w:val="both"/>
        <w:rPr>
          <w:sz w:val="28"/>
          <w:szCs w:val="28"/>
        </w:rPr>
      </w:pPr>
      <w:r w:rsidRPr="007C4F4D">
        <w:rPr>
          <w:sz w:val="28"/>
          <w:szCs w:val="28"/>
        </w:rPr>
        <w:t>ПРАВОТО</w:t>
      </w:r>
    </w:p>
    <w:p w:rsidR="00AA710A" w:rsidRPr="0092281B" w:rsidRDefault="00AA710A" w:rsidP="00D166D7">
      <w:pPr>
        <w:keepNext/>
        <w:keepLines/>
        <w:tabs>
          <w:tab w:val="left" w:pos="357"/>
        </w:tabs>
        <w:autoSpaceDE w:val="0"/>
        <w:autoSpaceDN w:val="0"/>
        <w:adjustRightInd w:val="0"/>
        <w:spacing w:before="360" w:after="240"/>
        <w:jc w:val="both"/>
      </w:pPr>
      <w:r w:rsidRPr="00D166D7">
        <w:rPr>
          <w:lang w:val="en"/>
        </w:rPr>
        <w:t>I</w:t>
      </w:r>
      <w:r w:rsidRPr="0092281B">
        <w:t>.</w:t>
      </w:r>
      <w:r w:rsidRPr="00D166D7">
        <w:rPr>
          <w:lang w:val="en"/>
        </w:rPr>
        <w:t> </w:t>
      </w:r>
      <w:r w:rsidR="00462595" w:rsidRPr="007C4F4D">
        <w:t xml:space="preserve">ОТНОСНО </w:t>
      </w:r>
      <w:r w:rsidR="005F732A">
        <w:t>ТВЪРДЕНИТЕ</w:t>
      </w:r>
      <w:r w:rsidR="005F732A" w:rsidRPr="007C4F4D">
        <w:t xml:space="preserve"> </w:t>
      </w:r>
      <w:r w:rsidR="00462595" w:rsidRPr="007C4F4D">
        <w:t>НАРУШЕНИЯ НА ЧЛ.</w:t>
      </w:r>
      <w:r w:rsidRPr="0092281B">
        <w:t xml:space="preserve"> 3 </w:t>
      </w:r>
      <w:r w:rsidR="00462595" w:rsidRPr="007C4F4D">
        <w:t>ОТ КОНВЕНЦИЯТА</w:t>
      </w:r>
    </w:p>
    <w:p w:rsidR="00AA710A" w:rsidRPr="00D166D7" w:rsidRDefault="00AA710A" w:rsidP="007C4F4D">
      <w:pPr>
        <w:autoSpaceDE w:val="0"/>
        <w:autoSpaceDN w:val="0"/>
        <w:adjustRightInd w:val="0"/>
        <w:ind w:firstLine="284"/>
        <w:jc w:val="both"/>
      </w:pPr>
      <w:r w:rsidRPr="0092281B">
        <w:t>40.</w:t>
      </w:r>
      <w:r w:rsidRPr="00D166D7">
        <w:rPr>
          <w:lang w:val="en"/>
        </w:rPr>
        <w:t>  </w:t>
      </w:r>
      <w:r w:rsidR="003105FF">
        <w:t>Жалбоподателят</w:t>
      </w:r>
      <w:r w:rsidR="00462595" w:rsidRPr="007C4F4D">
        <w:t xml:space="preserve"> твърди, че негов</w:t>
      </w:r>
      <w:r w:rsidR="00E56AEE">
        <w:t xml:space="preserve">ото обездвижване </w:t>
      </w:r>
      <w:r w:rsidR="0081289B">
        <w:t xml:space="preserve">в затвора в гр. Варна </w:t>
      </w:r>
      <w:r w:rsidR="005F732A">
        <w:t xml:space="preserve">в продължение на девет дни </w:t>
      </w:r>
      <w:r w:rsidR="00462595" w:rsidRPr="007C4F4D">
        <w:t xml:space="preserve">и липсата на ефективно разследване на събитията </w:t>
      </w:r>
      <w:r w:rsidR="005F732A">
        <w:t>представляват</w:t>
      </w:r>
      <w:r w:rsidR="00814A76" w:rsidRPr="007C4F4D">
        <w:t xml:space="preserve"> </w:t>
      </w:r>
      <w:r w:rsidR="005F732A">
        <w:t xml:space="preserve">нарушение </w:t>
      </w:r>
      <w:r w:rsidR="00814A76" w:rsidRPr="007C4F4D">
        <w:t xml:space="preserve">на неговите права, гарантирани от чл. 3 на Конвенцията, който </w:t>
      </w:r>
      <w:r w:rsidR="005F732A">
        <w:t>предвижда</w:t>
      </w:r>
      <w:r w:rsidR="005F732A" w:rsidRPr="007C4F4D">
        <w:t xml:space="preserve"> </w:t>
      </w:r>
      <w:r w:rsidR="00814A76" w:rsidRPr="007C4F4D">
        <w:t>следното</w:t>
      </w:r>
      <w:r w:rsidRPr="00D166D7">
        <w:t>:</w:t>
      </w:r>
    </w:p>
    <w:p w:rsidR="00E804DE" w:rsidRPr="007C4F4D" w:rsidRDefault="005F732A" w:rsidP="007C4F4D">
      <w:pPr>
        <w:autoSpaceDE w:val="0"/>
        <w:autoSpaceDN w:val="0"/>
        <w:adjustRightInd w:val="0"/>
        <w:spacing w:before="120" w:after="120"/>
        <w:ind w:left="425" w:firstLine="142"/>
        <w:jc w:val="both"/>
        <w:rPr>
          <w:sz w:val="20"/>
          <w:szCs w:val="20"/>
        </w:rPr>
      </w:pPr>
      <w:r>
        <w:rPr>
          <w:sz w:val="20"/>
          <w:szCs w:val="20"/>
        </w:rPr>
        <w:t>„</w:t>
      </w:r>
      <w:r w:rsidR="00E804DE" w:rsidRPr="007C4F4D">
        <w:rPr>
          <w:sz w:val="20"/>
          <w:szCs w:val="20"/>
        </w:rPr>
        <w:t>Никой не може да бъде подложен на изтезания или нечовешко или унизително отношение или наказание</w:t>
      </w:r>
      <w:r>
        <w:rPr>
          <w:sz w:val="20"/>
          <w:szCs w:val="20"/>
        </w:rPr>
        <w:t>.“</w:t>
      </w:r>
    </w:p>
    <w:p w:rsidR="00AA710A" w:rsidRPr="0092281B" w:rsidRDefault="00AA710A" w:rsidP="00D166D7">
      <w:pPr>
        <w:keepNext/>
        <w:keepLines/>
        <w:tabs>
          <w:tab w:val="left" w:pos="584"/>
        </w:tabs>
        <w:autoSpaceDE w:val="0"/>
        <w:autoSpaceDN w:val="0"/>
        <w:adjustRightInd w:val="0"/>
        <w:spacing w:before="360" w:after="240"/>
        <w:jc w:val="both"/>
        <w:rPr>
          <w:b/>
          <w:bCs/>
        </w:rPr>
      </w:pPr>
      <w:r w:rsidRPr="007C4F4D">
        <w:rPr>
          <w:b/>
          <w:bCs/>
          <w:lang w:val="en"/>
        </w:rPr>
        <w:t>A</w:t>
      </w:r>
      <w:r w:rsidRPr="0092281B">
        <w:rPr>
          <w:b/>
          <w:bCs/>
        </w:rPr>
        <w:t>.</w:t>
      </w:r>
      <w:r w:rsidRPr="007C4F4D">
        <w:rPr>
          <w:b/>
          <w:bCs/>
          <w:lang w:val="en"/>
        </w:rPr>
        <w:t> </w:t>
      </w:r>
      <w:r w:rsidR="00E804DE" w:rsidRPr="007C4F4D">
        <w:rPr>
          <w:b/>
          <w:bCs/>
        </w:rPr>
        <w:t>Относно допустимостта</w:t>
      </w:r>
    </w:p>
    <w:p w:rsidR="00AA710A" w:rsidRPr="007C4F4D" w:rsidRDefault="00AA710A" w:rsidP="007C4F4D">
      <w:pPr>
        <w:autoSpaceDE w:val="0"/>
        <w:autoSpaceDN w:val="0"/>
        <w:adjustRightInd w:val="0"/>
        <w:ind w:firstLine="284"/>
        <w:jc w:val="both"/>
      </w:pPr>
      <w:r w:rsidRPr="0092281B">
        <w:t>41.</w:t>
      </w:r>
      <w:r w:rsidRPr="00D166D7">
        <w:rPr>
          <w:lang w:val="en"/>
        </w:rPr>
        <w:t>  </w:t>
      </w:r>
      <w:r w:rsidR="00E534F8" w:rsidRPr="007C4F4D">
        <w:t xml:space="preserve">Правителството </w:t>
      </w:r>
      <w:r w:rsidR="00210D20">
        <w:t xml:space="preserve">твърди, че </w:t>
      </w:r>
      <w:r w:rsidR="00E534F8" w:rsidRPr="007C4F4D">
        <w:t>вътрешноправните средства за защита</w:t>
      </w:r>
      <w:r w:rsidR="00210D20">
        <w:t xml:space="preserve"> не са изчерпани</w:t>
      </w:r>
      <w:r w:rsidR="00E534F8" w:rsidRPr="007C4F4D">
        <w:t xml:space="preserve">. То изтъква, че </w:t>
      </w:r>
      <w:r w:rsidR="003105FF">
        <w:t>жалбоподателят</w:t>
      </w:r>
      <w:r w:rsidR="00E534F8" w:rsidRPr="007C4F4D">
        <w:t xml:space="preserve"> не е завел иск за вреди </w:t>
      </w:r>
      <w:r w:rsidR="00E56AEE">
        <w:t>по</w:t>
      </w:r>
      <w:r w:rsidR="00E56AEE" w:rsidRPr="007C4F4D">
        <w:t xml:space="preserve"> </w:t>
      </w:r>
      <w:r w:rsidR="00E534F8" w:rsidRPr="007C4F4D">
        <w:t xml:space="preserve">Закона за отговорността на държавата, за да се оплаче от своята имобилизация </w:t>
      </w:r>
      <w:r w:rsidR="00210D20">
        <w:t>в затвора в гр.</w:t>
      </w:r>
      <w:r w:rsidR="0092281B" w:rsidRPr="0092281B">
        <w:t xml:space="preserve"> </w:t>
      </w:r>
      <w:r w:rsidR="00210D20">
        <w:t>Варна</w:t>
      </w:r>
      <w:r w:rsidR="00E534F8" w:rsidRPr="007C4F4D">
        <w:t>. В подкрепа на своето възражение, Правителството представя копие от съдебно решение</w:t>
      </w:r>
      <w:r w:rsidR="00CC3BBA" w:rsidRPr="007C4F4D">
        <w:t>,</w:t>
      </w:r>
      <w:r w:rsidR="00E534F8" w:rsidRPr="007C4F4D">
        <w:t xml:space="preserve"> </w:t>
      </w:r>
      <w:r w:rsidR="00E56AEE">
        <w:t xml:space="preserve">в което </w:t>
      </w:r>
      <w:r w:rsidR="0067789E" w:rsidRPr="007C4F4D">
        <w:t>п</w:t>
      </w:r>
      <w:r w:rsidR="00E534F8" w:rsidRPr="007C4F4D">
        <w:t xml:space="preserve">ървоинстанционен административен съд е присъдил </w:t>
      </w:r>
      <w:r w:rsidR="001D4AB1" w:rsidRPr="007C4F4D">
        <w:t>парично обезщетение на затворник, който е бил закопчан с белезници, без никакво о</w:t>
      </w:r>
      <w:r w:rsidR="0067789E" w:rsidRPr="007C4F4D">
        <w:t>снование</w:t>
      </w:r>
      <w:r w:rsidR="001D4AB1" w:rsidRPr="007C4F4D">
        <w:t>, п</w:t>
      </w:r>
      <w:r w:rsidR="0067789E" w:rsidRPr="007C4F4D">
        <w:t>ри</w:t>
      </w:r>
      <w:r w:rsidR="001D4AB1" w:rsidRPr="007C4F4D">
        <w:t xml:space="preserve"> срещите</w:t>
      </w:r>
      <w:r w:rsidR="0067789E" w:rsidRPr="007C4F4D">
        <w:t xml:space="preserve"> </w:t>
      </w:r>
      <w:r w:rsidR="001D4AB1" w:rsidRPr="007C4F4D">
        <w:t xml:space="preserve">с неговите близки в приемната стая на затвора. Правителството се позовава също на </w:t>
      </w:r>
      <w:r w:rsidR="00210D20">
        <w:t>решенията</w:t>
      </w:r>
      <w:r w:rsidR="00210D20" w:rsidRPr="007C4F4D">
        <w:t xml:space="preserve"> </w:t>
      </w:r>
      <w:r w:rsidR="001D4AB1" w:rsidRPr="007C4F4D">
        <w:rPr>
          <w:i/>
        </w:rPr>
        <w:t>Добрев с/у България</w:t>
      </w:r>
      <w:r w:rsidRPr="007C4F4D">
        <w:t xml:space="preserve">, </w:t>
      </w:r>
      <w:r w:rsidRPr="007C4F4D">
        <w:rPr>
          <w:lang w:val="fr-FR"/>
        </w:rPr>
        <w:t>n</w:t>
      </w:r>
      <w:r w:rsidRPr="007C4F4D">
        <w:rPr>
          <w:vertAlign w:val="superscript"/>
          <w:lang w:val="fr-FR"/>
        </w:rPr>
        <w:t>o</w:t>
      </w:r>
      <w:r w:rsidRPr="007C4F4D">
        <w:rPr>
          <w:lang w:val="fr-FR"/>
        </w:rPr>
        <w:t> </w:t>
      </w:r>
      <w:r w:rsidRPr="007C4F4D">
        <w:t xml:space="preserve">55389/00, 10 </w:t>
      </w:r>
      <w:r w:rsidR="001D4AB1" w:rsidRPr="007C4F4D">
        <w:t xml:space="preserve">август </w:t>
      </w:r>
      <w:r w:rsidRPr="007C4F4D">
        <w:t>2006</w:t>
      </w:r>
      <w:r w:rsidR="001D4AB1" w:rsidRPr="007C4F4D">
        <w:t xml:space="preserve"> г. и </w:t>
      </w:r>
      <w:r w:rsidR="001D4AB1" w:rsidRPr="007C4F4D">
        <w:rPr>
          <w:i/>
        </w:rPr>
        <w:t>Орешков с/у България</w:t>
      </w:r>
      <w:r w:rsidRPr="007C4F4D">
        <w:t xml:space="preserve">, </w:t>
      </w:r>
      <w:r w:rsidRPr="007C4F4D">
        <w:rPr>
          <w:lang w:val="fr-FR"/>
        </w:rPr>
        <w:t>n</w:t>
      </w:r>
      <w:r w:rsidRPr="007C4F4D">
        <w:rPr>
          <w:vertAlign w:val="superscript"/>
          <w:lang w:val="fr-FR"/>
        </w:rPr>
        <w:t>o</w:t>
      </w:r>
      <w:r w:rsidRPr="007C4F4D">
        <w:t xml:space="preserve"> 11932/04, 6 </w:t>
      </w:r>
      <w:r w:rsidR="001D4AB1" w:rsidRPr="007C4F4D">
        <w:t>март</w:t>
      </w:r>
      <w:r w:rsidRPr="007C4F4D">
        <w:t xml:space="preserve"> 2012</w:t>
      </w:r>
      <w:r w:rsidR="001D4AB1" w:rsidRPr="007C4F4D">
        <w:t xml:space="preserve"> г., където Съдът признава, че искът за вреди представлява вътрешноправно средство за защита</w:t>
      </w:r>
      <w:r w:rsidR="000D16E1" w:rsidRPr="007C4F4D">
        <w:t xml:space="preserve">, което да се използва при твърдения за нарушения на чл. 3, произтичащи от лошите условия </w:t>
      </w:r>
      <w:r w:rsidR="00210D20">
        <w:t>в местата за лишаване от свобода.</w:t>
      </w:r>
      <w:r w:rsidRPr="007C4F4D">
        <w:t>42.</w:t>
      </w:r>
      <w:r w:rsidRPr="007C4F4D">
        <w:rPr>
          <w:lang w:val="fr-FR"/>
        </w:rPr>
        <w:t> </w:t>
      </w:r>
      <w:r w:rsidR="0067789E" w:rsidRPr="007C4F4D">
        <w:t xml:space="preserve"> </w:t>
      </w:r>
      <w:r w:rsidR="003105FF">
        <w:t>Жалбоподателят</w:t>
      </w:r>
      <w:r w:rsidR="0067789E" w:rsidRPr="007C4F4D">
        <w:t xml:space="preserve"> се противопоставя на тезата на Правителството. Той изтъква, че неговата имобилизация за девет последователни </w:t>
      </w:r>
      <w:r w:rsidR="007F6547">
        <w:t>дни</w:t>
      </w:r>
      <w:r w:rsidR="007F6547" w:rsidRPr="007C4F4D">
        <w:t xml:space="preserve"> </w:t>
      </w:r>
      <w:r w:rsidR="0067789E" w:rsidRPr="007C4F4D">
        <w:t xml:space="preserve">представлява особено сурово отношение, което той определя като изтезание. </w:t>
      </w:r>
      <w:r w:rsidR="00B70390" w:rsidRPr="007C4F4D">
        <w:t xml:space="preserve">Предвид </w:t>
      </w:r>
      <w:r w:rsidR="007F6547">
        <w:t>интензивността на атаката срещу неговата физическа неприкосновеност</w:t>
      </w:r>
      <w:r w:rsidR="00B70390" w:rsidRPr="007C4F4D">
        <w:t xml:space="preserve">, единственото достатъчно адекватно </w:t>
      </w:r>
      <w:r w:rsidR="007F6547">
        <w:t xml:space="preserve">вътрешноправно </w:t>
      </w:r>
      <w:r w:rsidR="00B70390" w:rsidRPr="007C4F4D">
        <w:t xml:space="preserve">средство за защита е било </w:t>
      </w:r>
      <w:r w:rsidR="00E56AEE">
        <w:t>наказателно производство</w:t>
      </w:r>
      <w:r w:rsidR="00B70390" w:rsidRPr="007C4F4D">
        <w:t xml:space="preserve"> срещу надзирателите, </w:t>
      </w:r>
      <w:r w:rsidR="007F6547">
        <w:t xml:space="preserve">участвали в </w:t>
      </w:r>
      <w:r w:rsidR="00E56AEE">
        <w:t>обездвижването му</w:t>
      </w:r>
      <w:r w:rsidR="00B70390" w:rsidRPr="007C4F4D">
        <w:t xml:space="preserve">. </w:t>
      </w:r>
      <w:r w:rsidR="00387C9D" w:rsidRPr="007C4F4D">
        <w:t xml:space="preserve">Той сезира компетентната прокуратура </w:t>
      </w:r>
      <w:r w:rsidR="0023636D" w:rsidRPr="007C4F4D">
        <w:t>с</w:t>
      </w:r>
      <w:r w:rsidR="00387C9D" w:rsidRPr="007C4F4D">
        <w:t xml:space="preserve"> такава жалба</w:t>
      </w:r>
      <w:r w:rsidR="007F6547">
        <w:t>,</w:t>
      </w:r>
      <w:r w:rsidR="00387C9D" w:rsidRPr="007C4F4D">
        <w:t xml:space="preserve"> като иска от нея да </w:t>
      </w:r>
      <w:r w:rsidR="00E56AEE">
        <w:t>образува</w:t>
      </w:r>
      <w:r w:rsidR="00E56AEE" w:rsidRPr="007C4F4D">
        <w:t xml:space="preserve"> </w:t>
      </w:r>
      <w:r w:rsidR="00387C9D" w:rsidRPr="007C4F4D">
        <w:t xml:space="preserve">наказателно преследване за тези събития, но неговата </w:t>
      </w:r>
      <w:r w:rsidR="00E56AEE">
        <w:t>жалба</w:t>
      </w:r>
      <w:r w:rsidR="00E56AEE" w:rsidRPr="007C4F4D">
        <w:t xml:space="preserve"> </w:t>
      </w:r>
      <w:r w:rsidR="00387C9D" w:rsidRPr="007C4F4D">
        <w:t xml:space="preserve">е отхвърлена. </w:t>
      </w:r>
      <w:r w:rsidR="003105FF">
        <w:t>Жалбоподателят</w:t>
      </w:r>
      <w:r w:rsidR="00387C9D" w:rsidRPr="007C4F4D">
        <w:t xml:space="preserve"> отбелязва, че в </w:t>
      </w:r>
      <w:r w:rsidR="007F6547">
        <w:t xml:space="preserve">подобни на тази </w:t>
      </w:r>
      <w:r w:rsidR="00387C9D" w:rsidRPr="007C4F4D">
        <w:t xml:space="preserve">ситуации, където </w:t>
      </w:r>
      <w:r w:rsidR="007F6547">
        <w:t>лицата</w:t>
      </w:r>
      <w:r w:rsidR="00387C9D" w:rsidRPr="007C4F4D">
        <w:t>, за които се твърди</w:t>
      </w:r>
      <w:r w:rsidRPr="007C4F4D">
        <w:t xml:space="preserve">, </w:t>
      </w:r>
      <w:r w:rsidR="00387C9D" w:rsidRPr="007C4F4D">
        <w:t xml:space="preserve">че са жертви на лошо </w:t>
      </w:r>
      <w:r w:rsidR="007F6547">
        <w:t>третиране</w:t>
      </w:r>
      <w:r w:rsidR="007F6547" w:rsidRPr="007C4F4D">
        <w:t xml:space="preserve"> </w:t>
      </w:r>
      <w:r w:rsidR="00387C9D" w:rsidRPr="007C4F4D">
        <w:t xml:space="preserve">разполагат с две или </w:t>
      </w:r>
      <w:r w:rsidR="00387C9D" w:rsidRPr="007C4F4D">
        <w:lastRenderedPageBreak/>
        <w:t>повече алтернативни средства за защита, Съдът винаги е давал предимство</w:t>
      </w:r>
      <w:r w:rsidR="007F6547">
        <w:t xml:space="preserve">, </w:t>
      </w:r>
      <w:r w:rsidR="00387C9D" w:rsidRPr="007C4F4D">
        <w:t xml:space="preserve"> когато е разглеждал въпроса за изчерпване на вътрешноправните средства за защита, на наказателното средство пред чисто </w:t>
      </w:r>
      <w:r w:rsidR="00396E29" w:rsidRPr="007C4F4D">
        <w:t>компенсаторните средства за защита</w:t>
      </w:r>
      <w:r w:rsidR="007F6547">
        <w:t>,</w:t>
      </w:r>
      <w:r w:rsidR="00396E29" w:rsidRPr="007C4F4D">
        <w:t xml:space="preserve"> </w:t>
      </w:r>
      <w:r w:rsidR="007F6547">
        <w:t>какъвто е</w:t>
      </w:r>
      <w:r w:rsidR="007F6547" w:rsidRPr="007C4F4D">
        <w:t xml:space="preserve"> </w:t>
      </w:r>
      <w:r w:rsidR="00396E29" w:rsidRPr="007C4F4D">
        <w:t>иск</w:t>
      </w:r>
      <w:r w:rsidR="007F6547">
        <w:t>ът</w:t>
      </w:r>
      <w:r w:rsidR="00396E29" w:rsidRPr="007C4F4D">
        <w:t xml:space="preserve"> за вреди. Той се позовава </w:t>
      </w:r>
      <w:r w:rsidR="007F6547">
        <w:t xml:space="preserve">в частност на решението </w:t>
      </w:r>
      <w:r w:rsidRPr="007C4F4D">
        <w:rPr>
          <w:i/>
          <w:iCs/>
          <w:lang w:val="fr-FR"/>
        </w:rPr>
        <w:t>Julin</w:t>
      </w:r>
      <w:r w:rsidRPr="007C4F4D">
        <w:rPr>
          <w:i/>
          <w:iCs/>
        </w:rPr>
        <w:t xml:space="preserve"> </w:t>
      </w:r>
      <w:r w:rsidR="00396E29" w:rsidRPr="007C4F4D">
        <w:rPr>
          <w:i/>
          <w:iCs/>
        </w:rPr>
        <w:t>с/у Естония</w:t>
      </w:r>
      <w:r w:rsidRPr="007C4F4D">
        <w:t xml:space="preserve">, </w:t>
      </w:r>
      <w:r w:rsidRPr="007C4F4D">
        <w:rPr>
          <w:lang w:val="fr-FR"/>
        </w:rPr>
        <w:t>n</w:t>
      </w:r>
      <w:r w:rsidRPr="007C4F4D">
        <w:rPr>
          <w:vertAlign w:val="superscript"/>
          <w:lang w:val="fr-FR"/>
        </w:rPr>
        <w:t>os</w:t>
      </w:r>
      <w:r w:rsidRPr="007C4F4D">
        <w:t xml:space="preserve"> 16563/08, 40841/08, 8192/10 </w:t>
      </w:r>
      <w:r w:rsidR="00396E29" w:rsidRPr="007C4F4D">
        <w:t>и</w:t>
      </w:r>
      <w:r w:rsidRPr="007C4F4D">
        <w:t xml:space="preserve"> 18656/10, 29 </w:t>
      </w:r>
      <w:r w:rsidR="00396E29" w:rsidRPr="007C4F4D">
        <w:t>май</w:t>
      </w:r>
      <w:r w:rsidRPr="007C4F4D">
        <w:t xml:space="preserve"> 2012</w:t>
      </w:r>
      <w:r w:rsidR="00396E29" w:rsidRPr="007C4F4D">
        <w:t xml:space="preserve"> г., както и на </w:t>
      </w:r>
      <w:r w:rsidR="007F6547">
        <w:t>редица решения</w:t>
      </w:r>
      <w:r w:rsidR="00396E29" w:rsidRPr="007C4F4D">
        <w:t xml:space="preserve"> срещу България</w:t>
      </w:r>
      <w:r w:rsidRPr="007C4F4D">
        <w:t xml:space="preserve">: </w:t>
      </w:r>
      <w:r w:rsidR="00396E29" w:rsidRPr="007C4F4D">
        <w:rPr>
          <w:i/>
        </w:rPr>
        <w:t>Асенов и други с/у България</w:t>
      </w:r>
      <w:r w:rsidRPr="007C4F4D">
        <w:t>, 28</w:t>
      </w:r>
      <w:r w:rsidRPr="007C4F4D">
        <w:rPr>
          <w:lang w:val="fr-FR"/>
        </w:rPr>
        <w:t> </w:t>
      </w:r>
      <w:r w:rsidR="00396E29" w:rsidRPr="007C4F4D">
        <w:t xml:space="preserve">октомври </w:t>
      </w:r>
      <w:r w:rsidRPr="007C4F4D">
        <w:t>1998</w:t>
      </w:r>
      <w:r w:rsidR="00396E29" w:rsidRPr="007C4F4D">
        <w:t xml:space="preserve"> г., </w:t>
      </w:r>
      <w:r w:rsidR="00396E29" w:rsidRPr="007C4F4D">
        <w:rPr>
          <w:i/>
        </w:rPr>
        <w:t>Сборник с постановления и решения</w:t>
      </w:r>
      <w:r w:rsidRPr="007C4F4D">
        <w:t xml:space="preserve"> 1998</w:t>
      </w:r>
      <w:r w:rsidRPr="007C4F4D">
        <w:rPr>
          <w:lang w:val="fr-FR"/>
        </w:rPr>
        <w:t>VIII </w:t>
      </w:r>
      <w:r w:rsidRPr="007C4F4D">
        <w:t xml:space="preserve">; </w:t>
      </w:r>
      <w:r w:rsidR="00396E29" w:rsidRPr="007C4F4D">
        <w:rPr>
          <w:i/>
        </w:rPr>
        <w:t>Иван Василев с/у България</w:t>
      </w:r>
      <w:r w:rsidRPr="007C4F4D">
        <w:t xml:space="preserve">, </w:t>
      </w:r>
      <w:r w:rsidRPr="007C4F4D">
        <w:rPr>
          <w:lang w:val="fr-FR"/>
        </w:rPr>
        <w:t>n</w:t>
      </w:r>
      <w:r w:rsidRPr="007C4F4D">
        <w:rPr>
          <w:vertAlign w:val="superscript"/>
          <w:lang w:val="fr-FR"/>
        </w:rPr>
        <w:t>o</w:t>
      </w:r>
      <w:r w:rsidRPr="007C4F4D">
        <w:t xml:space="preserve"> 48130/99, 12 </w:t>
      </w:r>
      <w:r w:rsidR="00396E29" w:rsidRPr="007C4F4D">
        <w:t>април</w:t>
      </w:r>
      <w:r w:rsidRPr="007C4F4D">
        <w:t xml:space="preserve"> 2007</w:t>
      </w:r>
      <w:r w:rsidR="00396E29" w:rsidRPr="007C4F4D">
        <w:t xml:space="preserve"> г.</w:t>
      </w:r>
      <w:r w:rsidRPr="007C4F4D">
        <w:t xml:space="preserve">; </w:t>
      </w:r>
      <w:r w:rsidR="00396E29" w:rsidRPr="007C4F4D">
        <w:rPr>
          <w:i/>
        </w:rPr>
        <w:t>Христови с/у България</w:t>
      </w:r>
      <w:r w:rsidRPr="007C4F4D">
        <w:t xml:space="preserve">, </w:t>
      </w:r>
      <w:r w:rsidRPr="007C4F4D">
        <w:rPr>
          <w:lang w:val="fr-FR"/>
        </w:rPr>
        <w:t>n</w:t>
      </w:r>
      <w:r w:rsidRPr="007C4F4D">
        <w:rPr>
          <w:vertAlign w:val="superscript"/>
          <w:lang w:val="fr-FR"/>
        </w:rPr>
        <w:t>o</w:t>
      </w:r>
      <w:r w:rsidRPr="007C4F4D">
        <w:t xml:space="preserve"> 42697/05, 11 </w:t>
      </w:r>
      <w:r w:rsidR="00396E29" w:rsidRPr="007C4F4D">
        <w:t xml:space="preserve">октомври </w:t>
      </w:r>
      <w:r w:rsidRPr="007C4F4D">
        <w:t>2011</w:t>
      </w:r>
      <w:r w:rsidR="00396E29" w:rsidRPr="007C4F4D">
        <w:t xml:space="preserve"> г</w:t>
      </w:r>
      <w:r w:rsidRPr="007C4F4D">
        <w:t>.</w:t>
      </w:r>
    </w:p>
    <w:p w:rsidR="00AA710A" w:rsidRPr="007C4F4D" w:rsidRDefault="00AA710A" w:rsidP="007C4F4D">
      <w:pPr>
        <w:autoSpaceDE w:val="0"/>
        <w:autoSpaceDN w:val="0"/>
        <w:adjustRightInd w:val="0"/>
        <w:ind w:firstLine="284"/>
        <w:jc w:val="both"/>
        <w:rPr>
          <w:rFonts w:ascii="Times New Roman TUR" w:hAnsi="Times New Roman TUR" w:cs="Times New Roman TUR"/>
        </w:rPr>
      </w:pPr>
      <w:r w:rsidRPr="00D166D7">
        <w:t>43.</w:t>
      </w:r>
      <w:r w:rsidRPr="007C4F4D">
        <w:rPr>
          <w:lang w:val="fr-FR"/>
        </w:rPr>
        <w:t>  </w:t>
      </w:r>
      <w:r w:rsidR="00E83351" w:rsidRPr="007C4F4D">
        <w:t>Съдът припомня, че правилото формулирано в чл.</w:t>
      </w:r>
      <w:r w:rsidR="00CC3BBA" w:rsidRPr="00D166D7">
        <w:t xml:space="preserve"> 35, </w:t>
      </w:r>
      <w:r w:rsidR="007F6547">
        <w:t>§</w:t>
      </w:r>
      <w:r w:rsidRPr="00D166D7">
        <w:t xml:space="preserve"> 1 </w:t>
      </w:r>
      <w:r w:rsidR="00E83351" w:rsidRPr="007C4F4D">
        <w:t xml:space="preserve">от Конвенцията налага на </w:t>
      </w:r>
      <w:r w:rsidR="007F6547">
        <w:t>жалбоподателите</w:t>
      </w:r>
      <w:r w:rsidR="00E83351" w:rsidRPr="007C4F4D">
        <w:t xml:space="preserve"> задължението да използват първо обичайно наличните и достатъчни средства</w:t>
      </w:r>
      <w:r w:rsidR="007F6547">
        <w:t xml:space="preserve"> за защита</w:t>
      </w:r>
      <w:r w:rsidR="00E83351" w:rsidRPr="007C4F4D">
        <w:t xml:space="preserve"> във вътрешн</w:t>
      </w:r>
      <w:r w:rsidR="00B40C1A" w:rsidRPr="007C4F4D">
        <w:t>оправния</w:t>
      </w:r>
      <w:r w:rsidR="00E83351" w:rsidRPr="007C4F4D">
        <w:t xml:space="preserve"> ред на своята страна, за да може това да им позволи да получат </w:t>
      </w:r>
      <w:r w:rsidR="00B40C1A" w:rsidRPr="007C4F4D">
        <w:t>компенсация за нарушенията, които те изтъкват. Въпросните средства трябва да бъдат сигурни в достатъчна степен на практика</w:t>
      </w:r>
      <w:r w:rsidR="00E56AEE">
        <w:t>,</w:t>
      </w:r>
      <w:r w:rsidR="00B40C1A" w:rsidRPr="007C4F4D">
        <w:t xml:space="preserve"> както и на теория, </w:t>
      </w:r>
      <w:r w:rsidR="00E56AEE">
        <w:t>за да бъдат</w:t>
      </w:r>
      <w:r w:rsidR="00B40C1A" w:rsidRPr="007C4F4D">
        <w:t xml:space="preserve"> ефективн</w:t>
      </w:r>
      <w:r w:rsidR="00E56AEE">
        <w:t>и</w:t>
      </w:r>
      <w:r w:rsidR="00B40C1A" w:rsidRPr="007C4F4D">
        <w:t xml:space="preserve"> и достъпн</w:t>
      </w:r>
      <w:r w:rsidR="00E56AEE">
        <w:t>и</w:t>
      </w:r>
      <w:r w:rsidRPr="007C4F4D">
        <w:t xml:space="preserve"> (</w:t>
      </w:r>
      <w:r w:rsidR="00B40C1A" w:rsidRPr="007C4F4D">
        <w:t>виж между много други</w:t>
      </w:r>
      <w:r w:rsidRPr="007C4F4D">
        <w:t xml:space="preserve">, </w:t>
      </w:r>
      <w:r w:rsidR="00971D7B" w:rsidRPr="007C4F4D">
        <w:rPr>
          <w:i/>
        </w:rPr>
        <w:t>Салман</w:t>
      </w:r>
      <w:r w:rsidRPr="007C4F4D">
        <w:rPr>
          <w:i/>
          <w:iCs/>
        </w:rPr>
        <w:t xml:space="preserve"> </w:t>
      </w:r>
      <w:r w:rsidR="00B40C1A" w:rsidRPr="007C4F4D">
        <w:rPr>
          <w:i/>
          <w:iCs/>
        </w:rPr>
        <w:t>с/у Турция</w:t>
      </w:r>
      <w:r w:rsidRPr="007C4F4D">
        <w:t xml:space="preserve"> [</w:t>
      </w:r>
      <w:r w:rsidRPr="007C4F4D">
        <w:rPr>
          <w:lang w:val="fr-FR"/>
        </w:rPr>
        <w:t>GC</w:t>
      </w:r>
      <w:r w:rsidRPr="007C4F4D">
        <w:t xml:space="preserve">], </w:t>
      </w:r>
      <w:r w:rsidRPr="007C4F4D">
        <w:rPr>
          <w:lang w:val="fr-FR"/>
        </w:rPr>
        <w:t>n</w:t>
      </w:r>
      <w:r w:rsidRPr="007C4F4D">
        <w:rPr>
          <w:vertAlign w:val="superscript"/>
          <w:lang w:val="fr-FR"/>
        </w:rPr>
        <w:t>o</w:t>
      </w:r>
      <w:r w:rsidRPr="007C4F4D">
        <w:t xml:space="preserve"> 21986/93, § 81, </w:t>
      </w:r>
      <w:r w:rsidR="00B40C1A" w:rsidRPr="007C4F4D">
        <w:t xml:space="preserve">ЕСПЧ </w:t>
      </w:r>
      <w:r w:rsidRPr="007C4F4D">
        <w:t>2000</w:t>
      </w:r>
      <w:r w:rsidRPr="007C4F4D">
        <w:rPr>
          <w:lang w:val="fr-FR"/>
        </w:rPr>
        <w:t>VII</w:t>
      </w:r>
      <w:r w:rsidRPr="007C4F4D">
        <w:t xml:space="preserve">; </w:t>
      </w:r>
      <w:r w:rsidR="00971D7B" w:rsidRPr="007C4F4D">
        <w:rPr>
          <w:i/>
        </w:rPr>
        <w:t>Илхан</w:t>
      </w:r>
      <w:r w:rsidRPr="007C4F4D">
        <w:rPr>
          <w:rFonts w:ascii="Times New Roman TUR" w:hAnsi="Times New Roman TUR" w:cs="Times New Roman TUR"/>
          <w:i/>
          <w:iCs/>
        </w:rPr>
        <w:t xml:space="preserve"> </w:t>
      </w:r>
      <w:r w:rsidR="00B40C1A" w:rsidRPr="007C4F4D">
        <w:rPr>
          <w:rFonts w:ascii="Times New Roman TUR" w:hAnsi="Times New Roman TUR" w:cs="Times New Roman TUR"/>
          <w:i/>
          <w:iCs/>
        </w:rPr>
        <w:t>с/у Турция</w:t>
      </w:r>
      <w:r w:rsidRPr="007C4F4D">
        <w:rPr>
          <w:rFonts w:ascii="Times New Roman TUR" w:hAnsi="Times New Roman TUR" w:cs="Times New Roman TUR"/>
        </w:rPr>
        <w:t xml:space="preserve"> [</w:t>
      </w:r>
      <w:r w:rsidRPr="007C4F4D">
        <w:rPr>
          <w:rFonts w:ascii="Times New Roman TUR" w:hAnsi="Times New Roman TUR" w:cs="Times New Roman TUR"/>
          <w:lang w:val="fr-FR"/>
        </w:rPr>
        <w:t>GC</w:t>
      </w:r>
      <w:r w:rsidRPr="007C4F4D">
        <w:rPr>
          <w:rFonts w:ascii="Times New Roman TUR" w:hAnsi="Times New Roman TUR" w:cs="Times New Roman TUR"/>
        </w:rPr>
        <w:t xml:space="preserve">], </w:t>
      </w:r>
      <w:r w:rsidRPr="007C4F4D">
        <w:rPr>
          <w:rFonts w:ascii="Times New Roman TUR" w:hAnsi="Times New Roman TUR" w:cs="Times New Roman TUR"/>
          <w:lang w:val="fr-FR"/>
        </w:rPr>
        <w:t>n</w:t>
      </w:r>
      <w:r w:rsidRPr="007C4F4D">
        <w:rPr>
          <w:rFonts w:ascii="Times New Roman TUR" w:hAnsi="Times New Roman TUR" w:cs="Times New Roman TUR"/>
          <w:vertAlign w:val="superscript"/>
          <w:lang w:val="fr-FR"/>
        </w:rPr>
        <w:t>o</w:t>
      </w:r>
      <w:r w:rsidRPr="007C4F4D">
        <w:rPr>
          <w:rFonts w:ascii="Times New Roman TUR" w:hAnsi="Times New Roman TUR" w:cs="Times New Roman TUR"/>
          <w:lang w:val="fr-FR"/>
        </w:rPr>
        <w:t> </w:t>
      </w:r>
      <w:r w:rsidRPr="007C4F4D">
        <w:rPr>
          <w:rFonts w:ascii="Times New Roman TUR" w:hAnsi="Times New Roman TUR" w:cs="Times New Roman TUR"/>
        </w:rPr>
        <w:t xml:space="preserve">22277/93, § 58, </w:t>
      </w:r>
      <w:r w:rsidR="00B40C1A" w:rsidRPr="007C4F4D">
        <w:rPr>
          <w:rFonts w:ascii="Times New Roman TUR" w:hAnsi="Times New Roman TUR" w:cs="Times New Roman TUR"/>
        </w:rPr>
        <w:t>ЕСПЧ</w:t>
      </w:r>
      <w:r w:rsidRPr="007C4F4D">
        <w:rPr>
          <w:rFonts w:ascii="Times New Roman TUR" w:hAnsi="Times New Roman TUR" w:cs="Times New Roman TUR"/>
        </w:rPr>
        <w:t xml:space="preserve"> 2000</w:t>
      </w:r>
      <w:r w:rsidRPr="007C4F4D">
        <w:rPr>
          <w:rFonts w:ascii="Times New Roman TUR" w:hAnsi="Times New Roman TUR" w:cs="Times New Roman TUR"/>
          <w:lang w:val="fr-FR"/>
        </w:rPr>
        <w:t>VII</w:t>
      </w:r>
      <w:r w:rsidRPr="007C4F4D">
        <w:rPr>
          <w:rFonts w:ascii="Times New Roman TUR" w:hAnsi="Times New Roman TUR" w:cs="Times New Roman TUR"/>
        </w:rPr>
        <w:t>).</w:t>
      </w:r>
    </w:p>
    <w:p w:rsidR="00AA710A" w:rsidRPr="00D166D7" w:rsidRDefault="00AA710A" w:rsidP="007C4F4D">
      <w:pPr>
        <w:autoSpaceDE w:val="0"/>
        <w:autoSpaceDN w:val="0"/>
        <w:adjustRightInd w:val="0"/>
        <w:ind w:firstLine="284"/>
        <w:jc w:val="both"/>
      </w:pPr>
      <w:r w:rsidRPr="00D166D7">
        <w:t>44.</w:t>
      </w:r>
      <w:r w:rsidRPr="007C4F4D">
        <w:rPr>
          <w:lang w:val="fr-FR"/>
        </w:rPr>
        <w:t>  </w:t>
      </w:r>
      <w:r w:rsidR="00264053" w:rsidRPr="007C4F4D">
        <w:t xml:space="preserve">Съдът припомня също, че според неговата постоянна съдебна практика, обичайно наличното и уместно средство в българското право в случай на твърдения за претърпяно </w:t>
      </w:r>
      <w:r w:rsidR="00E56AEE">
        <w:t>насилие</w:t>
      </w:r>
      <w:r w:rsidR="00264053" w:rsidRPr="007C4F4D">
        <w:t xml:space="preserve"> от страна на длъжностни лица, като полицаите например, е жалбата подадена до органите по наказателно </w:t>
      </w:r>
      <w:r w:rsidR="00E56AEE">
        <w:t>производство</w:t>
      </w:r>
      <w:r w:rsidR="00E56AEE" w:rsidRPr="00D166D7">
        <w:t xml:space="preserve"> </w:t>
      </w:r>
      <w:r w:rsidRPr="00D166D7">
        <w:t>(</w:t>
      </w:r>
      <w:r w:rsidR="00264053" w:rsidRPr="007C4F4D">
        <w:t>виж</w:t>
      </w:r>
      <w:r w:rsidRPr="00D166D7">
        <w:t xml:space="preserve">, </w:t>
      </w:r>
      <w:r w:rsidR="00264053" w:rsidRPr="007C4F4D">
        <w:t>между много други</w:t>
      </w:r>
      <w:r w:rsidRPr="00D166D7">
        <w:t xml:space="preserve">, </w:t>
      </w:r>
      <w:r w:rsidR="00264053" w:rsidRPr="007C4F4D">
        <w:rPr>
          <w:i/>
        </w:rPr>
        <w:t xml:space="preserve">Асенов и други с/у България, </w:t>
      </w:r>
      <w:r w:rsidR="00264053" w:rsidRPr="007C4F4D">
        <w:t xml:space="preserve">цитирано по-горе </w:t>
      </w:r>
      <w:r w:rsidRPr="00D166D7">
        <w:t>§ 86</w:t>
      </w:r>
      <w:r w:rsidRPr="007C4F4D">
        <w:rPr>
          <w:lang w:val="fr-FR"/>
        </w:rPr>
        <w:t> </w:t>
      </w:r>
      <w:r w:rsidRPr="00D166D7">
        <w:t xml:space="preserve">; </w:t>
      </w:r>
      <w:r w:rsidR="00264053" w:rsidRPr="007C4F4D">
        <w:rPr>
          <w:i/>
        </w:rPr>
        <w:t>Осман и Осман с/у България</w:t>
      </w:r>
      <w:r w:rsidRPr="00D166D7">
        <w:t xml:space="preserve"> (</w:t>
      </w:r>
      <w:r w:rsidR="00264053" w:rsidRPr="007C4F4D">
        <w:t>дек</w:t>
      </w:r>
      <w:r w:rsidRPr="00D166D7">
        <w:t xml:space="preserve">.), </w:t>
      </w:r>
      <w:r w:rsidRPr="007C4F4D">
        <w:rPr>
          <w:lang w:val="fr-FR"/>
        </w:rPr>
        <w:t>n</w:t>
      </w:r>
      <w:r w:rsidRPr="007C4F4D">
        <w:rPr>
          <w:vertAlign w:val="superscript"/>
          <w:lang w:val="fr-FR"/>
        </w:rPr>
        <w:t>o</w:t>
      </w:r>
      <w:r w:rsidRPr="00D166D7">
        <w:t xml:space="preserve"> 43233/98, 6 </w:t>
      </w:r>
      <w:r w:rsidR="00264053" w:rsidRPr="007C4F4D">
        <w:t>май</w:t>
      </w:r>
      <w:r w:rsidRPr="00D166D7">
        <w:t xml:space="preserve"> 2004</w:t>
      </w:r>
      <w:r w:rsidR="00264053" w:rsidRPr="007C4F4D">
        <w:t xml:space="preserve"> г., и </w:t>
      </w:r>
      <w:r w:rsidR="00264053" w:rsidRPr="007C4F4D">
        <w:rPr>
          <w:i/>
        </w:rPr>
        <w:t xml:space="preserve">Кременов с/у България </w:t>
      </w:r>
      <w:r w:rsidRPr="00D166D7">
        <w:t>(</w:t>
      </w:r>
      <w:r w:rsidR="00264053" w:rsidRPr="007C4F4D">
        <w:t>дек.)</w:t>
      </w:r>
      <w:r w:rsidRPr="00D166D7">
        <w:t xml:space="preserve">, </w:t>
      </w:r>
      <w:r w:rsidRPr="007C4F4D">
        <w:rPr>
          <w:lang w:val="fr-FR"/>
        </w:rPr>
        <w:t>n</w:t>
      </w:r>
      <w:r w:rsidRPr="007C4F4D">
        <w:rPr>
          <w:vertAlign w:val="superscript"/>
          <w:lang w:val="fr-FR"/>
        </w:rPr>
        <w:t>o</w:t>
      </w:r>
      <w:r w:rsidRPr="00D166D7">
        <w:t xml:space="preserve"> 44041/98, 2 </w:t>
      </w:r>
      <w:r w:rsidR="00264053" w:rsidRPr="007C4F4D">
        <w:t>септември</w:t>
      </w:r>
      <w:r w:rsidRPr="00D166D7">
        <w:t xml:space="preserve"> 2004</w:t>
      </w:r>
      <w:r w:rsidR="00264053" w:rsidRPr="007C4F4D">
        <w:t xml:space="preserve"> г.</w:t>
      </w:r>
      <w:r w:rsidRPr="00D166D7">
        <w:t xml:space="preserve">). </w:t>
      </w:r>
      <w:r w:rsidR="003A1855" w:rsidRPr="007C4F4D">
        <w:t xml:space="preserve">Съдът счита, че има основание да приложи </w:t>
      </w:r>
      <w:r w:rsidR="005A33FF" w:rsidRPr="007C4F4D">
        <w:t xml:space="preserve">същото правило </w:t>
      </w:r>
      <w:r w:rsidR="00CA618C">
        <w:t>по отношение на</w:t>
      </w:r>
      <w:r w:rsidR="00CA618C" w:rsidRPr="007C4F4D">
        <w:t xml:space="preserve"> </w:t>
      </w:r>
      <w:r w:rsidR="005A33FF" w:rsidRPr="007C4F4D">
        <w:t xml:space="preserve">твърденията за </w:t>
      </w:r>
      <w:r w:rsidR="00CA618C">
        <w:t>лошо третиране</w:t>
      </w:r>
      <w:r w:rsidR="005A33FF" w:rsidRPr="007C4F4D">
        <w:t xml:space="preserve"> от страна на служителите  на затвора.</w:t>
      </w:r>
    </w:p>
    <w:p w:rsidR="00AA710A" w:rsidRPr="00D166D7" w:rsidRDefault="00AA710A" w:rsidP="007C4F4D">
      <w:pPr>
        <w:autoSpaceDE w:val="0"/>
        <w:autoSpaceDN w:val="0"/>
        <w:adjustRightInd w:val="0"/>
        <w:ind w:firstLine="284"/>
        <w:jc w:val="both"/>
      </w:pPr>
      <w:r w:rsidRPr="00D166D7">
        <w:t>45.</w:t>
      </w:r>
      <w:r w:rsidRPr="007C4F4D">
        <w:rPr>
          <w:lang w:val="fr-FR"/>
        </w:rPr>
        <w:t>  </w:t>
      </w:r>
      <w:r w:rsidR="006D15BB" w:rsidRPr="007C4F4D">
        <w:t xml:space="preserve">В настоящото дело, </w:t>
      </w:r>
      <w:r w:rsidR="003105FF">
        <w:t>жалбоподателят</w:t>
      </w:r>
      <w:r w:rsidR="00073B80" w:rsidRPr="007C4F4D">
        <w:t xml:space="preserve"> </w:t>
      </w:r>
      <w:r w:rsidR="00CA618C">
        <w:t xml:space="preserve">се оплаква от наложената му </w:t>
      </w:r>
      <w:r w:rsidR="0002604C">
        <w:t>имобилизация</w:t>
      </w:r>
      <w:r w:rsidR="00073B80" w:rsidRPr="007C4F4D">
        <w:t xml:space="preserve"> в продължение на </w:t>
      </w:r>
      <w:r w:rsidR="00CA618C">
        <w:t>няколко</w:t>
      </w:r>
      <w:r w:rsidR="00CA618C" w:rsidRPr="007C4F4D">
        <w:t xml:space="preserve"> </w:t>
      </w:r>
      <w:r w:rsidR="00073B80" w:rsidRPr="007C4F4D">
        <w:t>поредни дни</w:t>
      </w:r>
      <w:r w:rsidR="00CA618C">
        <w:t xml:space="preserve"> </w:t>
      </w:r>
      <w:r w:rsidR="0081289B">
        <w:t>в затвора в гр.</w:t>
      </w:r>
      <w:r w:rsidR="0092281B" w:rsidRPr="0092281B">
        <w:rPr>
          <w:lang w:val="fr-FR"/>
        </w:rPr>
        <w:t xml:space="preserve"> </w:t>
      </w:r>
      <w:r w:rsidR="0081289B">
        <w:t>Варна</w:t>
      </w:r>
      <w:r w:rsidRPr="00D166D7">
        <w:t>(</w:t>
      </w:r>
      <w:r w:rsidR="00073B80" w:rsidRPr="007C4F4D">
        <w:t>параграф</w:t>
      </w:r>
      <w:r w:rsidRPr="00D166D7">
        <w:t xml:space="preserve"> 40 </w:t>
      </w:r>
      <w:r w:rsidR="00073B80" w:rsidRPr="007C4F4D">
        <w:t>по-горе</w:t>
      </w:r>
      <w:r w:rsidRPr="00D166D7">
        <w:t xml:space="preserve">). </w:t>
      </w:r>
      <w:r w:rsidR="00073B80" w:rsidRPr="007C4F4D">
        <w:t>Следователно, уместно е това дело да бъде разграничено от цитираните по-горе дела</w:t>
      </w:r>
      <w:r w:rsidRPr="00D166D7">
        <w:t xml:space="preserve"> </w:t>
      </w:r>
      <w:r w:rsidR="00073B80" w:rsidRPr="007C4F4D">
        <w:rPr>
          <w:i/>
        </w:rPr>
        <w:t xml:space="preserve">Добрев </w:t>
      </w:r>
      <w:r w:rsidR="0092281B">
        <w:t>и</w:t>
      </w:r>
      <w:r w:rsidRPr="00D166D7">
        <w:t xml:space="preserve"> </w:t>
      </w:r>
      <w:r w:rsidRPr="007C4F4D">
        <w:rPr>
          <w:i/>
          <w:iCs/>
          <w:lang w:val="fr-FR"/>
        </w:rPr>
        <w:t>O</w:t>
      </w:r>
      <w:r w:rsidR="00073B80" w:rsidRPr="007C4F4D">
        <w:rPr>
          <w:i/>
          <w:iCs/>
        </w:rPr>
        <w:t>решков</w:t>
      </w:r>
      <w:r w:rsidRPr="00D166D7">
        <w:t xml:space="preserve">, </w:t>
      </w:r>
      <w:r w:rsidR="00073B80" w:rsidRPr="007C4F4D">
        <w:t>на които Правителството се позовава в подкрепа на своето възражение за недопустимостта, доколкото последните се отнасят само за материалните условия на задържан</w:t>
      </w:r>
      <w:r w:rsidR="0023636D" w:rsidRPr="007C4F4D">
        <w:t>е на</w:t>
      </w:r>
      <w:r w:rsidR="00073B80" w:rsidRPr="007C4F4D">
        <w:t xml:space="preserve"> ищци</w:t>
      </w:r>
      <w:r w:rsidR="0023636D" w:rsidRPr="007C4F4D">
        <w:t>те</w:t>
      </w:r>
      <w:r w:rsidR="00073B80" w:rsidRPr="007C4F4D">
        <w:t>, а не за прилагането на принудителна мярка от персонала на затвора спрямо тях.</w:t>
      </w:r>
    </w:p>
    <w:p w:rsidR="00AA710A" w:rsidRPr="00D166D7" w:rsidRDefault="00AA710A" w:rsidP="007C4F4D">
      <w:pPr>
        <w:autoSpaceDE w:val="0"/>
        <w:autoSpaceDN w:val="0"/>
        <w:adjustRightInd w:val="0"/>
        <w:ind w:firstLine="284"/>
        <w:jc w:val="both"/>
      </w:pPr>
      <w:r w:rsidRPr="00D166D7">
        <w:t>46.</w:t>
      </w:r>
      <w:r w:rsidRPr="007C4F4D">
        <w:rPr>
          <w:lang w:val="fr-FR"/>
        </w:rPr>
        <w:t>  </w:t>
      </w:r>
      <w:r w:rsidR="00073B80" w:rsidRPr="007C4F4D">
        <w:t xml:space="preserve">Съдът </w:t>
      </w:r>
      <w:r w:rsidR="0018029E" w:rsidRPr="007C4F4D">
        <w:t xml:space="preserve">отбелязва след това, че </w:t>
      </w:r>
      <w:r w:rsidR="003105FF">
        <w:t>жалбоподателят</w:t>
      </w:r>
      <w:r w:rsidR="0018029E" w:rsidRPr="007C4F4D">
        <w:t xml:space="preserve"> е сезирал </w:t>
      </w:r>
      <w:r w:rsidR="00694B5B">
        <w:t>Окръжната прокуратура</w:t>
      </w:r>
      <w:r w:rsidR="00CA618C">
        <w:t xml:space="preserve"> </w:t>
      </w:r>
      <w:r w:rsidR="0018029E" w:rsidRPr="007C4F4D">
        <w:t xml:space="preserve">с жалба срещу надзирателите, </w:t>
      </w:r>
      <w:r w:rsidR="00CA618C">
        <w:t xml:space="preserve">наложили </w:t>
      </w:r>
      <w:r w:rsidR="0018029E" w:rsidRPr="007C4F4D">
        <w:t>неговото</w:t>
      </w:r>
      <w:r w:rsidR="00CA618C">
        <w:t xml:space="preserve"> обездвижване</w:t>
      </w:r>
      <w:r w:rsidR="00C31FF4">
        <w:t>,</w:t>
      </w:r>
      <w:r w:rsidR="0018029E" w:rsidRPr="007C4F4D">
        <w:t xml:space="preserve"> и е поискал възбуждане на наказателно преследване срещу тях</w:t>
      </w:r>
      <w:r w:rsidRPr="00D166D7">
        <w:t xml:space="preserve"> (</w:t>
      </w:r>
      <w:r w:rsidR="0018029E" w:rsidRPr="007C4F4D">
        <w:t>параграф</w:t>
      </w:r>
      <w:r w:rsidRPr="00D166D7">
        <w:t xml:space="preserve"> 17 </w:t>
      </w:r>
      <w:r w:rsidR="0018029E" w:rsidRPr="007C4F4D">
        <w:t>по-горе</w:t>
      </w:r>
      <w:r w:rsidRPr="00D166D7">
        <w:t xml:space="preserve">). </w:t>
      </w:r>
      <w:r w:rsidR="0018029E" w:rsidRPr="007C4F4D">
        <w:t xml:space="preserve">Той също така е обжалвал поредните постановления за </w:t>
      </w:r>
      <w:r w:rsidR="00C31FF4">
        <w:t xml:space="preserve">отказ за образуване на наказателно </w:t>
      </w:r>
      <w:r w:rsidR="0018029E" w:rsidRPr="007C4F4D">
        <w:t xml:space="preserve">производство на </w:t>
      </w:r>
      <w:r w:rsidR="00CA618C">
        <w:t>Окръжната</w:t>
      </w:r>
      <w:r w:rsidR="00CA618C" w:rsidRPr="007C4F4D">
        <w:t xml:space="preserve"> </w:t>
      </w:r>
      <w:r w:rsidR="0018029E" w:rsidRPr="007C4F4D">
        <w:t xml:space="preserve">и апелативната прокуратура, но </w:t>
      </w:r>
      <w:r w:rsidR="00C31FF4">
        <w:t>безуспешно</w:t>
      </w:r>
      <w:r w:rsidR="0018029E" w:rsidRPr="007C4F4D">
        <w:t xml:space="preserve"> </w:t>
      </w:r>
      <w:r w:rsidRPr="00D166D7">
        <w:t>(</w:t>
      </w:r>
      <w:r w:rsidR="0018029E" w:rsidRPr="007C4F4D">
        <w:t>параграфи</w:t>
      </w:r>
      <w:r w:rsidRPr="00D166D7">
        <w:t xml:space="preserve"> 21-24 </w:t>
      </w:r>
      <w:r w:rsidR="0018029E" w:rsidRPr="007C4F4D">
        <w:t>по-горе</w:t>
      </w:r>
      <w:r w:rsidRPr="00D166D7">
        <w:t>).</w:t>
      </w:r>
    </w:p>
    <w:p w:rsidR="00AA710A" w:rsidRPr="00D166D7" w:rsidRDefault="00AA710A" w:rsidP="007C4F4D">
      <w:pPr>
        <w:autoSpaceDE w:val="0"/>
        <w:autoSpaceDN w:val="0"/>
        <w:adjustRightInd w:val="0"/>
        <w:ind w:firstLine="284"/>
        <w:jc w:val="both"/>
      </w:pPr>
      <w:r w:rsidRPr="00D166D7">
        <w:t>47.</w:t>
      </w:r>
      <w:r w:rsidRPr="007C4F4D">
        <w:rPr>
          <w:lang w:val="fr-FR"/>
        </w:rPr>
        <w:t>  </w:t>
      </w:r>
      <w:r w:rsidR="00B5241D" w:rsidRPr="007C4F4D">
        <w:t>Предвид всички гореспоменати обстоятелства, Съдът счита, че след като е изчерпал наказателното средство</w:t>
      </w:r>
      <w:r w:rsidR="00D50D45">
        <w:t xml:space="preserve"> за защита</w:t>
      </w:r>
      <w:r w:rsidR="00B5241D" w:rsidRPr="007C4F4D">
        <w:t xml:space="preserve">, </w:t>
      </w:r>
      <w:r w:rsidR="00D50D45">
        <w:t xml:space="preserve">което му предоставя </w:t>
      </w:r>
      <w:r w:rsidR="00B5241D" w:rsidRPr="007C4F4D">
        <w:t xml:space="preserve">българското законодателство, </w:t>
      </w:r>
      <w:r w:rsidR="003105FF">
        <w:t>жалбоподателят</w:t>
      </w:r>
      <w:r w:rsidR="00B5241D" w:rsidRPr="007C4F4D">
        <w:t xml:space="preserve"> не е бил д</w:t>
      </w:r>
      <w:r w:rsidR="00C31FF4">
        <w:t>л</w:t>
      </w:r>
      <w:r w:rsidR="00B5241D" w:rsidRPr="007C4F4D">
        <w:t>ъжен да</w:t>
      </w:r>
      <w:r w:rsidR="00D50D45">
        <w:t xml:space="preserve"> </w:t>
      </w:r>
      <w:r w:rsidR="00C31FF4">
        <w:t>търси</w:t>
      </w:r>
      <w:r w:rsidR="00D50D45">
        <w:t xml:space="preserve"> материална </w:t>
      </w:r>
      <w:r w:rsidR="00B5241D" w:rsidRPr="007C4F4D">
        <w:t xml:space="preserve">компенсация като заведе иск </w:t>
      </w:r>
      <w:r w:rsidR="0023636D" w:rsidRPr="007C4F4D">
        <w:t xml:space="preserve">за </w:t>
      </w:r>
      <w:r w:rsidR="00D50D45">
        <w:t xml:space="preserve">обезщетение </w:t>
      </w:r>
      <w:r w:rsidR="00B5241D" w:rsidRPr="007C4F4D">
        <w:t xml:space="preserve"> на вреди</w:t>
      </w:r>
      <w:r w:rsidRPr="00D166D7">
        <w:t xml:space="preserve"> (</w:t>
      </w:r>
      <w:r w:rsidR="00AE07D7" w:rsidRPr="007C4F4D">
        <w:t>вид</w:t>
      </w:r>
      <w:r w:rsidRPr="00D166D7">
        <w:t xml:space="preserve">, </w:t>
      </w:r>
      <w:r w:rsidRPr="007C4F4D">
        <w:rPr>
          <w:i/>
          <w:iCs/>
          <w:lang w:val="fr-FR"/>
        </w:rPr>
        <w:t>mutatis</w:t>
      </w:r>
      <w:r w:rsidRPr="00D166D7">
        <w:rPr>
          <w:i/>
          <w:iCs/>
        </w:rPr>
        <w:t xml:space="preserve"> </w:t>
      </w:r>
      <w:r w:rsidRPr="007C4F4D">
        <w:rPr>
          <w:i/>
          <w:iCs/>
          <w:lang w:val="fr-FR"/>
        </w:rPr>
        <w:t>mutandis</w:t>
      </w:r>
      <w:r w:rsidRPr="00D166D7">
        <w:t xml:space="preserve">, </w:t>
      </w:r>
      <w:r w:rsidR="00AE07D7" w:rsidRPr="007C4F4D">
        <w:t>постановление</w:t>
      </w:r>
      <w:r w:rsidRPr="00D166D7">
        <w:t xml:space="preserve"> </w:t>
      </w:r>
      <w:r w:rsidR="00AE07D7" w:rsidRPr="007C4F4D">
        <w:rPr>
          <w:i/>
        </w:rPr>
        <w:t>Асенов и други</w:t>
      </w:r>
      <w:r w:rsidRPr="00D166D7">
        <w:t xml:space="preserve">, </w:t>
      </w:r>
      <w:r w:rsidR="00AE07D7" w:rsidRPr="007C4F4D">
        <w:t>посочено по-горе,</w:t>
      </w:r>
      <w:r w:rsidRPr="00D166D7">
        <w:t xml:space="preserve"> § 86 </w:t>
      </w:r>
      <w:r w:rsidRPr="007C4F4D">
        <w:rPr>
          <w:i/>
          <w:iCs/>
          <w:lang w:val="fr-FR"/>
        </w:rPr>
        <w:t>in</w:t>
      </w:r>
      <w:r w:rsidRPr="00D166D7">
        <w:rPr>
          <w:i/>
          <w:iCs/>
        </w:rPr>
        <w:t xml:space="preserve"> </w:t>
      </w:r>
      <w:r w:rsidRPr="007C4F4D">
        <w:rPr>
          <w:i/>
          <w:iCs/>
          <w:lang w:val="fr-FR"/>
        </w:rPr>
        <w:t>fine</w:t>
      </w:r>
      <w:r w:rsidRPr="00D166D7">
        <w:t xml:space="preserve">). </w:t>
      </w:r>
      <w:r w:rsidR="00AE07D7" w:rsidRPr="007C4F4D">
        <w:t xml:space="preserve">От това следва, че предварителното </w:t>
      </w:r>
      <w:r w:rsidR="00D50D45">
        <w:t>възражение</w:t>
      </w:r>
      <w:r w:rsidR="00D50D45" w:rsidRPr="007C4F4D">
        <w:t xml:space="preserve"> </w:t>
      </w:r>
      <w:r w:rsidR="00AE07D7" w:rsidRPr="007C4F4D">
        <w:t xml:space="preserve">на Правителството </w:t>
      </w:r>
      <w:r w:rsidR="00D50D45">
        <w:t>следва</w:t>
      </w:r>
      <w:r w:rsidR="00D50D45" w:rsidRPr="007C4F4D">
        <w:t xml:space="preserve"> </w:t>
      </w:r>
      <w:r w:rsidR="00AE07D7" w:rsidRPr="007C4F4D">
        <w:t>да бъде отхвърлено.</w:t>
      </w:r>
    </w:p>
    <w:p w:rsidR="00AA710A" w:rsidRPr="0092281B" w:rsidRDefault="00AA710A" w:rsidP="007C4F4D">
      <w:pPr>
        <w:autoSpaceDE w:val="0"/>
        <w:autoSpaceDN w:val="0"/>
        <w:adjustRightInd w:val="0"/>
        <w:ind w:firstLine="284"/>
        <w:jc w:val="both"/>
      </w:pPr>
      <w:r w:rsidRPr="00D166D7">
        <w:t>48.</w:t>
      </w:r>
      <w:r w:rsidRPr="007C4F4D">
        <w:rPr>
          <w:lang w:val="fr-FR"/>
        </w:rPr>
        <w:t>  </w:t>
      </w:r>
      <w:r w:rsidR="00AE07D7" w:rsidRPr="007C4F4D">
        <w:t xml:space="preserve">От друга страна, Съдът констатира, че жалбите, произтичащи от чл. 3 от Конвенцията </w:t>
      </w:r>
      <w:r w:rsidR="00D50D45">
        <w:t>не са явно необосновани</w:t>
      </w:r>
      <w:r w:rsidR="00AE07D7" w:rsidRPr="007C4F4D">
        <w:t xml:space="preserve"> по смисъла на чл.</w:t>
      </w:r>
      <w:r w:rsidR="00CC3BBA" w:rsidRPr="007C4F4D">
        <w:rPr>
          <w:lang w:val="fr-FR"/>
        </w:rPr>
        <w:t> </w:t>
      </w:r>
      <w:r w:rsidR="00CC3BBA" w:rsidRPr="00D166D7">
        <w:t xml:space="preserve">35, </w:t>
      </w:r>
      <w:r w:rsidR="00D50D45">
        <w:t>§3, б.</w:t>
      </w:r>
      <w:r w:rsidRPr="007C4F4D">
        <w:rPr>
          <w:lang w:val="fr-FR"/>
        </w:rPr>
        <w:t> a</w:t>
      </w:r>
      <w:r w:rsidRPr="00D166D7">
        <w:t xml:space="preserve">) </w:t>
      </w:r>
      <w:r w:rsidR="00AE07D7" w:rsidRPr="007C4F4D">
        <w:t xml:space="preserve">от Конвенцията и не </w:t>
      </w:r>
      <w:r w:rsidR="00D50D45">
        <w:t>са налице други основания</w:t>
      </w:r>
      <w:r w:rsidR="00AE07D7" w:rsidRPr="007C4F4D">
        <w:t xml:space="preserve"> за недопустимост. </w:t>
      </w:r>
      <w:r w:rsidR="00BA1D8A">
        <w:t xml:space="preserve">От това </w:t>
      </w:r>
      <w:r w:rsidR="00C31FF4">
        <w:t>следва</w:t>
      </w:r>
      <w:r w:rsidR="00D50D45">
        <w:t xml:space="preserve"> </w:t>
      </w:r>
      <w:r w:rsidR="00AE07D7" w:rsidRPr="007C4F4D">
        <w:t>да бъдат обявени за допустими</w:t>
      </w:r>
      <w:r w:rsidRPr="0092281B">
        <w:t>.</w:t>
      </w:r>
    </w:p>
    <w:p w:rsidR="00AA710A" w:rsidRPr="0092281B" w:rsidRDefault="009206C6" w:rsidP="00D166D7">
      <w:pPr>
        <w:keepNext/>
        <w:keepLines/>
        <w:tabs>
          <w:tab w:val="left" w:pos="584"/>
        </w:tabs>
        <w:autoSpaceDE w:val="0"/>
        <w:autoSpaceDN w:val="0"/>
        <w:adjustRightInd w:val="0"/>
        <w:spacing w:before="360" w:after="240"/>
        <w:jc w:val="both"/>
        <w:rPr>
          <w:b/>
          <w:bCs/>
        </w:rPr>
      </w:pPr>
      <w:r w:rsidRPr="007C4F4D">
        <w:rPr>
          <w:b/>
          <w:bCs/>
        </w:rPr>
        <w:lastRenderedPageBreak/>
        <w:t>Б</w:t>
      </w:r>
      <w:r w:rsidR="00AA710A" w:rsidRPr="0092281B">
        <w:rPr>
          <w:b/>
          <w:bCs/>
        </w:rPr>
        <w:t>.</w:t>
      </w:r>
      <w:r w:rsidR="00AA710A" w:rsidRPr="007C4F4D">
        <w:rPr>
          <w:b/>
          <w:bCs/>
          <w:lang w:val="en"/>
        </w:rPr>
        <w:t>  </w:t>
      </w:r>
      <w:r w:rsidRPr="007C4F4D">
        <w:rPr>
          <w:b/>
          <w:bCs/>
        </w:rPr>
        <w:t>По същество</w:t>
      </w:r>
    </w:p>
    <w:p w:rsidR="00AA710A" w:rsidRPr="0092281B" w:rsidRDefault="00AA710A" w:rsidP="00D166D7">
      <w:pPr>
        <w:keepNext/>
        <w:keepLines/>
        <w:tabs>
          <w:tab w:val="left" w:pos="731"/>
        </w:tabs>
        <w:autoSpaceDE w:val="0"/>
        <w:autoSpaceDN w:val="0"/>
        <w:adjustRightInd w:val="0"/>
        <w:spacing w:before="240" w:after="120"/>
        <w:jc w:val="both"/>
        <w:rPr>
          <w:i/>
          <w:iCs/>
        </w:rPr>
      </w:pPr>
      <w:r w:rsidRPr="0092281B">
        <w:rPr>
          <w:i/>
          <w:iCs/>
        </w:rPr>
        <w:t>1.</w:t>
      </w:r>
      <w:r w:rsidRPr="00D166D7">
        <w:rPr>
          <w:i/>
          <w:iCs/>
          <w:lang w:val="en"/>
        </w:rPr>
        <w:t>  </w:t>
      </w:r>
      <w:r w:rsidR="009206C6" w:rsidRPr="007C4F4D">
        <w:rPr>
          <w:i/>
          <w:iCs/>
        </w:rPr>
        <w:t xml:space="preserve">Относно твърдението за </w:t>
      </w:r>
      <w:r w:rsidR="00D50D45">
        <w:rPr>
          <w:i/>
          <w:iCs/>
        </w:rPr>
        <w:t>малтретиране</w:t>
      </w:r>
      <w:r w:rsidR="009206C6" w:rsidRPr="007C4F4D">
        <w:rPr>
          <w:i/>
          <w:iCs/>
        </w:rPr>
        <w:t xml:space="preserve"> от</w:t>
      </w:r>
      <w:r w:rsidR="00264DD0">
        <w:rPr>
          <w:i/>
          <w:iCs/>
        </w:rPr>
        <w:t xml:space="preserve"> </w:t>
      </w:r>
      <w:r w:rsidR="009206C6" w:rsidRPr="007C4F4D">
        <w:rPr>
          <w:i/>
          <w:iCs/>
        </w:rPr>
        <w:t>страна на затворническите надзиратели</w:t>
      </w:r>
    </w:p>
    <w:p w:rsidR="00AA710A" w:rsidRPr="0092281B" w:rsidRDefault="00AA710A" w:rsidP="00D166D7">
      <w:pPr>
        <w:keepNext/>
        <w:keepLines/>
        <w:tabs>
          <w:tab w:val="left" w:pos="975"/>
        </w:tabs>
        <w:autoSpaceDE w:val="0"/>
        <w:autoSpaceDN w:val="0"/>
        <w:adjustRightInd w:val="0"/>
        <w:spacing w:before="240" w:after="120"/>
        <w:ind w:left="975"/>
        <w:jc w:val="both"/>
        <w:rPr>
          <w:b/>
          <w:bCs/>
          <w:sz w:val="20"/>
          <w:szCs w:val="20"/>
        </w:rPr>
      </w:pPr>
      <w:r w:rsidRPr="007C4F4D">
        <w:rPr>
          <w:b/>
          <w:bCs/>
          <w:sz w:val="20"/>
          <w:szCs w:val="20"/>
          <w:lang w:val="en"/>
        </w:rPr>
        <w:t>a</w:t>
      </w:r>
      <w:r w:rsidRPr="0092281B">
        <w:rPr>
          <w:b/>
          <w:bCs/>
          <w:sz w:val="20"/>
          <w:szCs w:val="20"/>
        </w:rPr>
        <w:t>)</w:t>
      </w:r>
      <w:r w:rsidRPr="007C4F4D">
        <w:rPr>
          <w:b/>
          <w:bCs/>
          <w:sz w:val="20"/>
          <w:szCs w:val="20"/>
          <w:lang w:val="en"/>
        </w:rPr>
        <w:t>  </w:t>
      </w:r>
      <w:r w:rsidR="00BB242F" w:rsidRPr="007C4F4D">
        <w:rPr>
          <w:b/>
          <w:bCs/>
          <w:sz w:val="20"/>
          <w:szCs w:val="20"/>
        </w:rPr>
        <w:t>Позиции на страните</w:t>
      </w:r>
    </w:p>
    <w:p w:rsidR="00AA710A" w:rsidRPr="007C4F4D" w:rsidRDefault="00AA710A" w:rsidP="007C4F4D">
      <w:pPr>
        <w:autoSpaceDE w:val="0"/>
        <w:autoSpaceDN w:val="0"/>
        <w:adjustRightInd w:val="0"/>
        <w:ind w:firstLine="284"/>
        <w:jc w:val="both"/>
      </w:pPr>
      <w:r w:rsidRPr="0092281B">
        <w:t>49.</w:t>
      </w:r>
      <w:r w:rsidRPr="00D166D7">
        <w:rPr>
          <w:lang w:val="en"/>
        </w:rPr>
        <w:t>  </w:t>
      </w:r>
      <w:r w:rsidR="003105FF">
        <w:t>Жалбоподателят</w:t>
      </w:r>
      <w:r w:rsidR="00BB242F" w:rsidRPr="007C4F4D">
        <w:t xml:space="preserve"> обяснява, че е бил </w:t>
      </w:r>
      <w:r w:rsidR="00D50D45">
        <w:t>завързан</w:t>
      </w:r>
      <w:r w:rsidR="00BB242F" w:rsidRPr="007C4F4D">
        <w:t xml:space="preserve"> за леглото си</w:t>
      </w:r>
      <w:r w:rsidR="0081289B">
        <w:t>в затвора в гр.</w:t>
      </w:r>
      <w:r w:rsidR="0092281B">
        <w:rPr>
          <w:lang w:val="en-US"/>
        </w:rPr>
        <w:t xml:space="preserve"> </w:t>
      </w:r>
      <w:r w:rsidR="0081289B">
        <w:t>Варна</w:t>
      </w:r>
      <w:r w:rsidR="00D50D45">
        <w:t xml:space="preserve"> </w:t>
      </w:r>
      <w:r w:rsidR="00BB242F" w:rsidRPr="007C4F4D">
        <w:t xml:space="preserve">в продължение на девет </w:t>
      </w:r>
      <w:r w:rsidR="00D50D45">
        <w:t>дни</w:t>
      </w:r>
      <w:r w:rsidR="00BB242F" w:rsidRPr="007C4F4D">
        <w:t xml:space="preserve">. През този период са го </w:t>
      </w:r>
      <w:r w:rsidR="00344CB8" w:rsidRPr="007C4F4D">
        <w:t xml:space="preserve">освобождавали три пъти на ден за </w:t>
      </w:r>
      <w:r w:rsidR="00F96A56" w:rsidRPr="007C4F4D">
        <w:t xml:space="preserve"> </w:t>
      </w:r>
      <w:r w:rsidR="00D50D45">
        <w:t>около</w:t>
      </w:r>
      <w:r w:rsidR="00F96A56" w:rsidRPr="007C4F4D">
        <w:t xml:space="preserve"> д</w:t>
      </w:r>
      <w:r w:rsidR="00344CB8" w:rsidRPr="007C4F4D">
        <w:t xml:space="preserve">вадесет - тридесет минути. </w:t>
      </w:r>
      <w:r w:rsidR="00F96A56" w:rsidRPr="007C4F4D">
        <w:t>Освен медицинските посещени</w:t>
      </w:r>
      <w:r w:rsidR="00FA5218">
        <w:t>я</w:t>
      </w:r>
      <w:r w:rsidR="00F96A56" w:rsidRPr="007C4F4D">
        <w:t xml:space="preserve"> на 29 април и 1-ви май 2008 г., състоянието му не е било следено от лекар, </w:t>
      </w:r>
      <w:r w:rsidR="00D50D45">
        <w:t>а</w:t>
      </w:r>
      <w:r w:rsidR="00FA5218">
        <w:t xml:space="preserve"> </w:t>
      </w:r>
      <w:r w:rsidR="00F96A56" w:rsidRPr="007C4F4D">
        <w:t xml:space="preserve">от други </w:t>
      </w:r>
      <w:r w:rsidR="00D50D45">
        <w:t>затворници</w:t>
      </w:r>
      <w:r w:rsidR="00F96A56" w:rsidRPr="007C4F4D">
        <w:t>, които служели  в медицинското отделение на затвора</w:t>
      </w:r>
      <w:r w:rsidRPr="007C4F4D">
        <w:t>.</w:t>
      </w:r>
    </w:p>
    <w:p w:rsidR="00AA710A" w:rsidRPr="007C4F4D" w:rsidRDefault="00AA710A" w:rsidP="007C4F4D">
      <w:pPr>
        <w:autoSpaceDE w:val="0"/>
        <w:autoSpaceDN w:val="0"/>
        <w:adjustRightInd w:val="0"/>
        <w:ind w:firstLine="284"/>
        <w:jc w:val="both"/>
      </w:pPr>
      <w:r w:rsidRPr="00D166D7">
        <w:t>50.</w:t>
      </w:r>
      <w:r w:rsidRPr="007C4F4D">
        <w:rPr>
          <w:lang w:val="fr-FR"/>
        </w:rPr>
        <w:t>  </w:t>
      </w:r>
      <w:r w:rsidR="003105FF">
        <w:t>Жалбоподателят</w:t>
      </w:r>
      <w:r w:rsidR="00D50D45">
        <w:t xml:space="preserve"> твърди </w:t>
      </w:r>
      <w:r w:rsidR="00936653" w:rsidRPr="007C4F4D">
        <w:t xml:space="preserve">, че въпросната мярка не е била взета и изпълнена в съответствие с националното законодателство. В нито един момент, затворническите власти не са счели за уместно да използват други мерки, по-малко </w:t>
      </w:r>
      <w:r w:rsidR="00413FBC" w:rsidRPr="007C4F4D">
        <w:t>насилствени</w:t>
      </w:r>
      <w:r w:rsidR="00936653" w:rsidRPr="007C4F4D">
        <w:t xml:space="preserve">, за да го убедят да не се самонаранява. </w:t>
      </w:r>
      <w:r w:rsidR="00A97B0E" w:rsidRPr="007C4F4D">
        <w:t xml:space="preserve">В крайна сметка, неговата имобилизация не е била оправдана, считано от 30 април 2008 г., когато е декларирал, че няма да се самонаранява. </w:t>
      </w:r>
      <w:r w:rsidR="003105FF">
        <w:t>Жалбоподателят</w:t>
      </w:r>
      <w:r w:rsidR="00A97B0E" w:rsidRPr="007C4F4D">
        <w:t xml:space="preserve"> поддържа</w:t>
      </w:r>
      <w:r w:rsidR="00411079">
        <w:t xml:space="preserve"> становището</w:t>
      </w:r>
      <w:r w:rsidR="00A97B0E" w:rsidRPr="007C4F4D">
        <w:t xml:space="preserve">, че поради своето лабилно психическо състояние и многобройните си здравословни проблеми, продължителната имобилизация му е причинила тежки физически и психически страдания, които той определя като </w:t>
      </w:r>
      <w:r w:rsidR="00411079">
        <w:t>„</w:t>
      </w:r>
      <w:r w:rsidR="00A97B0E" w:rsidRPr="007C4F4D">
        <w:t>изтезание</w:t>
      </w:r>
      <w:r w:rsidR="00411079">
        <w:t>“</w:t>
      </w:r>
      <w:r w:rsidRPr="007C4F4D">
        <w:t>.</w:t>
      </w:r>
    </w:p>
    <w:p w:rsidR="00AA710A" w:rsidRPr="00D166D7" w:rsidRDefault="00AA710A" w:rsidP="007C4F4D">
      <w:pPr>
        <w:autoSpaceDE w:val="0"/>
        <w:autoSpaceDN w:val="0"/>
        <w:adjustRightInd w:val="0"/>
        <w:ind w:firstLine="284"/>
        <w:jc w:val="both"/>
      </w:pPr>
      <w:r w:rsidRPr="00D166D7">
        <w:t>51.</w:t>
      </w:r>
      <w:r w:rsidRPr="007C4F4D">
        <w:rPr>
          <w:lang w:val="fr-FR"/>
        </w:rPr>
        <w:t>  </w:t>
      </w:r>
      <w:r w:rsidR="00473078" w:rsidRPr="007C4F4D">
        <w:t xml:space="preserve">Правителството не оспорва факта, че </w:t>
      </w:r>
      <w:r w:rsidR="003105FF">
        <w:t>жалбоподателят</w:t>
      </w:r>
      <w:r w:rsidR="00473078" w:rsidRPr="007C4F4D">
        <w:t xml:space="preserve"> е бил </w:t>
      </w:r>
      <w:r w:rsidR="00993943">
        <w:t>обездвижен</w:t>
      </w:r>
      <w:r w:rsidR="00473078" w:rsidRPr="007C4F4D">
        <w:t xml:space="preserve"> на леглото си между</w:t>
      </w:r>
      <w:r w:rsidRPr="00D166D7">
        <w:t xml:space="preserve"> 29 </w:t>
      </w:r>
      <w:r w:rsidR="00473078" w:rsidRPr="007C4F4D">
        <w:t>април и</w:t>
      </w:r>
      <w:r w:rsidRPr="00D166D7">
        <w:t xml:space="preserve"> 7 </w:t>
      </w:r>
      <w:r w:rsidR="00473078" w:rsidRPr="007C4F4D">
        <w:t>май</w:t>
      </w:r>
      <w:r w:rsidRPr="00D166D7">
        <w:t xml:space="preserve"> 2008</w:t>
      </w:r>
      <w:r w:rsidR="00473078" w:rsidRPr="007C4F4D">
        <w:t xml:space="preserve"> г</w:t>
      </w:r>
      <w:r w:rsidRPr="00D166D7">
        <w:t xml:space="preserve">. </w:t>
      </w:r>
      <w:r w:rsidR="00411079">
        <w:t>Т</w:t>
      </w:r>
      <w:r w:rsidR="00473078" w:rsidRPr="007C4F4D">
        <w:t xml:space="preserve">о </w:t>
      </w:r>
      <w:r w:rsidR="00411079">
        <w:t xml:space="preserve">обаче </w:t>
      </w:r>
      <w:r w:rsidR="00473078" w:rsidRPr="007C4F4D">
        <w:t>счита, че се е касаело за законна и необходима мярка, която не е представлявала отношение</w:t>
      </w:r>
      <w:r w:rsidR="00411079">
        <w:t>,</w:t>
      </w:r>
      <w:r w:rsidR="00473078" w:rsidRPr="007C4F4D">
        <w:t xml:space="preserve"> несъвместимо с чл. 3 от Конвенцията.</w:t>
      </w:r>
    </w:p>
    <w:p w:rsidR="00AA710A" w:rsidRPr="007C4F4D" w:rsidRDefault="00AA710A" w:rsidP="007C4F4D">
      <w:pPr>
        <w:autoSpaceDE w:val="0"/>
        <w:autoSpaceDN w:val="0"/>
        <w:adjustRightInd w:val="0"/>
        <w:ind w:firstLine="284"/>
        <w:jc w:val="both"/>
      </w:pPr>
      <w:r w:rsidRPr="00D166D7">
        <w:t>52.</w:t>
      </w:r>
      <w:r w:rsidRPr="007C4F4D">
        <w:rPr>
          <w:lang w:val="fr-FR"/>
        </w:rPr>
        <w:t>  </w:t>
      </w:r>
      <w:r w:rsidR="00473078" w:rsidRPr="007C4F4D">
        <w:t xml:space="preserve">Правителството изтъква, че </w:t>
      </w:r>
      <w:r w:rsidR="003105FF">
        <w:t>жалбоподателят</w:t>
      </w:r>
      <w:r w:rsidR="00473078" w:rsidRPr="007C4F4D">
        <w:t xml:space="preserve"> е страдал от поведенческо </w:t>
      </w:r>
      <w:r w:rsidR="003A2935" w:rsidRPr="007C4F4D">
        <w:t xml:space="preserve">разстройство, придружено </w:t>
      </w:r>
      <w:r w:rsidR="00411079">
        <w:t xml:space="preserve">в миналото </w:t>
      </w:r>
      <w:r w:rsidR="00635AE6" w:rsidRPr="007C4F4D">
        <w:t xml:space="preserve">с </w:t>
      </w:r>
      <w:r w:rsidR="003A2935" w:rsidRPr="007C4F4D">
        <w:t>епизоди на самонараняване и заплахи за самоубийство. На 29 април 2008 г., той е дал на затворническите надзиратели декларация, написана на ръка, в която заплашва, че ще се самонарани. Предвид тази декларация и миналите медицински и психи</w:t>
      </w:r>
      <w:r w:rsidR="00635AE6" w:rsidRPr="007C4F4D">
        <w:t>ч</w:t>
      </w:r>
      <w:r w:rsidR="00411079">
        <w:t>ески</w:t>
      </w:r>
      <w:r w:rsidR="003A2935" w:rsidRPr="007C4F4D">
        <w:t xml:space="preserve"> заболявания на </w:t>
      </w:r>
      <w:r w:rsidR="003105FF">
        <w:t>жалбоподателя</w:t>
      </w:r>
      <w:r w:rsidR="003A2935" w:rsidRPr="007C4F4D">
        <w:t xml:space="preserve">, администрацията на затвора решава да пристъпи към неговата имобилизация, за да запази </w:t>
      </w:r>
      <w:r w:rsidR="00FA5218">
        <w:t>здравето му</w:t>
      </w:r>
      <w:r w:rsidR="003A2935" w:rsidRPr="007C4F4D">
        <w:t>.</w:t>
      </w:r>
    </w:p>
    <w:p w:rsidR="00AA710A" w:rsidRPr="007C4F4D" w:rsidRDefault="00AA710A" w:rsidP="007C4F4D">
      <w:pPr>
        <w:autoSpaceDE w:val="0"/>
        <w:autoSpaceDN w:val="0"/>
        <w:adjustRightInd w:val="0"/>
        <w:ind w:firstLine="284"/>
        <w:jc w:val="both"/>
      </w:pPr>
      <w:r w:rsidRPr="00D166D7">
        <w:t>53.</w:t>
      </w:r>
      <w:r w:rsidRPr="007C4F4D">
        <w:rPr>
          <w:lang w:val="fr-FR"/>
        </w:rPr>
        <w:t>  </w:t>
      </w:r>
      <w:r w:rsidR="003105FF">
        <w:t>Жалбоподателят</w:t>
      </w:r>
      <w:r w:rsidR="00B918D6" w:rsidRPr="007C4F4D">
        <w:t xml:space="preserve"> е закопчан към легло в помещенията на Медицинското отделение на </w:t>
      </w:r>
      <w:r w:rsidR="00411079">
        <w:t>затвора в гр.</w:t>
      </w:r>
      <w:r w:rsidR="0092281B" w:rsidRPr="0092281B">
        <w:rPr>
          <w:lang w:val="fr-FR"/>
        </w:rPr>
        <w:t xml:space="preserve"> </w:t>
      </w:r>
      <w:r w:rsidR="00411079">
        <w:t>Варна</w:t>
      </w:r>
      <w:r w:rsidR="00B918D6" w:rsidRPr="007C4F4D">
        <w:t>. Той е под непрекъснато наблюдение, включително от медицински персонал. Освобождават го от леглото му три пъти на ден, за четиридесет и пет минути, когато се храни, отива до тоалетна и за да се</w:t>
      </w:r>
      <w:r w:rsidR="00411079">
        <w:t xml:space="preserve"> </w:t>
      </w:r>
      <w:r w:rsidR="00244D58" w:rsidRPr="007C4F4D">
        <w:t>раздвижи</w:t>
      </w:r>
      <w:r w:rsidR="00B918D6" w:rsidRPr="007C4F4D">
        <w:t xml:space="preserve">. Двата медицински прегледа на </w:t>
      </w:r>
      <w:r w:rsidR="003105FF">
        <w:t>жалбоподателя</w:t>
      </w:r>
      <w:r w:rsidR="00B918D6" w:rsidRPr="007C4F4D">
        <w:t>, от 29 април и 1-ви май 2008 г., не разкриват особени физически проблеми при него.</w:t>
      </w:r>
    </w:p>
    <w:p w:rsidR="00AA710A" w:rsidRPr="007C4F4D" w:rsidRDefault="00AA710A" w:rsidP="007C4F4D">
      <w:pPr>
        <w:autoSpaceDE w:val="0"/>
        <w:autoSpaceDN w:val="0"/>
        <w:adjustRightInd w:val="0"/>
        <w:ind w:firstLine="284"/>
        <w:jc w:val="both"/>
      </w:pPr>
      <w:r w:rsidRPr="00D166D7">
        <w:t>54.</w:t>
      </w:r>
      <w:r w:rsidRPr="007C4F4D">
        <w:rPr>
          <w:lang w:val="fr-FR"/>
        </w:rPr>
        <w:t>  </w:t>
      </w:r>
      <w:r w:rsidR="003322D1" w:rsidRPr="007C4F4D">
        <w:t xml:space="preserve">Разглежданата мярка </w:t>
      </w:r>
      <w:r w:rsidRPr="007C4F4D">
        <w:rPr>
          <w:lang w:val="fr-FR"/>
        </w:rPr>
        <w:t>e</w:t>
      </w:r>
      <w:r w:rsidRPr="00D166D7">
        <w:t xml:space="preserve"> </w:t>
      </w:r>
      <w:r w:rsidR="003322D1" w:rsidRPr="007C4F4D">
        <w:t xml:space="preserve">взета съобразно вътрешното законодателство. Имобилизацията е приложена за относително кратък период, а </w:t>
      </w:r>
      <w:r w:rsidR="003105FF">
        <w:t>жалбоподателят</w:t>
      </w:r>
      <w:r w:rsidR="003322D1" w:rsidRPr="007C4F4D">
        <w:t xml:space="preserve"> е бил окончателно освободен на 7 май 2008 г., непосредствено след като опасността от самонараняване е отминала.</w:t>
      </w:r>
    </w:p>
    <w:p w:rsidR="00AA710A" w:rsidRPr="0092281B" w:rsidRDefault="00635AE6" w:rsidP="00D166D7">
      <w:pPr>
        <w:keepNext/>
        <w:keepLines/>
        <w:tabs>
          <w:tab w:val="left" w:pos="975"/>
        </w:tabs>
        <w:autoSpaceDE w:val="0"/>
        <w:autoSpaceDN w:val="0"/>
        <w:adjustRightInd w:val="0"/>
        <w:spacing w:before="240" w:after="120"/>
        <w:ind w:left="975"/>
        <w:jc w:val="both"/>
        <w:rPr>
          <w:b/>
          <w:bCs/>
          <w:sz w:val="20"/>
          <w:szCs w:val="20"/>
        </w:rPr>
      </w:pPr>
      <w:r w:rsidRPr="007C4F4D">
        <w:rPr>
          <w:b/>
          <w:bCs/>
          <w:sz w:val="20"/>
          <w:szCs w:val="20"/>
        </w:rPr>
        <w:t>б</w:t>
      </w:r>
      <w:r w:rsidR="00AA710A" w:rsidRPr="0092281B">
        <w:rPr>
          <w:b/>
          <w:bCs/>
          <w:sz w:val="20"/>
          <w:szCs w:val="20"/>
        </w:rPr>
        <w:t>)</w:t>
      </w:r>
      <w:r w:rsidR="00AA710A" w:rsidRPr="007C4F4D">
        <w:rPr>
          <w:b/>
          <w:bCs/>
          <w:sz w:val="20"/>
          <w:szCs w:val="20"/>
          <w:lang w:val="en"/>
        </w:rPr>
        <w:t>  </w:t>
      </w:r>
      <w:r w:rsidR="00115E08" w:rsidRPr="007C4F4D">
        <w:rPr>
          <w:b/>
          <w:bCs/>
          <w:sz w:val="20"/>
          <w:szCs w:val="20"/>
        </w:rPr>
        <w:t>Преценка на Съда</w:t>
      </w:r>
    </w:p>
    <w:p w:rsidR="00AA710A" w:rsidRPr="007C4F4D" w:rsidRDefault="00AA710A" w:rsidP="007C4F4D">
      <w:pPr>
        <w:autoSpaceDE w:val="0"/>
        <w:autoSpaceDN w:val="0"/>
        <w:adjustRightInd w:val="0"/>
        <w:ind w:firstLine="284"/>
        <w:jc w:val="both"/>
      </w:pPr>
      <w:r w:rsidRPr="0092281B">
        <w:t>55.</w:t>
      </w:r>
      <w:r w:rsidRPr="00D166D7">
        <w:rPr>
          <w:lang w:val="en"/>
        </w:rPr>
        <w:t>  </w:t>
      </w:r>
      <w:r w:rsidR="00115E08" w:rsidRPr="007C4F4D">
        <w:t>Съдът припомня</w:t>
      </w:r>
      <w:r w:rsidR="00A31C12" w:rsidRPr="007C4F4D">
        <w:t xml:space="preserve">, че </w:t>
      </w:r>
      <w:r w:rsidR="00115E08" w:rsidRPr="007C4F4D">
        <w:t>чл.</w:t>
      </w:r>
      <w:r w:rsidRPr="0092281B">
        <w:t xml:space="preserve"> 3 </w:t>
      </w:r>
      <w:r w:rsidR="00A31C12" w:rsidRPr="007C4F4D">
        <w:t>от Конвенцията утв</w:t>
      </w:r>
      <w:r w:rsidR="00943449" w:rsidRPr="007C4F4D">
        <w:t xml:space="preserve">ърждава една от основните ценности на демократичните общества. Този член </w:t>
      </w:r>
      <w:r w:rsidR="00287758" w:rsidRPr="007C4F4D">
        <w:t xml:space="preserve">изрично </w:t>
      </w:r>
      <w:r w:rsidR="00943449" w:rsidRPr="007C4F4D">
        <w:t xml:space="preserve">забранява </w:t>
      </w:r>
      <w:r w:rsidR="00287758" w:rsidRPr="007C4F4D">
        <w:t>изтезанието и нечовешкото или унизително отношение</w:t>
      </w:r>
      <w:r w:rsidR="00E30E48">
        <w:t xml:space="preserve"> или наказание</w:t>
      </w:r>
      <w:r w:rsidR="00287758" w:rsidRPr="007C4F4D">
        <w:t xml:space="preserve"> и то при каквито и да е действия от страна на жертвата</w:t>
      </w:r>
      <w:r w:rsidRPr="007C4F4D">
        <w:t xml:space="preserve"> (</w:t>
      </w:r>
      <w:r w:rsidRPr="007C4F4D">
        <w:rPr>
          <w:i/>
          <w:iCs/>
          <w:lang w:val="fr-FR"/>
        </w:rPr>
        <w:t>Labita </w:t>
      </w:r>
      <w:r w:rsidR="00287758" w:rsidRPr="007C4F4D">
        <w:rPr>
          <w:i/>
          <w:iCs/>
        </w:rPr>
        <w:t>с/у Италия</w:t>
      </w:r>
      <w:r w:rsidRPr="007C4F4D">
        <w:t xml:space="preserve"> [</w:t>
      </w:r>
      <w:r w:rsidRPr="007C4F4D">
        <w:rPr>
          <w:lang w:val="fr-FR"/>
        </w:rPr>
        <w:t>GC</w:t>
      </w:r>
      <w:r w:rsidRPr="007C4F4D">
        <w:t xml:space="preserve">], </w:t>
      </w:r>
      <w:r w:rsidRPr="007C4F4D">
        <w:rPr>
          <w:lang w:val="fr-FR"/>
        </w:rPr>
        <w:t>n</w:t>
      </w:r>
      <w:r w:rsidRPr="007C4F4D">
        <w:rPr>
          <w:vertAlign w:val="superscript"/>
          <w:lang w:val="fr-FR"/>
        </w:rPr>
        <w:t>o</w:t>
      </w:r>
      <w:r w:rsidRPr="007C4F4D">
        <w:t xml:space="preserve"> 26772/95, § 119, </w:t>
      </w:r>
      <w:r w:rsidR="00287758" w:rsidRPr="007C4F4D">
        <w:t>ЕСПЧ</w:t>
      </w:r>
      <w:r w:rsidRPr="007C4F4D">
        <w:t xml:space="preserve"> 2000</w:t>
      </w:r>
      <w:r w:rsidRPr="007C4F4D">
        <w:rPr>
          <w:lang w:val="fr-FR"/>
        </w:rPr>
        <w:t>IV</w:t>
      </w:r>
      <w:r w:rsidRPr="007C4F4D">
        <w:t>).</w:t>
      </w:r>
    </w:p>
    <w:p w:rsidR="00AA710A" w:rsidRPr="007C4F4D" w:rsidRDefault="00AA710A" w:rsidP="007C4F4D">
      <w:pPr>
        <w:autoSpaceDE w:val="0"/>
        <w:autoSpaceDN w:val="0"/>
        <w:adjustRightInd w:val="0"/>
        <w:ind w:firstLine="284"/>
        <w:jc w:val="both"/>
      </w:pPr>
      <w:r w:rsidRPr="00D166D7">
        <w:t>56.</w:t>
      </w:r>
      <w:r w:rsidRPr="007C4F4D">
        <w:rPr>
          <w:lang w:val="fr-FR"/>
        </w:rPr>
        <w:t>  </w:t>
      </w:r>
      <w:r w:rsidR="00C94E52" w:rsidRPr="007C4F4D">
        <w:t xml:space="preserve">За да попадне в обсега на чл. 3, дадено лошо </w:t>
      </w:r>
      <w:r w:rsidR="00E30E48">
        <w:t>третиране</w:t>
      </w:r>
      <w:r w:rsidR="00E30E48" w:rsidRPr="007C4F4D">
        <w:t xml:space="preserve"> </w:t>
      </w:r>
      <w:r w:rsidR="00C94E52" w:rsidRPr="007C4F4D">
        <w:t>трябва да е достигн</w:t>
      </w:r>
      <w:r w:rsidR="00D079D3" w:rsidRPr="007C4F4D">
        <w:t xml:space="preserve">ало </w:t>
      </w:r>
      <w:r w:rsidR="00E30E48">
        <w:t>определен</w:t>
      </w:r>
      <w:r w:rsidR="00C94E52" w:rsidRPr="007C4F4D">
        <w:t xml:space="preserve"> </w:t>
      </w:r>
      <w:r w:rsidR="00FA5218">
        <w:t>праг на суровост</w:t>
      </w:r>
      <w:r w:rsidR="00C94E52" w:rsidRPr="007C4F4D">
        <w:t xml:space="preserve">. Оценката на този минимум е относителна по своята същност; тя зависи общо от всички данни по случая и по-специално, от времетраенето </w:t>
      </w:r>
      <w:r w:rsidR="00C94E52" w:rsidRPr="007C4F4D">
        <w:lastRenderedPageBreak/>
        <w:t xml:space="preserve">на </w:t>
      </w:r>
      <w:r w:rsidR="00E30E48">
        <w:t>третирането</w:t>
      </w:r>
      <w:r w:rsidR="00C94E52" w:rsidRPr="007C4F4D">
        <w:t xml:space="preserve">, от неговите физически или психически последствия, както понякога и от пола, възрастта и здравословното състояние на жертвата. </w:t>
      </w:r>
      <w:r w:rsidR="009A0152" w:rsidRPr="007C4F4D">
        <w:t xml:space="preserve">Съдът </w:t>
      </w:r>
      <w:r w:rsidR="00E30E48">
        <w:t>осъжда като „</w:t>
      </w:r>
      <w:r w:rsidR="00952995" w:rsidRPr="007C4F4D">
        <w:t>нечовешко</w:t>
      </w:r>
      <w:r w:rsidR="00E30E48">
        <w:t>“</w:t>
      </w:r>
      <w:r w:rsidRPr="007C4F4D">
        <w:t xml:space="preserve"> </w:t>
      </w:r>
      <w:r w:rsidR="00952995" w:rsidRPr="007C4F4D">
        <w:t>отношението, което по-специално е било приложено предумишлено</w:t>
      </w:r>
      <w:r w:rsidR="009D0151" w:rsidRPr="007C4F4D">
        <w:t>,</w:t>
      </w:r>
      <w:r w:rsidR="00952995" w:rsidRPr="007C4F4D">
        <w:t xml:space="preserve"> в продължение на часове и е причинило телесни повреди или силни физически и психически страдания. Той счита за</w:t>
      </w:r>
      <w:r w:rsidRPr="007C4F4D">
        <w:t xml:space="preserve"> </w:t>
      </w:r>
      <w:r w:rsidR="00E30E48">
        <w:t>„</w:t>
      </w:r>
      <w:r w:rsidR="00952995" w:rsidRPr="007C4F4D">
        <w:t>унизително</w:t>
      </w:r>
      <w:r w:rsidR="00E30E48">
        <w:t>“</w:t>
      </w:r>
      <w:r w:rsidRPr="007C4F4D">
        <w:t xml:space="preserve"> </w:t>
      </w:r>
      <w:r w:rsidR="00952995" w:rsidRPr="007C4F4D">
        <w:t>отношение, което по естеството си поражда у жертвите чувств</w:t>
      </w:r>
      <w:r w:rsidR="00FA5218">
        <w:t>о</w:t>
      </w:r>
      <w:r w:rsidR="00952995" w:rsidRPr="007C4F4D">
        <w:t xml:space="preserve"> на страх, безпокойство и малоценност, </w:t>
      </w:r>
      <w:r w:rsidR="00E30E48">
        <w:t>способни</w:t>
      </w:r>
      <w:r w:rsidR="00BF5AA6" w:rsidRPr="007C4F4D">
        <w:t xml:space="preserve"> да ги унижат или засегнат</w:t>
      </w:r>
      <w:r w:rsidRPr="007C4F4D">
        <w:t xml:space="preserve"> (</w:t>
      </w:r>
      <w:r w:rsidRPr="007C4F4D">
        <w:rPr>
          <w:i/>
          <w:iCs/>
          <w:lang w:val="fr-FR"/>
        </w:rPr>
        <w:t>Labita</w:t>
      </w:r>
      <w:r w:rsidRPr="007C4F4D">
        <w:t xml:space="preserve">, </w:t>
      </w:r>
      <w:r w:rsidR="00952995" w:rsidRPr="007C4F4D">
        <w:t>цитирано по-горе</w:t>
      </w:r>
      <w:r w:rsidRPr="007C4F4D">
        <w:t xml:space="preserve">, § 120). </w:t>
      </w:r>
      <w:r w:rsidR="00952995" w:rsidRPr="007C4F4D">
        <w:t>Психическото страдание може да бъде в следствие</w:t>
      </w:r>
      <w:r w:rsidR="00E30E48">
        <w:t xml:space="preserve"> на случаи</w:t>
      </w:r>
      <w:r w:rsidR="00952995" w:rsidRPr="007C4F4D">
        <w:t xml:space="preserve">, когато длъжностни лица пораждат </w:t>
      </w:r>
      <w:r w:rsidR="00261179" w:rsidRPr="007C4F4D">
        <w:t>умишлено у жертвите чувство на страх</w:t>
      </w:r>
      <w:r w:rsidR="00E30E48">
        <w:t>,</w:t>
      </w:r>
      <w:r w:rsidR="00261179" w:rsidRPr="007C4F4D">
        <w:t xml:space="preserve"> като ги заплашват със смърт или малтретиране</w:t>
      </w:r>
      <w:r w:rsidRPr="007C4F4D">
        <w:t xml:space="preserve"> (</w:t>
      </w:r>
      <w:r w:rsidR="00261179" w:rsidRPr="007C4F4D">
        <w:t>виж</w:t>
      </w:r>
      <w:r w:rsidRPr="007C4F4D">
        <w:t xml:space="preserve"> </w:t>
      </w:r>
      <w:r w:rsidR="00261179" w:rsidRPr="007C4F4D">
        <w:rPr>
          <w:i/>
        </w:rPr>
        <w:t>Христови</w:t>
      </w:r>
      <w:r w:rsidRPr="007C4F4D">
        <w:t xml:space="preserve">, </w:t>
      </w:r>
      <w:r w:rsidR="00261179" w:rsidRPr="007C4F4D">
        <w:t>цитирано по-горе</w:t>
      </w:r>
      <w:r w:rsidRPr="007C4F4D">
        <w:t>, § 80).</w:t>
      </w:r>
    </w:p>
    <w:p w:rsidR="00AA710A" w:rsidRPr="007C4F4D" w:rsidRDefault="00AA710A" w:rsidP="007C4F4D">
      <w:pPr>
        <w:autoSpaceDE w:val="0"/>
        <w:autoSpaceDN w:val="0"/>
        <w:adjustRightInd w:val="0"/>
        <w:ind w:firstLine="284"/>
        <w:jc w:val="both"/>
      </w:pPr>
      <w:r w:rsidRPr="00D166D7">
        <w:t>57.</w:t>
      </w:r>
      <w:r w:rsidRPr="007C4F4D">
        <w:rPr>
          <w:lang w:val="fr-FR"/>
        </w:rPr>
        <w:t>  </w:t>
      </w:r>
      <w:r w:rsidR="00121FB6" w:rsidRPr="007C4F4D">
        <w:t>Използването на белезници или на други средства за принуда и имобилизация по принцип не поражда проблем по смисъла на чл. 3</w:t>
      </w:r>
      <w:r w:rsidR="00BF5AA6" w:rsidRPr="007C4F4D">
        <w:t>,</w:t>
      </w:r>
      <w:r w:rsidR="00121FB6" w:rsidRPr="007C4F4D">
        <w:t xml:space="preserve"> когато тази мярка е взета в рамките на законен арест и когато не включва използването на физическа сила</w:t>
      </w:r>
      <w:r w:rsidR="00144A26">
        <w:t xml:space="preserve"> спрямо лицето</w:t>
      </w:r>
      <w:r w:rsidR="00121FB6" w:rsidRPr="007C4F4D">
        <w:t xml:space="preserve"> или медийно излагане отвъд това, което изглежда </w:t>
      </w:r>
      <w:r w:rsidR="00144A26">
        <w:t>напълно</w:t>
      </w:r>
      <w:r w:rsidR="00144A26" w:rsidRPr="007C4F4D">
        <w:t xml:space="preserve"> </w:t>
      </w:r>
      <w:r w:rsidR="00121FB6" w:rsidRPr="007C4F4D">
        <w:t>необходимо в дадения случай. В тази връзка е важно да се знае</w:t>
      </w:r>
      <w:r w:rsidR="009D0151" w:rsidRPr="007C4F4D">
        <w:t xml:space="preserve"> дали</w:t>
      </w:r>
      <w:r w:rsidR="00121FB6" w:rsidRPr="007C4F4D">
        <w:t xml:space="preserve"> има основание да се смята, че пострадалият ще окаже </w:t>
      </w:r>
      <w:r w:rsidR="00B5334D" w:rsidRPr="007C4F4D">
        <w:t xml:space="preserve">съпротива при ареста или ще се опита да избяга, да предизвика нараняване или </w:t>
      </w:r>
      <w:r w:rsidR="00144A26">
        <w:t>щета</w:t>
      </w:r>
      <w:r w:rsidR="00B5334D" w:rsidRPr="007C4F4D">
        <w:t xml:space="preserve">, или да унищожи доказателства </w:t>
      </w:r>
      <w:r w:rsidRPr="007C4F4D">
        <w:t>(</w:t>
      </w:r>
      <w:r w:rsidR="00B5334D" w:rsidRPr="007C4F4D">
        <w:t>виж</w:t>
      </w:r>
      <w:r w:rsidRPr="007C4F4D">
        <w:t xml:space="preserve">, </w:t>
      </w:r>
      <w:r w:rsidR="00B5334D" w:rsidRPr="007C4F4D">
        <w:t>с дру</w:t>
      </w:r>
      <w:r w:rsidR="009D0151" w:rsidRPr="007C4F4D">
        <w:t>г</w:t>
      </w:r>
      <w:r w:rsidR="00B5334D" w:rsidRPr="007C4F4D">
        <w:t>и</w:t>
      </w:r>
      <w:r w:rsidRPr="007C4F4D">
        <w:t xml:space="preserve">, </w:t>
      </w:r>
      <w:r w:rsidRPr="007C4F4D">
        <w:rPr>
          <w:i/>
          <w:iCs/>
          <w:lang w:val="fr-FR"/>
        </w:rPr>
        <w:t>Raninen</w:t>
      </w:r>
      <w:r w:rsidRPr="007C4F4D">
        <w:rPr>
          <w:i/>
          <w:iCs/>
        </w:rPr>
        <w:t xml:space="preserve"> </w:t>
      </w:r>
      <w:r w:rsidR="00B5334D" w:rsidRPr="007C4F4D">
        <w:rPr>
          <w:i/>
          <w:iCs/>
        </w:rPr>
        <w:t>с/у Финландия</w:t>
      </w:r>
      <w:r w:rsidRPr="007C4F4D">
        <w:t xml:space="preserve">, 16 </w:t>
      </w:r>
      <w:r w:rsidR="00B5334D" w:rsidRPr="007C4F4D">
        <w:t>декември</w:t>
      </w:r>
      <w:r w:rsidRPr="007C4F4D">
        <w:t xml:space="preserve"> 1997, § 56, </w:t>
      </w:r>
      <w:r w:rsidR="00B5334D" w:rsidRPr="007C4F4D">
        <w:rPr>
          <w:i/>
        </w:rPr>
        <w:t>Сборник с постановления и решения</w:t>
      </w:r>
      <w:r w:rsidRPr="007C4F4D">
        <w:t xml:space="preserve"> 1997</w:t>
      </w:r>
      <w:r w:rsidRPr="007C4F4D">
        <w:rPr>
          <w:lang w:val="fr-FR"/>
        </w:rPr>
        <w:t>VIII </w:t>
      </w:r>
      <w:r w:rsidRPr="007C4F4D">
        <w:t xml:space="preserve">; </w:t>
      </w:r>
      <w:r w:rsidRPr="007C4F4D">
        <w:rPr>
          <w:i/>
          <w:iCs/>
          <w:lang w:val="fr-FR"/>
        </w:rPr>
        <w:t>Julin</w:t>
      </w:r>
      <w:r w:rsidRPr="007C4F4D">
        <w:t xml:space="preserve">, </w:t>
      </w:r>
      <w:r w:rsidR="00B5334D" w:rsidRPr="007C4F4D">
        <w:t>цитирано по-горе</w:t>
      </w:r>
      <w:r w:rsidRPr="007C4F4D">
        <w:t>, § 120).</w:t>
      </w:r>
    </w:p>
    <w:p w:rsidR="00AA710A" w:rsidRPr="007C4F4D" w:rsidRDefault="00AA710A" w:rsidP="007C4F4D">
      <w:pPr>
        <w:autoSpaceDE w:val="0"/>
        <w:autoSpaceDN w:val="0"/>
        <w:adjustRightInd w:val="0"/>
        <w:ind w:firstLine="284"/>
        <w:jc w:val="both"/>
      </w:pPr>
      <w:r w:rsidRPr="00D166D7">
        <w:t>58.</w:t>
      </w:r>
      <w:r w:rsidRPr="007C4F4D">
        <w:rPr>
          <w:lang w:val="fr-FR"/>
        </w:rPr>
        <w:t>  </w:t>
      </w:r>
      <w:r w:rsidR="0075354B" w:rsidRPr="007C4F4D">
        <w:t>К</w:t>
      </w:r>
      <w:r w:rsidR="00BF5AA6" w:rsidRPr="007C4F4D">
        <w:t>ато взима под внимание възможността</w:t>
      </w:r>
      <w:r w:rsidR="00581825" w:rsidRPr="007C4F4D">
        <w:t xml:space="preserve"> </w:t>
      </w:r>
      <w:r w:rsidR="00546DE0" w:rsidRPr="007C4F4D">
        <w:t>за насилие, коя</w:t>
      </w:r>
      <w:r w:rsidR="0075354B" w:rsidRPr="007C4F4D">
        <w:t xml:space="preserve">то съществува в едно </w:t>
      </w:r>
      <w:r w:rsidR="00144A26">
        <w:t>място за лишаване от свобода</w:t>
      </w:r>
      <w:r w:rsidR="0075354B" w:rsidRPr="007C4F4D">
        <w:t>, Съдът признава, че използването на сила и на средства</w:t>
      </w:r>
      <w:r w:rsidR="00FA5218">
        <w:t xml:space="preserve"> за принуда</w:t>
      </w:r>
      <w:r w:rsidR="0075354B" w:rsidRPr="007C4F4D">
        <w:t xml:space="preserve"> може да се окаже необходимо в затворническа среда, за да се предотврати риск от </w:t>
      </w:r>
      <w:r w:rsidR="00EC7118" w:rsidRPr="007C4F4D">
        <w:t xml:space="preserve">размирици, неподчинение, дори от самонараняване. </w:t>
      </w:r>
      <w:r w:rsidR="00581825" w:rsidRPr="007C4F4D">
        <w:t>Все пак, прил</w:t>
      </w:r>
      <w:r w:rsidR="00810124" w:rsidRPr="007C4F4D">
        <w:t>агането</w:t>
      </w:r>
      <w:r w:rsidR="00581825" w:rsidRPr="007C4F4D">
        <w:t xml:space="preserve"> на тези мерки не трябва да е отвъд </w:t>
      </w:r>
      <w:r w:rsidR="00046516" w:rsidRPr="007C4F4D">
        <w:t>предела на с</w:t>
      </w:r>
      <w:r w:rsidR="00581825" w:rsidRPr="007C4F4D">
        <w:t>трого необходимото за овладяване на въпросната ситуация</w:t>
      </w:r>
      <w:r w:rsidRPr="007C4F4D">
        <w:t xml:space="preserve"> (</w:t>
      </w:r>
      <w:r w:rsidRPr="007C4F4D">
        <w:rPr>
          <w:i/>
          <w:iCs/>
          <w:lang w:val="fr-FR"/>
        </w:rPr>
        <w:t>Julin</w:t>
      </w:r>
      <w:r w:rsidRPr="007C4F4D">
        <w:t xml:space="preserve">, </w:t>
      </w:r>
      <w:r w:rsidR="00581825" w:rsidRPr="007C4F4D">
        <w:t>цитирано по-горе</w:t>
      </w:r>
      <w:r w:rsidRPr="007C4F4D">
        <w:t>, § 121</w:t>
      </w:r>
      <w:r w:rsidRPr="007C4F4D">
        <w:rPr>
          <w:lang w:val="fr-FR"/>
        </w:rPr>
        <w:t> </w:t>
      </w:r>
      <w:r w:rsidRPr="007C4F4D">
        <w:t xml:space="preserve">; </w:t>
      </w:r>
      <w:r w:rsidR="00581825" w:rsidRPr="007C4F4D">
        <w:rPr>
          <w:i/>
        </w:rPr>
        <w:t>Иван Василев</w:t>
      </w:r>
      <w:r w:rsidRPr="007C4F4D">
        <w:t xml:space="preserve">, </w:t>
      </w:r>
      <w:r w:rsidR="00581825" w:rsidRPr="007C4F4D">
        <w:t>цитирано по-горе</w:t>
      </w:r>
      <w:r w:rsidRPr="007C4F4D">
        <w:t xml:space="preserve">, § 63). </w:t>
      </w:r>
      <w:r w:rsidR="00144A26">
        <w:t>В действителност</w:t>
      </w:r>
      <w:r w:rsidR="00581825" w:rsidRPr="007C4F4D">
        <w:t>, когато човек е лишен от своята свобода, използването на физическа сила спрямо него</w:t>
      </w:r>
      <w:r w:rsidR="00546DE0" w:rsidRPr="007C4F4D">
        <w:t>,</w:t>
      </w:r>
      <w:r w:rsidR="00581825" w:rsidRPr="007C4F4D">
        <w:t xml:space="preserve"> когато това не е строго необходимо поради неговото поведение</w:t>
      </w:r>
      <w:r w:rsidR="00144A26">
        <w:t>,</w:t>
      </w:r>
      <w:r w:rsidR="00581825" w:rsidRPr="007C4F4D">
        <w:t xml:space="preserve"> засяга човешкото му достойнство и по принцип представлява нарушение на правото, гарантирано в чл.</w:t>
      </w:r>
      <w:r w:rsidRPr="007C4F4D">
        <w:t xml:space="preserve"> 3 (</w:t>
      </w:r>
      <w:r w:rsidR="00581825" w:rsidRPr="007C4F4D">
        <w:t>виж постановление</w:t>
      </w:r>
      <w:r w:rsidRPr="007C4F4D">
        <w:t xml:space="preserve"> </w:t>
      </w:r>
      <w:r w:rsidRPr="007C4F4D">
        <w:rPr>
          <w:i/>
          <w:iCs/>
          <w:lang w:val="fr-FR"/>
        </w:rPr>
        <w:t>Labita</w:t>
      </w:r>
      <w:r w:rsidRPr="007C4F4D">
        <w:t xml:space="preserve">, </w:t>
      </w:r>
      <w:r w:rsidR="00581825" w:rsidRPr="007C4F4D">
        <w:t>цитирано по-горе</w:t>
      </w:r>
      <w:r w:rsidRPr="007C4F4D">
        <w:t>, § 120).</w:t>
      </w:r>
    </w:p>
    <w:p w:rsidR="00AA710A" w:rsidRPr="007C4F4D" w:rsidRDefault="00AA710A" w:rsidP="007C4F4D">
      <w:pPr>
        <w:autoSpaceDE w:val="0"/>
        <w:autoSpaceDN w:val="0"/>
        <w:adjustRightInd w:val="0"/>
        <w:ind w:firstLine="284"/>
        <w:jc w:val="both"/>
      </w:pPr>
      <w:r w:rsidRPr="00D166D7">
        <w:t>59.</w:t>
      </w:r>
      <w:r w:rsidRPr="007C4F4D">
        <w:rPr>
          <w:lang w:val="fr-FR"/>
        </w:rPr>
        <w:t>  </w:t>
      </w:r>
      <w:r w:rsidR="009F0C72" w:rsidRPr="007C4F4D">
        <w:t>На</w:t>
      </w:r>
      <w:r w:rsidR="00046516" w:rsidRPr="007C4F4D">
        <w:t>кратко</w:t>
      </w:r>
      <w:r w:rsidR="009F0C72" w:rsidRPr="007C4F4D">
        <w:t>, Съдът припомня, че твърденията за лошо отношение, несъвместимо с чл. 3 от Конвенцията</w:t>
      </w:r>
      <w:r w:rsidR="004C1FBD" w:rsidRPr="007C4F4D">
        <w:t>,</w:t>
      </w:r>
      <w:r w:rsidR="009F0C72" w:rsidRPr="007C4F4D">
        <w:t xml:space="preserve"> трябва да бъдат подкрепени пред </w:t>
      </w:r>
      <w:r w:rsidR="00144A26">
        <w:t>него</w:t>
      </w:r>
      <w:r w:rsidR="00144A26" w:rsidRPr="007C4F4D">
        <w:t xml:space="preserve"> </w:t>
      </w:r>
      <w:r w:rsidR="009F0C72" w:rsidRPr="007C4F4D">
        <w:t xml:space="preserve">с подходящите </w:t>
      </w:r>
      <w:r w:rsidR="00144A26">
        <w:t>доказателства</w:t>
      </w:r>
      <w:r w:rsidR="009F0C72" w:rsidRPr="007C4F4D">
        <w:t xml:space="preserve">. За да установи фактите, </w:t>
      </w:r>
      <w:r w:rsidR="00144A26">
        <w:t>Съдът</w:t>
      </w:r>
      <w:r w:rsidR="00144A26" w:rsidRPr="007C4F4D">
        <w:t xml:space="preserve"> </w:t>
      </w:r>
      <w:r w:rsidR="009F0C72" w:rsidRPr="007C4F4D">
        <w:t>си служи с критерии за доказателство</w:t>
      </w:r>
      <w:r w:rsidRPr="007C4F4D">
        <w:t xml:space="preserve"> «</w:t>
      </w:r>
      <w:r w:rsidRPr="007C4F4D">
        <w:rPr>
          <w:lang w:val="fr-FR"/>
        </w:rPr>
        <w:t> </w:t>
      </w:r>
      <w:r w:rsidR="009F0C72" w:rsidRPr="007C4F4D">
        <w:t>отвъд всяко разумно съмнение</w:t>
      </w:r>
      <w:r w:rsidRPr="007C4F4D">
        <w:rPr>
          <w:lang w:val="fr-FR"/>
        </w:rPr>
        <w:t> </w:t>
      </w:r>
      <w:r w:rsidRPr="007C4F4D">
        <w:t>» (</w:t>
      </w:r>
      <w:r w:rsidR="009F0C72" w:rsidRPr="007C4F4D">
        <w:rPr>
          <w:i/>
        </w:rPr>
        <w:t>Ирландия с/у Великобритания</w:t>
      </w:r>
      <w:r w:rsidRPr="007C4F4D">
        <w:t xml:space="preserve">, 18 </w:t>
      </w:r>
      <w:r w:rsidR="009F0C72" w:rsidRPr="007C4F4D">
        <w:t>януари</w:t>
      </w:r>
      <w:r w:rsidRPr="007C4F4D">
        <w:t xml:space="preserve"> 1978</w:t>
      </w:r>
      <w:r w:rsidR="009F0C72" w:rsidRPr="007C4F4D">
        <w:t xml:space="preserve"> г.</w:t>
      </w:r>
      <w:r w:rsidRPr="007C4F4D">
        <w:t xml:space="preserve">, § 161 </w:t>
      </w:r>
      <w:r w:rsidRPr="007C4F4D">
        <w:rPr>
          <w:i/>
          <w:iCs/>
          <w:lang w:val="fr-FR"/>
        </w:rPr>
        <w:t>in</w:t>
      </w:r>
      <w:r w:rsidRPr="007C4F4D">
        <w:rPr>
          <w:i/>
          <w:iCs/>
        </w:rPr>
        <w:t xml:space="preserve"> </w:t>
      </w:r>
      <w:r w:rsidRPr="007C4F4D">
        <w:rPr>
          <w:i/>
          <w:iCs/>
          <w:lang w:val="fr-FR"/>
        </w:rPr>
        <w:t>fine</w:t>
      </w:r>
      <w:r w:rsidRPr="007C4F4D">
        <w:t xml:space="preserve">, </w:t>
      </w:r>
      <w:r w:rsidR="009F0C72" w:rsidRPr="007C4F4D">
        <w:t>серия</w:t>
      </w:r>
      <w:r w:rsidRPr="007C4F4D">
        <w:t xml:space="preserve"> </w:t>
      </w:r>
      <w:r w:rsidRPr="007C4F4D">
        <w:rPr>
          <w:lang w:val="fr-FR"/>
        </w:rPr>
        <w:t>A</w:t>
      </w:r>
      <w:r w:rsidRPr="007C4F4D">
        <w:t xml:space="preserve">, </w:t>
      </w:r>
      <w:r w:rsidRPr="007C4F4D">
        <w:rPr>
          <w:lang w:val="fr-FR"/>
        </w:rPr>
        <w:t>n</w:t>
      </w:r>
      <w:r w:rsidRPr="007C4F4D">
        <w:rPr>
          <w:vertAlign w:val="superscript"/>
          <w:lang w:val="fr-FR"/>
        </w:rPr>
        <w:t>o</w:t>
      </w:r>
      <w:r w:rsidRPr="007C4F4D">
        <w:t xml:space="preserve"> 25). </w:t>
      </w:r>
      <w:r w:rsidR="009F0C72" w:rsidRPr="007C4F4D">
        <w:t xml:space="preserve">Все пак, едно такова доказателство може да е в резултат на група признаци или на </w:t>
      </w:r>
      <w:r w:rsidR="00144A26">
        <w:t xml:space="preserve">необорими </w:t>
      </w:r>
      <w:r w:rsidR="004C1FBD" w:rsidRPr="007C4F4D">
        <w:t>презумпции, достатъчно сериозни</w:t>
      </w:r>
      <w:r w:rsidR="00144A26">
        <w:t>, ясни</w:t>
      </w:r>
      <w:r w:rsidR="004C1FBD" w:rsidRPr="007C4F4D">
        <w:t xml:space="preserve"> и съгласувани</w:t>
      </w:r>
      <w:r w:rsidRPr="007C4F4D">
        <w:t xml:space="preserve"> (</w:t>
      </w:r>
      <w:r w:rsidRPr="007C4F4D">
        <w:rPr>
          <w:i/>
          <w:iCs/>
          <w:lang w:val="fr-FR"/>
        </w:rPr>
        <w:t>Salman</w:t>
      </w:r>
      <w:r w:rsidRPr="007C4F4D">
        <w:rPr>
          <w:i/>
          <w:iCs/>
        </w:rPr>
        <w:t xml:space="preserve">, </w:t>
      </w:r>
      <w:r w:rsidR="004C1FBD" w:rsidRPr="007C4F4D">
        <w:rPr>
          <w:iCs/>
        </w:rPr>
        <w:t>цитирано по-горе</w:t>
      </w:r>
      <w:r w:rsidRPr="007C4F4D">
        <w:t>, § 100).</w:t>
      </w:r>
    </w:p>
    <w:p w:rsidR="00AA710A" w:rsidRPr="00D166D7" w:rsidRDefault="00AA710A" w:rsidP="007C4F4D">
      <w:pPr>
        <w:autoSpaceDE w:val="0"/>
        <w:autoSpaceDN w:val="0"/>
        <w:adjustRightInd w:val="0"/>
        <w:ind w:firstLine="284"/>
        <w:jc w:val="both"/>
      </w:pPr>
      <w:r w:rsidRPr="00D166D7">
        <w:t>60.</w:t>
      </w:r>
      <w:r w:rsidRPr="007C4F4D">
        <w:rPr>
          <w:lang w:val="fr-FR"/>
        </w:rPr>
        <w:t>  </w:t>
      </w:r>
      <w:r w:rsidR="00FD750B" w:rsidRPr="007C4F4D">
        <w:t xml:space="preserve">Разглеждайки настоящото дело, Съдът констатира, че страните постигат съгласие относно факта, че </w:t>
      </w:r>
      <w:r w:rsidR="003105FF">
        <w:t>жалбоподателят</w:t>
      </w:r>
      <w:r w:rsidR="00FD750B" w:rsidRPr="007C4F4D">
        <w:t xml:space="preserve"> е бил заключен с белезници в легнало положение към своето легло</w:t>
      </w:r>
      <w:r w:rsidR="00264DD0">
        <w:t xml:space="preserve"> </w:t>
      </w:r>
      <w:r w:rsidR="0081289B">
        <w:t>в затвора в гр.</w:t>
      </w:r>
      <w:r w:rsidR="00264DD0">
        <w:t xml:space="preserve"> </w:t>
      </w:r>
      <w:r w:rsidR="0081289B">
        <w:t>Варна</w:t>
      </w:r>
      <w:r w:rsidR="00FA5218">
        <w:t xml:space="preserve"> </w:t>
      </w:r>
      <w:r w:rsidR="00FD750B" w:rsidRPr="007C4F4D">
        <w:t>между</w:t>
      </w:r>
      <w:r w:rsidRPr="00D166D7">
        <w:t xml:space="preserve"> 29 </w:t>
      </w:r>
      <w:r w:rsidR="00FD750B" w:rsidRPr="007C4F4D">
        <w:t>април и</w:t>
      </w:r>
      <w:r w:rsidRPr="00D166D7">
        <w:t xml:space="preserve"> 7 </w:t>
      </w:r>
      <w:r w:rsidR="00FD750B" w:rsidRPr="007C4F4D">
        <w:t>май</w:t>
      </w:r>
      <w:r w:rsidRPr="00D166D7">
        <w:t xml:space="preserve"> 2008</w:t>
      </w:r>
      <w:r w:rsidR="00FD750B" w:rsidRPr="007C4F4D">
        <w:t xml:space="preserve"> г</w:t>
      </w:r>
      <w:r w:rsidRPr="00D166D7">
        <w:t xml:space="preserve">. </w:t>
      </w:r>
      <w:r w:rsidR="00FD750B" w:rsidRPr="007C4F4D">
        <w:t xml:space="preserve">За да установи дали тази мярка е била съвместима с чл. 3 от Конвенцията, Съдът счита за </w:t>
      </w:r>
      <w:r w:rsidR="007F0E20">
        <w:t>целесъобразно</w:t>
      </w:r>
      <w:r w:rsidR="007F0E20" w:rsidRPr="007C4F4D">
        <w:t xml:space="preserve"> </w:t>
      </w:r>
      <w:r w:rsidR="00FD750B" w:rsidRPr="007C4F4D">
        <w:t xml:space="preserve">да вземе предвид причините, които са наложили </w:t>
      </w:r>
      <w:r w:rsidR="007F0E20">
        <w:t xml:space="preserve">предприемането </w:t>
      </w:r>
      <w:r w:rsidR="00FD750B" w:rsidRPr="007C4F4D">
        <w:t>й, нейното времетраене и начини  на прилагане, както и степента на нейните физически и психически</w:t>
      </w:r>
      <w:r w:rsidR="007F0E20">
        <w:t xml:space="preserve"> въздействия</w:t>
      </w:r>
      <w:r w:rsidR="00FD750B" w:rsidRPr="007C4F4D">
        <w:t xml:space="preserve"> върху пострадалия.</w:t>
      </w:r>
    </w:p>
    <w:p w:rsidR="00AA710A" w:rsidRPr="007C4F4D" w:rsidRDefault="00AA710A" w:rsidP="007C4F4D">
      <w:pPr>
        <w:autoSpaceDE w:val="0"/>
        <w:autoSpaceDN w:val="0"/>
        <w:adjustRightInd w:val="0"/>
        <w:ind w:firstLine="284"/>
        <w:jc w:val="both"/>
      </w:pPr>
      <w:r w:rsidRPr="00D166D7">
        <w:t>61.</w:t>
      </w:r>
      <w:r w:rsidRPr="007C4F4D">
        <w:rPr>
          <w:lang w:val="fr-FR"/>
        </w:rPr>
        <w:t>  </w:t>
      </w:r>
      <w:r w:rsidR="00F4109D" w:rsidRPr="007C4F4D">
        <w:t xml:space="preserve">Съдът отбелязва, че </w:t>
      </w:r>
      <w:r w:rsidR="003105FF">
        <w:t>жалбоподателят</w:t>
      </w:r>
      <w:r w:rsidR="00F4109D" w:rsidRPr="007C4F4D">
        <w:t xml:space="preserve"> е бил </w:t>
      </w:r>
      <w:r w:rsidR="00993943">
        <w:t>обездвижен</w:t>
      </w:r>
      <w:r w:rsidR="00F4109D" w:rsidRPr="007C4F4D">
        <w:t xml:space="preserve"> на легло </w:t>
      </w:r>
      <w:r w:rsidR="0081289B">
        <w:t>в затвора в гр.</w:t>
      </w:r>
      <w:r w:rsidR="0092281B" w:rsidRPr="0092281B">
        <w:rPr>
          <w:lang w:val="fr-FR"/>
        </w:rPr>
        <w:t xml:space="preserve"> </w:t>
      </w:r>
      <w:r w:rsidR="0081289B">
        <w:t>Варна</w:t>
      </w:r>
      <w:r w:rsidR="00F4109D" w:rsidRPr="007C4F4D">
        <w:t>, след като е дал на администрацията в затвора декларация</w:t>
      </w:r>
      <w:r w:rsidR="00395561" w:rsidRPr="007C4F4D">
        <w:t>,</w:t>
      </w:r>
      <w:r w:rsidR="00F4109D" w:rsidRPr="007C4F4D">
        <w:t xml:space="preserve"> </w:t>
      </w:r>
      <w:r w:rsidR="007F0E20">
        <w:t>в която</w:t>
      </w:r>
      <w:r w:rsidR="007F0E20" w:rsidRPr="007C4F4D">
        <w:t xml:space="preserve"> </w:t>
      </w:r>
      <w:r w:rsidR="00F4109D" w:rsidRPr="007C4F4D">
        <w:t xml:space="preserve">твърди, че ще се самонарани. От документите по </w:t>
      </w:r>
      <w:r w:rsidR="00FA5218">
        <w:t>делото</w:t>
      </w:r>
      <w:r w:rsidR="007F0E20" w:rsidRPr="007C4F4D">
        <w:t xml:space="preserve"> </w:t>
      </w:r>
      <w:r w:rsidR="00F4109D" w:rsidRPr="007C4F4D">
        <w:t xml:space="preserve">става ясно, че </w:t>
      </w:r>
      <w:r w:rsidR="003105FF">
        <w:t>жалбоподателят</w:t>
      </w:r>
      <w:r w:rsidR="00F4109D" w:rsidRPr="007C4F4D">
        <w:t xml:space="preserve"> страда от поведенческо разстройство, придружено от склонност за самоубийство и самонараняване. </w:t>
      </w:r>
      <w:r w:rsidR="007F0E20">
        <w:t>Документите по делото дават сведения</w:t>
      </w:r>
      <w:r w:rsidR="0082747E" w:rsidRPr="007C4F4D">
        <w:t>, че в миналото, пострадалият вече е заплашвал да се самоубие и че умишлено се е наранявал удряйки главата си в стената и решетките на килията си</w:t>
      </w:r>
      <w:r w:rsidRPr="007C4F4D">
        <w:t xml:space="preserve"> (</w:t>
      </w:r>
      <w:r w:rsidR="0082747E" w:rsidRPr="007C4F4D">
        <w:t>параграф</w:t>
      </w:r>
      <w:r w:rsidRPr="007C4F4D">
        <w:t xml:space="preserve"> 8 </w:t>
      </w:r>
      <w:r w:rsidR="0082747E" w:rsidRPr="007C4F4D">
        <w:t>по-горе</w:t>
      </w:r>
      <w:r w:rsidRPr="007C4F4D">
        <w:t xml:space="preserve">). </w:t>
      </w:r>
      <w:r w:rsidR="00494214" w:rsidRPr="007C4F4D">
        <w:t xml:space="preserve">Когато </w:t>
      </w:r>
      <w:r w:rsidR="003105FF">
        <w:t>жалбоподателят</w:t>
      </w:r>
      <w:r w:rsidR="00494214" w:rsidRPr="007C4F4D">
        <w:t xml:space="preserve"> предоставя своята декларация от 29 април 2008 г.</w:t>
      </w:r>
      <w:r w:rsidR="007F0E20">
        <w:t>,</w:t>
      </w:r>
      <w:r w:rsidR="007F0E20" w:rsidRPr="007F0E20">
        <w:t xml:space="preserve"> в която споделя своето намерение да </w:t>
      </w:r>
      <w:r w:rsidR="007F0E20" w:rsidRPr="007F0E20">
        <w:lastRenderedPageBreak/>
        <w:t>пристъпи още един път към действие</w:t>
      </w:r>
      <w:r w:rsidR="007F0E20">
        <w:t>,</w:t>
      </w:r>
      <w:r w:rsidR="00494214" w:rsidRPr="007C4F4D">
        <w:t xml:space="preserve"> на администрацията на затвора</w:t>
      </w:r>
      <w:r w:rsidR="00395561" w:rsidRPr="007C4F4D">
        <w:t>,</w:t>
      </w:r>
      <w:r w:rsidR="00494214" w:rsidRPr="007C4F4D">
        <w:t xml:space="preserve"> , </w:t>
      </w:r>
      <w:r w:rsidR="007F0E20">
        <w:t>те са наясно с историята на</w:t>
      </w:r>
      <w:r w:rsidR="00494214" w:rsidRPr="007C4F4D">
        <w:t xml:space="preserve"> неговите минали психични и поведенчески разстройства. При тези условия, </w:t>
      </w:r>
      <w:r w:rsidR="00C46F89" w:rsidRPr="007C4F4D">
        <w:t xml:space="preserve">след като </w:t>
      </w:r>
      <w:r w:rsidR="00494214" w:rsidRPr="007C4F4D">
        <w:t xml:space="preserve">рискът от самонараняване е </w:t>
      </w:r>
      <w:r w:rsidR="00C46F89" w:rsidRPr="007C4F4D">
        <w:t xml:space="preserve">бил </w:t>
      </w:r>
      <w:r w:rsidR="00494214" w:rsidRPr="007C4F4D">
        <w:t>сериозен и не</w:t>
      </w:r>
      <w:r w:rsidR="00C46F89" w:rsidRPr="007C4F4D">
        <w:t xml:space="preserve">посредствен, Съдът не следва да </w:t>
      </w:r>
      <w:r w:rsidR="007F0E20">
        <w:t>обвинява</w:t>
      </w:r>
      <w:r w:rsidR="007F0E20" w:rsidRPr="007C4F4D">
        <w:t xml:space="preserve"> </w:t>
      </w:r>
      <w:r w:rsidR="00C46F89" w:rsidRPr="007C4F4D">
        <w:t xml:space="preserve">началниците на варненския затвор, че са решили временно да имобилизират </w:t>
      </w:r>
      <w:r w:rsidR="003105FF">
        <w:t>жалбоподателя</w:t>
      </w:r>
      <w:r w:rsidR="007F0E20">
        <w:t>,</w:t>
      </w:r>
      <w:r w:rsidR="00C46F89" w:rsidRPr="007C4F4D">
        <w:t xml:space="preserve"> като го </w:t>
      </w:r>
      <w:r w:rsidR="007F0E20">
        <w:t>закопчаят</w:t>
      </w:r>
      <w:r w:rsidR="007F0E20" w:rsidRPr="007C4F4D">
        <w:t xml:space="preserve"> </w:t>
      </w:r>
      <w:r w:rsidR="00C46F89" w:rsidRPr="007C4F4D">
        <w:t xml:space="preserve">в легнала позиция върху легло в помещенията на Медицинското отделение на затвора. По времето на </w:t>
      </w:r>
      <w:r w:rsidR="007F0E20">
        <w:t>настъпване на фактите</w:t>
      </w:r>
      <w:r w:rsidR="00C46F89" w:rsidRPr="007C4F4D">
        <w:t xml:space="preserve">, Законът за </w:t>
      </w:r>
      <w:r w:rsidR="00FD4F26" w:rsidRPr="007C4F4D">
        <w:t>изпълнение</w:t>
      </w:r>
      <w:r w:rsidR="00C46F89" w:rsidRPr="007C4F4D">
        <w:t xml:space="preserve"> на наказанията е позволявал </w:t>
      </w:r>
      <w:r w:rsidR="007F0E20">
        <w:t>употребата</w:t>
      </w:r>
      <w:r w:rsidR="007F0E20" w:rsidRPr="007C4F4D">
        <w:t xml:space="preserve"> </w:t>
      </w:r>
      <w:r w:rsidR="00C46F89" w:rsidRPr="007C4F4D">
        <w:t xml:space="preserve">на белезници и други </w:t>
      </w:r>
      <w:r w:rsidR="00F13D68">
        <w:t>помощни</w:t>
      </w:r>
      <w:r w:rsidR="00F13D68" w:rsidRPr="007C4F4D">
        <w:t xml:space="preserve"> </w:t>
      </w:r>
      <w:r w:rsidR="00C46F89" w:rsidRPr="007C4F4D">
        <w:t>средства от затворническите надзиратели, за да се предотврати риска от самонараняване в затворническа среда</w:t>
      </w:r>
      <w:r w:rsidRPr="007C4F4D">
        <w:t xml:space="preserve"> (</w:t>
      </w:r>
      <w:r w:rsidR="00C46F89" w:rsidRPr="007C4F4D">
        <w:t>параграф</w:t>
      </w:r>
      <w:r w:rsidRPr="007C4F4D">
        <w:t xml:space="preserve"> 33 </w:t>
      </w:r>
      <w:r w:rsidR="00C46F89" w:rsidRPr="007C4F4D">
        <w:t>по-горе</w:t>
      </w:r>
      <w:r w:rsidRPr="007C4F4D">
        <w:t>).</w:t>
      </w:r>
    </w:p>
    <w:p w:rsidR="00AA710A" w:rsidRPr="007C4F4D" w:rsidRDefault="00AA710A" w:rsidP="007C4F4D">
      <w:pPr>
        <w:autoSpaceDE w:val="0"/>
        <w:autoSpaceDN w:val="0"/>
        <w:adjustRightInd w:val="0"/>
        <w:ind w:firstLine="284"/>
        <w:jc w:val="both"/>
      </w:pPr>
      <w:r w:rsidRPr="00D166D7">
        <w:t>62.</w:t>
      </w:r>
      <w:r w:rsidRPr="007C4F4D">
        <w:rPr>
          <w:lang w:val="fr-FR"/>
        </w:rPr>
        <w:t>  </w:t>
      </w:r>
      <w:r w:rsidR="003105FF">
        <w:t>Жалбоподателят</w:t>
      </w:r>
      <w:r w:rsidR="00FD4DA0" w:rsidRPr="007C4F4D">
        <w:t xml:space="preserve"> остава </w:t>
      </w:r>
      <w:r w:rsidR="0061488E">
        <w:t>завързан</w:t>
      </w:r>
      <w:r w:rsidR="00FD4DA0" w:rsidRPr="007C4F4D">
        <w:t xml:space="preserve"> към своето легло между </w:t>
      </w:r>
      <w:r w:rsidRPr="00D166D7">
        <w:t xml:space="preserve">29 </w:t>
      </w:r>
      <w:r w:rsidR="00FD4DA0" w:rsidRPr="007C4F4D">
        <w:t>април и</w:t>
      </w:r>
      <w:r w:rsidRPr="00D166D7">
        <w:t xml:space="preserve"> 7 </w:t>
      </w:r>
      <w:r w:rsidR="00FD4DA0" w:rsidRPr="007C4F4D">
        <w:t>май</w:t>
      </w:r>
      <w:r w:rsidRPr="00D166D7">
        <w:t xml:space="preserve"> 2008</w:t>
      </w:r>
      <w:r w:rsidR="00FD4DA0" w:rsidRPr="007C4F4D">
        <w:t xml:space="preserve"> г, или девет поредни дни. </w:t>
      </w:r>
      <w:r w:rsidR="0061488E">
        <w:t>Въпреки това</w:t>
      </w:r>
      <w:r w:rsidR="00FD4DA0" w:rsidRPr="007C4F4D">
        <w:t xml:space="preserve">, Съдът констатира, че в декларация, подписана на 30 април 2008 г., той ясно изразява, че не възнамерява да се самонаранява. Разследването, водено вследствие на жалбата на </w:t>
      </w:r>
      <w:r w:rsidR="003105FF">
        <w:t>жалбоподателя</w:t>
      </w:r>
      <w:r w:rsidR="0061488E">
        <w:t>,</w:t>
      </w:r>
      <w:r w:rsidR="00FD4DA0" w:rsidRPr="007C4F4D">
        <w:t xml:space="preserve"> показва, че тази декларация е била подписана след работното време на администрацията на </w:t>
      </w:r>
      <w:r w:rsidR="0061488E">
        <w:t>затвора</w:t>
      </w:r>
      <w:r w:rsidR="00FD4DA0" w:rsidRPr="007C4F4D">
        <w:t xml:space="preserve"> и че е останала без резултат през следващите шест празнични дн</w:t>
      </w:r>
      <w:r w:rsidR="00D36C60" w:rsidRPr="007C4F4D">
        <w:t>и</w:t>
      </w:r>
      <w:r w:rsidRPr="007C4F4D">
        <w:t xml:space="preserve"> (</w:t>
      </w:r>
      <w:r w:rsidR="00FD4DA0" w:rsidRPr="007C4F4D">
        <w:t>параграф</w:t>
      </w:r>
      <w:r w:rsidRPr="007C4F4D">
        <w:t xml:space="preserve"> 20 </w:t>
      </w:r>
      <w:r w:rsidR="00FD4DA0" w:rsidRPr="007C4F4D">
        <w:t>по-горе</w:t>
      </w:r>
      <w:r w:rsidRPr="007C4F4D">
        <w:t xml:space="preserve">). </w:t>
      </w:r>
      <w:r w:rsidR="00FD4DA0" w:rsidRPr="007C4F4D">
        <w:t xml:space="preserve">Тя е била </w:t>
      </w:r>
      <w:r w:rsidR="00D36C60" w:rsidRPr="007C4F4D">
        <w:t>заведена</w:t>
      </w:r>
      <w:r w:rsidR="00FD4DA0" w:rsidRPr="007C4F4D">
        <w:t xml:space="preserve"> на</w:t>
      </w:r>
      <w:r w:rsidRPr="007C4F4D">
        <w:t xml:space="preserve"> 7 </w:t>
      </w:r>
      <w:r w:rsidR="00FD4DA0" w:rsidRPr="007C4F4D">
        <w:t>май</w:t>
      </w:r>
      <w:r w:rsidRPr="007C4F4D">
        <w:t xml:space="preserve"> 2008</w:t>
      </w:r>
      <w:r w:rsidR="00FD4DA0" w:rsidRPr="007C4F4D">
        <w:t xml:space="preserve"> г. и </w:t>
      </w:r>
      <w:r w:rsidR="003105FF">
        <w:t>жалбоподателят</w:t>
      </w:r>
      <w:r w:rsidR="00FD4DA0" w:rsidRPr="007C4F4D">
        <w:t xml:space="preserve"> е бил освободен от леглото си на същия ден. От друга страна, </w:t>
      </w:r>
      <w:r w:rsidR="003105FF">
        <w:t>жалбоподателят</w:t>
      </w:r>
      <w:r w:rsidR="00FD4DA0" w:rsidRPr="007C4F4D">
        <w:t xml:space="preserve"> твърди, че надзирателите му обяснили, че не могат да го освободят без </w:t>
      </w:r>
      <w:r w:rsidR="00990170" w:rsidRPr="007C4F4D">
        <w:t>заповед от техните началници, които отсъствали през празничните дни в началото на месец май</w:t>
      </w:r>
      <w:r w:rsidRPr="007C4F4D">
        <w:t xml:space="preserve"> (</w:t>
      </w:r>
      <w:r w:rsidR="00990170" w:rsidRPr="007C4F4D">
        <w:t>параграф</w:t>
      </w:r>
      <w:r w:rsidRPr="007C4F4D">
        <w:t xml:space="preserve"> 13 </w:t>
      </w:r>
      <w:r w:rsidR="00990170" w:rsidRPr="007C4F4D">
        <w:t>по-горе</w:t>
      </w:r>
      <w:r w:rsidRPr="007C4F4D">
        <w:t>).</w:t>
      </w:r>
    </w:p>
    <w:p w:rsidR="00AA710A" w:rsidRPr="00D166D7" w:rsidRDefault="00AA710A" w:rsidP="007C4F4D">
      <w:pPr>
        <w:autoSpaceDE w:val="0"/>
        <w:autoSpaceDN w:val="0"/>
        <w:adjustRightInd w:val="0"/>
        <w:ind w:firstLine="284"/>
        <w:jc w:val="both"/>
      </w:pPr>
      <w:r w:rsidRPr="00D166D7">
        <w:t>63.</w:t>
      </w:r>
      <w:r w:rsidRPr="007C4F4D">
        <w:rPr>
          <w:lang w:val="fr-FR"/>
        </w:rPr>
        <w:t>  </w:t>
      </w:r>
      <w:r w:rsidR="00907930" w:rsidRPr="007C4F4D">
        <w:t xml:space="preserve">Съдът отбелязва, че през деня на </w:t>
      </w:r>
      <w:r w:rsidRPr="00D166D7">
        <w:t xml:space="preserve">30 </w:t>
      </w:r>
      <w:r w:rsidR="00907930" w:rsidRPr="007C4F4D">
        <w:t>април</w:t>
      </w:r>
      <w:r w:rsidRPr="00D166D7">
        <w:t xml:space="preserve"> 2008</w:t>
      </w:r>
      <w:r w:rsidR="00907930" w:rsidRPr="007C4F4D">
        <w:t xml:space="preserve"> г., е имало серия от достатъчно сериозни обстоятелства, сочещи, че имобилизацията на </w:t>
      </w:r>
      <w:r w:rsidR="003105FF">
        <w:t>жалбоподателя</w:t>
      </w:r>
      <w:r w:rsidR="00907930" w:rsidRPr="007C4F4D">
        <w:t xml:space="preserve"> вече е изпълнила целта си, което е можело да даде основание на надзирателите да се запитат дали мярката е била необходима: </w:t>
      </w:r>
      <w:r w:rsidR="003105FF">
        <w:t>жалбоподателят</w:t>
      </w:r>
      <w:r w:rsidR="00907930" w:rsidRPr="007C4F4D">
        <w:t xml:space="preserve"> вече е прекарал много часове закопчан към своето легло; той се е оплакал от болки в дясната ръка, в гърба и десния крак и е подписал декларацията</w:t>
      </w:r>
      <w:r w:rsidR="00395561" w:rsidRPr="007C4F4D">
        <w:t>,</w:t>
      </w:r>
      <w:r w:rsidR="00907930" w:rsidRPr="007C4F4D">
        <w:t xml:space="preserve"> </w:t>
      </w:r>
      <w:r w:rsidR="00F13D68">
        <w:t>с която</w:t>
      </w:r>
      <w:r w:rsidR="00F13D68" w:rsidRPr="007C4F4D">
        <w:t xml:space="preserve"> </w:t>
      </w:r>
      <w:r w:rsidR="00907930" w:rsidRPr="007C4F4D">
        <w:t xml:space="preserve">се отказва от намерението да се </w:t>
      </w:r>
      <w:r w:rsidR="00423180">
        <w:t>само</w:t>
      </w:r>
      <w:r w:rsidR="00907930" w:rsidRPr="007C4F4D">
        <w:t>наранява</w:t>
      </w:r>
      <w:r w:rsidRPr="00D166D7">
        <w:t xml:space="preserve"> (</w:t>
      </w:r>
      <w:r w:rsidR="00907930" w:rsidRPr="007C4F4D">
        <w:t>параграфи</w:t>
      </w:r>
      <w:r w:rsidRPr="00D166D7">
        <w:t xml:space="preserve"> 12 </w:t>
      </w:r>
      <w:r w:rsidR="00907930" w:rsidRPr="007C4F4D">
        <w:t>и</w:t>
      </w:r>
      <w:r w:rsidRPr="00D166D7">
        <w:t xml:space="preserve"> 13 </w:t>
      </w:r>
      <w:r w:rsidR="00907930" w:rsidRPr="007C4F4D">
        <w:t>по-горе</w:t>
      </w:r>
      <w:r w:rsidRPr="00D166D7">
        <w:t xml:space="preserve">). </w:t>
      </w:r>
      <w:r w:rsidR="00423180">
        <w:t>Доказателствата сочат</w:t>
      </w:r>
      <w:r w:rsidR="00907930" w:rsidRPr="007C4F4D">
        <w:t xml:space="preserve">, че основната причина да не освободят пострадалия през този ден е била, че администрацията </w:t>
      </w:r>
      <w:r w:rsidR="00562F38" w:rsidRPr="007C4F4D">
        <w:t xml:space="preserve">на </w:t>
      </w:r>
      <w:r w:rsidR="00930A09">
        <w:t>затвора в гр.</w:t>
      </w:r>
      <w:r w:rsidR="0092281B" w:rsidRPr="0092281B">
        <w:t xml:space="preserve"> </w:t>
      </w:r>
      <w:r w:rsidR="00930A09">
        <w:t>Варна</w:t>
      </w:r>
      <w:r w:rsidR="00562F38" w:rsidRPr="007C4F4D">
        <w:t xml:space="preserve"> </w:t>
      </w:r>
      <w:r w:rsidR="00423180">
        <w:t>вече е приключила работа</w:t>
      </w:r>
      <w:r w:rsidR="00562F38" w:rsidRPr="007C4F4D">
        <w:t xml:space="preserve"> и липсата на висшестоящи лица в йерархията през шестте празнични дни в началото на месец май 2008 г.</w:t>
      </w:r>
      <w:r w:rsidRPr="00D166D7">
        <w:t xml:space="preserve"> (</w:t>
      </w:r>
      <w:r w:rsidR="00562F38" w:rsidRPr="007C4F4D">
        <w:t>параграфи</w:t>
      </w:r>
      <w:r w:rsidRPr="00D166D7">
        <w:t xml:space="preserve"> 13 </w:t>
      </w:r>
      <w:r w:rsidR="00562F38" w:rsidRPr="007C4F4D">
        <w:t>и</w:t>
      </w:r>
      <w:r w:rsidRPr="007C4F4D">
        <w:rPr>
          <w:lang w:val="fr-FR"/>
        </w:rPr>
        <w:t> </w:t>
      </w:r>
      <w:r w:rsidRPr="00D166D7">
        <w:t xml:space="preserve">20 </w:t>
      </w:r>
      <w:r w:rsidR="00562F38" w:rsidRPr="007C4F4D">
        <w:t>по-горе</w:t>
      </w:r>
      <w:r w:rsidRPr="00D166D7">
        <w:t xml:space="preserve">). </w:t>
      </w:r>
      <w:r w:rsidR="00DD1495" w:rsidRPr="007C4F4D">
        <w:t xml:space="preserve">Съдът може само да констатира, че този пропуск в организацията на работата в затвора е бил особено вреден за </w:t>
      </w:r>
      <w:r w:rsidR="003105FF">
        <w:t>жалбоподателя</w:t>
      </w:r>
      <w:r w:rsidR="00DD1495" w:rsidRPr="007C4F4D">
        <w:t>, който е трябвало да остане закопчан за своето легло шест допълнителни дни без никакво оправдание.</w:t>
      </w:r>
    </w:p>
    <w:p w:rsidR="00AA710A" w:rsidRPr="007C4F4D" w:rsidRDefault="00AA710A" w:rsidP="007C4F4D">
      <w:pPr>
        <w:autoSpaceDE w:val="0"/>
        <w:autoSpaceDN w:val="0"/>
        <w:adjustRightInd w:val="0"/>
        <w:ind w:firstLine="284"/>
        <w:jc w:val="both"/>
      </w:pPr>
      <w:r w:rsidRPr="00D166D7">
        <w:t>64.</w:t>
      </w:r>
      <w:r w:rsidRPr="007C4F4D">
        <w:rPr>
          <w:lang w:val="fr-FR"/>
        </w:rPr>
        <w:t>  </w:t>
      </w:r>
      <w:r w:rsidR="003609E8" w:rsidRPr="007C4F4D">
        <w:t>Съдът изтъква също, че в своите доклади от посещенията през</w:t>
      </w:r>
      <w:r w:rsidRPr="007C4F4D">
        <w:rPr>
          <w:lang w:val="fr-FR"/>
        </w:rPr>
        <w:t> </w:t>
      </w:r>
      <w:r w:rsidRPr="00D166D7">
        <w:t xml:space="preserve">2010 </w:t>
      </w:r>
      <w:r w:rsidR="001C4045" w:rsidRPr="007C4F4D">
        <w:t xml:space="preserve">г. </w:t>
      </w:r>
      <w:r w:rsidR="003609E8" w:rsidRPr="007C4F4D">
        <w:t>и</w:t>
      </w:r>
      <w:r w:rsidRPr="00D166D7">
        <w:t xml:space="preserve"> 2012</w:t>
      </w:r>
      <w:r w:rsidR="001C4045" w:rsidRPr="007C4F4D">
        <w:t xml:space="preserve"> г.</w:t>
      </w:r>
      <w:r w:rsidRPr="00D166D7">
        <w:t xml:space="preserve">, </w:t>
      </w:r>
      <w:r w:rsidR="003609E8" w:rsidRPr="007C4F4D">
        <w:t xml:space="preserve">делегацията на </w:t>
      </w:r>
      <w:r w:rsidR="001C4045" w:rsidRPr="007C4F4D">
        <w:t>К</w:t>
      </w:r>
      <w:r w:rsidR="00423180">
        <w:t>П</w:t>
      </w:r>
      <w:r w:rsidR="001C4045" w:rsidRPr="007C4F4D">
        <w:t xml:space="preserve">И </w:t>
      </w:r>
      <w:r w:rsidRPr="00D166D7">
        <w:t xml:space="preserve"> </w:t>
      </w:r>
      <w:r w:rsidR="001C4045" w:rsidRPr="007C4F4D">
        <w:t>констатира, че</w:t>
      </w:r>
      <w:r w:rsidR="00264DD0">
        <w:t xml:space="preserve"> </w:t>
      </w:r>
      <w:r w:rsidR="0081289B">
        <w:t>в затвора в гр.</w:t>
      </w:r>
      <w:r w:rsidR="0092281B" w:rsidRPr="0092281B">
        <w:rPr>
          <w:lang w:val="fr-FR"/>
        </w:rPr>
        <w:t xml:space="preserve"> </w:t>
      </w:r>
      <w:r w:rsidR="0081289B">
        <w:t>Варна</w:t>
      </w:r>
      <w:r w:rsidR="00F13D68">
        <w:t xml:space="preserve"> </w:t>
      </w:r>
      <w:r w:rsidR="001C4045" w:rsidRPr="007C4F4D">
        <w:t xml:space="preserve">съществува практика да се прибягва до имобилизация на някои задържани в продължение на </w:t>
      </w:r>
      <w:r w:rsidR="00423180">
        <w:t xml:space="preserve">няколко </w:t>
      </w:r>
      <w:r w:rsidR="001C4045" w:rsidRPr="007C4F4D">
        <w:t>поредни дни. Тези доклади препоръчват на администрацията на</w:t>
      </w:r>
      <w:r w:rsidRPr="007C4F4D">
        <w:t xml:space="preserve"> </w:t>
      </w:r>
      <w:r w:rsidR="001C4045" w:rsidRPr="007C4F4D">
        <w:t xml:space="preserve">затвора да ограничи до </w:t>
      </w:r>
      <w:r w:rsidR="00423180">
        <w:t xml:space="preserve">определен </w:t>
      </w:r>
      <w:r w:rsidR="001C4045" w:rsidRPr="007C4F4D">
        <w:t xml:space="preserve">минимум срока на тази </w:t>
      </w:r>
      <w:r w:rsidR="00423180">
        <w:t>особено ограничителна мярка</w:t>
      </w:r>
      <w:r w:rsidR="00264DD0">
        <w:t xml:space="preserve"> </w:t>
      </w:r>
      <w:r w:rsidR="001C4045" w:rsidRPr="007C4F4D">
        <w:t xml:space="preserve">за задържания и да не я прилага </w:t>
      </w:r>
      <w:r w:rsidR="00423180">
        <w:t>в продължение на няколко последователни</w:t>
      </w:r>
      <w:r w:rsidR="001C4045" w:rsidRPr="007C4F4D">
        <w:t xml:space="preserve"> дни</w:t>
      </w:r>
      <w:r w:rsidR="00FB2FEC" w:rsidRPr="007C4F4D">
        <w:t xml:space="preserve">, което би означавало </w:t>
      </w:r>
      <w:r w:rsidR="00423180">
        <w:t xml:space="preserve"> подлагане на</w:t>
      </w:r>
      <w:r w:rsidR="00FB2FEC" w:rsidRPr="007C4F4D">
        <w:t xml:space="preserve"> задържания на малтретиране</w:t>
      </w:r>
      <w:r w:rsidRPr="007C4F4D">
        <w:t xml:space="preserve"> (</w:t>
      </w:r>
      <w:r w:rsidR="00FB2FEC" w:rsidRPr="007C4F4D">
        <w:t>параграфи</w:t>
      </w:r>
      <w:r w:rsidRPr="007C4F4D">
        <w:t xml:space="preserve"> 38 </w:t>
      </w:r>
      <w:r w:rsidR="00FB2FEC" w:rsidRPr="007C4F4D">
        <w:t>и</w:t>
      </w:r>
      <w:r w:rsidRPr="007C4F4D">
        <w:t xml:space="preserve"> 39 </w:t>
      </w:r>
      <w:r w:rsidR="00FB2FEC" w:rsidRPr="007C4F4D">
        <w:t>по-горе</w:t>
      </w:r>
      <w:r w:rsidRPr="007C4F4D">
        <w:t>).</w:t>
      </w:r>
      <w:r w:rsidR="00423180">
        <w:t xml:space="preserve"> </w:t>
      </w:r>
    </w:p>
    <w:p w:rsidR="00AA710A" w:rsidRPr="007C4F4D" w:rsidRDefault="00AA710A" w:rsidP="007C4F4D">
      <w:pPr>
        <w:autoSpaceDE w:val="0"/>
        <w:autoSpaceDN w:val="0"/>
        <w:adjustRightInd w:val="0"/>
        <w:ind w:firstLine="284"/>
        <w:jc w:val="both"/>
      </w:pPr>
      <w:r w:rsidRPr="00D166D7">
        <w:t>65.</w:t>
      </w:r>
      <w:r w:rsidRPr="007C4F4D">
        <w:rPr>
          <w:lang w:val="fr-FR"/>
        </w:rPr>
        <w:t>  </w:t>
      </w:r>
      <w:r w:rsidR="00D56F9D" w:rsidRPr="007C4F4D">
        <w:t>По отношение на начините на прилагане на оспорваната мярка, Съдът отбелязва, че надзирателите не са използвали уреди, подходящи за физически натиск: те са</w:t>
      </w:r>
      <w:r w:rsidR="00423180">
        <w:t xml:space="preserve"> си</w:t>
      </w:r>
      <w:r w:rsidRPr="007C4F4D">
        <w:rPr>
          <w:lang w:val="fr-FR"/>
        </w:rPr>
        <w:t> </w:t>
      </w:r>
      <w:r w:rsidR="000811BD" w:rsidRPr="007C4F4D">
        <w:t xml:space="preserve">послужили с няколко чифта белезници, за да </w:t>
      </w:r>
      <w:r w:rsidR="00423180">
        <w:t>закопчаят</w:t>
      </w:r>
      <w:r w:rsidR="00423180" w:rsidRPr="007C4F4D">
        <w:t xml:space="preserve"> </w:t>
      </w:r>
      <w:r w:rsidR="003105FF">
        <w:t>жалбоподателя</w:t>
      </w:r>
      <w:r w:rsidR="000811BD" w:rsidRPr="007C4F4D">
        <w:t xml:space="preserve"> към обикновено легло в помещенията на Медицинското отделение </w:t>
      </w:r>
      <w:r w:rsidR="0081289B">
        <w:t>в затвора в гр.</w:t>
      </w:r>
      <w:r w:rsidR="0092281B" w:rsidRPr="0092281B">
        <w:rPr>
          <w:lang w:val="fr-FR"/>
        </w:rPr>
        <w:t xml:space="preserve"> </w:t>
      </w:r>
      <w:r w:rsidR="0081289B">
        <w:t>Варна</w:t>
      </w:r>
      <w:r w:rsidR="000811BD" w:rsidRPr="007C4F4D">
        <w:t xml:space="preserve">. Липсата на специално приспособление за прикрепване и физическа имобилизация по това време е потвърдена в доклада от посещението на </w:t>
      </w:r>
      <w:r w:rsidR="00423180">
        <w:t>КПИ</w:t>
      </w:r>
      <w:r w:rsidR="000811BD" w:rsidRPr="007C4F4D">
        <w:t xml:space="preserve"> през 2010 г., която констатира, че стаята където разглежданата мярка е била приложена не е била специално </w:t>
      </w:r>
      <w:r w:rsidR="00AB149D" w:rsidRPr="007C4F4D">
        <w:t>обзаведена и е имало само три обикновени легла</w:t>
      </w:r>
      <w:r w:rsidRPr="007C4F4D">
        <w:t xml:space="preserve"> (</w:t>
      </w:r>
      <w:r w:rsidR="00AB149D" w:rsidRPr="007C4F4D">
        <w:t>параграф</w:t>
      </w:r>
      <w:r w:rsidRPr="007C4F4D">
        <w:t xml:space="preserve"> 38 </w:t>
      </w:r>
      <w:r w:rsidR="00AB149D" w:rsidRPr="007C4F4D">
        <w:t>по-горе</w:t>
      </w:r>
      <w:r w:rsidRPr="007C4F4D">
        <w:t>).</w:t>
      </w:r>
    </w:p>
    <w:p w:rsidR="00AA710A" w:rsidRPr="007C4F4D" w:rsidRDefault="00AA710A" w:rsidP="007C4F4D">
      <w:pPr>
        <w:autoSpaceDE w:val="0"/>
        <w:autoSpaceDN w:val="0"/>
        <w:adjustRightInd w:val="0"/>
        <w:ind w:firstLine="284"/>
        <w:jc w:val="both"/>
      </w:pPr>
      <w:r w:rsidRPr="00D166D7">
        <w:t>66.</w:t>
      </w:r>
      <w:r w:rsidRPr="007C4F4D">
        <w:rPr>
          <w:lang w:val="fr-FR"/>
        </w:rPr>
        <w:t>  </w:t>
      </w:r>
      <w:r w:rsidR="00B26EEA" w:rsidRPr="007C4F4D">
        <w:t xml:space="preserve">Двете страни </w:t>
      </w:r>
      <w:r w:rsidR="00423180">
        <w:t>потвърждават</w:t>
      </w:r>
      <w:r w:rsidR="00B26EEA" w:rsidRPr="007C4F4D">
        <w:t xml:space="preserve">, че пострадалият е бил освобождаван три пъти на ден, за да </w:t>
      </w:r>
      <w:r w:rsidR="00423180">
        <w:t>използва</w:t>
      </w:r>
      <w:r w:rsidR="00B26EEA" w:rsidRPr="007C4F4D">
        <w:t xml:space="preserve"> тоалетна и за да се храни. Техните съответни позиции се разминават само по това</w:t>
      </w:r>
      <w:r w:rsidR="00423180">
        <w:t>,</w:t>
      </w:r>
      <w:r w:rsidR="00B26EEA" w:rsidRPr="007C4F4D">
        <w:t xml:space="preserve"> каква е била точната продължителност на тези периоди: двадесет до тридесет </w:t>
      </w:r>
      <w:r w:rsidR="00B26EEA" w:rsidRPr="007C4F4D">
        <w:lastRenderedPageBreak/>
        <w:t xml:space="preserve">минути </w:t>
      </w:r>
      <w:r w:rsidR="00F13D68">
        <w:t>според</w:t>
      </w:r>
      <w:r w:rsidR="00B26EEA" w:rsidRPr="007C4F4D">
        <w:t xml:space="preserve"> </w:t>
      </w:r>
      <w:r w:rsidR="003105FF">
        <w:t>жалбоподателя</w:t>
      </w:r>
      <w:r w:rsidR="00B26EEA" w:rsidRPr="007C4F4D">
        <w:t xml:space="preserve"> и четиридесет и пет минути </w:t>
      </w:r>
      <w:r w:rsidR="00423180">
        <w:t>според</w:t>
      </w:r>
      <w:r w:rsidR="00423180" w:rsidRPr="007C4F4D">
        <w:t xml:space="preserve"> </w:t>
      </w:r>
      <w:r w:rsidR="00B26EEA" w:rsidRPr="007C4F4D">
        <w:t>Правителството</w:t>
      </w:r>
      <w:r w:rsidRPr="007C4F4D">
        <w:t xml:space="preserve"> (</w:t>
      </w:r>
      <w:r w:rsidR="00B26EEA" w:rsidRPr="007C4F4D">
        <w:t>параграфи</w:t>
      </w:r>
      <w:r w:rsidRPr="007C4F4D">
        <w:t xml:space="preserve"> 49 </w:t>
      </w:r>
      <w:r w:rsidR="00B26EEA" w:rsidRPr="007C4F4D">
        <w:t xml:space="preserve">и </w:t>
      </w:r>
      <w:r w:rsidRPr="007C4F4D">
        <w:t xml:space="preserve">53 </w:t>
      </w:r>
      <w:r w:rsidR="00B26EEA" w:rsidRPr="007C4F4D">
        <w:t>по-горе</w:t>
      </w:r>
      <w:r w:rsidRPr="007C4F4D">
        <w:t xml:space="preserve">). </w:t>
      </w:r>
      <w:r w:rsidR="00395561" w:rsidRPr="007C4F4D">
        <w:t>Независимо от всичко</w:t>
      </w:r>
      <w:r w:rsidR="000D1227" w:rsidRPr="007C4F4D">
        <w:t xml:space="preserve">, нужно е да се констатира, че </w:t>
      </w:r>
      <w:r w:rsidR="003105FF">
        <w:t>жалбоподателят</w:t>
      </w:r>
      <w:r w:rsidR="000D1227" w:rsidRPr="007C4F4D">
        <w:t xml:space="preserve"> е прекарвал най-малко двадесет и два часа на ден,</w:t>
      </w:r>
      <w:r w:rsidR="00423180">
        <w:t xml:space="preserve"> в продължение на</w:t>
      </w:r>
      <w:r w:rsidR="000D1227" w:rsidRPr="007C4F4D">
        <w:t xml:space="preserve"> много дни, в легнала позиция и закопчан с белезници към своето легло, с</w:t>
      </w:r>
      <w:r w:rsidR="003F28DD" w:rsidRPr="007C4F4D">
        <w:t xml:space="preserve"> разперени ръце.</w:t>
      </w:r>
    </w:p>
    <w:p w:rsidR="00AA710A" w:rsidRPr="007C4F4D" w:rsidRDefault="00AA710A" w:rsidP="007C4F4D">
      <w:pPr>
        <w:autoSpaceDE w:val="0"/>
        <w:autoSpaceDN w:val="0"/>
        <w:adjustRightInd w:val="0"/>
        <w:ind w:firstLine="284"/>
        <w:jc w:val="both"/>
      </w:pPr>
      <w:r w:rsidRPr="00D166D7">
        <w:t>67.</w:t>
      </w:r>
      <w:r w:rsidRPr="007C4F4D">
        <w:rPr>
          <w:lang w:val="fr-FR"/>
        </w:rPr>
        <w:t>  </w:t>
      </w:r>
      <w:r w:rsidR="00824FF4" w:rsidRPr="007C4F4D">
        <w:t xml:space="preserve">Що се отнася до физическите последствия от оспорваната мярка, Съдът счита, че пострадалият е имал много хронични болести </w:t>
      </w:r>
      <w:r w:rsidRPr="00D166D7">
        <w:t>(</w:t>
      </w:r>
      <w:r w:rsidR="00824FF4" w:rsidRPr="007C4F4D">
        <w:t>параграфи</w:t>
      </w:r>
      <w:r w:rsidRPr="00D166D7">
        <w:t xml:space="preserve"> 6 </w:t>
      </w:r>
      <w:r w:rsidR="00824FF4" w:rsidRPr="007C4F4D">
        <w:t>и</w:t>
      </w:r>
      <w:r w:rsidRPr="00D166D7">
        <w:t xml:space="preserve"> 7 </w:t>
      </w:r>
      <w:r w:rsidR="00824FF4" w:rsidRPr="007C4F4D">
        <w:t>по-горе</w:t>
      </w:r>
      <w:r w:rsidRPr="00D166D7">
        <w:t xml:space="preserve">), </w:t>
      </w:r>
      <w:r w:rsidR="00824FF4" w:rsidRPr="007C4F4D">
        <w:t>по-специално</w:t>
      </w:r>
      <w:r w:rsidRPr="00D166D7">
        <w:t xml:space="preserve">, </w:t>
      </w:r>
      <w:r w:rsidR="00824FF4" w:rsidRPr="007C4F4D">
        <w:t>скованост на дясната китка поради стара фрактура</w:t>
      </w:r>
      <w:r w:rsidR="00F13D68">
        <w:t>,</w:t>
      </w:r>
      <w:r w:rsidR="00824FF4" w:rsidRPr="007C4F4D">
        <w:t xml:space="preserve"> която, малко след разглежданите събития, е била обект на хирургическа операция. От документите по </w:t>
      </w:r>
      <w:r w:rsidR="003E6E0A">
        <w:t>делото</w:t>
      </w:r>
      <w:r w:rsidR="003E6E0A" w:rsidRPr="007C4F4D">
        <w:t xml:space="preserve"> </w:t>
      </w:r>
      <w:r w:rsidR="00CB6125" w:rsidRPr="007C4F4D">
        <w:t>е видно</w:t>
      </w:r>
      <w:r w:rsidR="00824FF4" w:rsidRPr="007C4F4D">
        <w:t xml:space="preserve">, че пострадалият се </w:t>
      </w:r>
      <w:r w:rsidR="00486D48" w:rsidRPr="007C4F4D">
        <w:t>е о</w:t>
      </w:r>
      <w:r w:rsidR="00824FF4" w:rsidRPr="007C4F4D">
        <w:t>плаква</w:t>
      </w:r>
      <w:r w:rsidR="00486D48" w:rsidRPr="007C4F4D">
        <w:t>л</w:t>
      </w:r>
      <w:r w:rsidR="00824FF4" w:rsidRPr="007C4F4D">
        <w:t xml:space="preserve"> от силни болки в дясната ръка по време на своята имобилизация и че е получил медикамент чрез инжекция</w:t>
      </w:r>
      <w:r w:rsidRPr="007C4F4D">
        <w:t xml:space="preserve"> (</w:t>
      </w:r>
      <w:r w:rsidR="00824FF4" w:rsidRPr="007C4F4D">
        <w:t>параграфи</w:t>
      </w:r>
      <w:r w:rsidRPr="007C4F4D">
        <w:t xml:space="preserve"> 13 </w:t>
      </w:r>
      <w:r w:rsidR="00824FF4" w:rsidRPr="007C4F4D">
        <w:t xml:space="preserve">и </w:t>
      </w:r>
      <w:r w:rsidRPr="007C4F4D">
        <w:t xml:space="preserve">14 </w:t>
      </w:r>
      <w:r w:rsidR="00824FF4" w:rsidRPr="007C4F4D">
        <w:t>по-горе</w:t>
      </w:r>
      <w:r w:rsidRPr="007C4F4D">
        <w:t xml:space="preserve">). </w:t>
      </w:r>
      <w:r w:rsidR="00CB6125" w:rsidRPr="007C4F4D">
        <w:t>От това става ясно, че разглежданата мярка само е влошила този предишен здравословен проблем на пострадалия и му е причинил</w:t>
      </w:r>
      <w:r w:rsidR="003E6E0A">
        <w:t>а</w:t>
      </w:r>
      <w:r w:rsidR="00CB6125" w:rsidRPr="007C4F4D">
        <w:t xml:space="preserve"> физическа болка.</w:t>
      </w:r>
    </w:p>
    <w:p w:rsidR="00AA710A" w:rsidRPr="00D166D7" w:rsidRDefault="00AA710A" w:rsidP="007C4F4D">
      <w:pPr>
        <w:autoSpaceDE w:val="0"/>
        <w:autoSpaceDN w:val="0"/>
        <w:adjustRightInd w:val="0"/>
        <w:ind w:firstLine="284"/>
        <w:jc w:val="both"/>
      </w:pPr>
      <w:r w:rsidRPr="00D166D7">
        <w:t>68.</w:t>
      </w:r>
      <w:r w:rsidRPr="007C4F4D">
        <w:rPr>
          <w:lang w:val="fr-FR"/>
        </w:rPr>
        <w:t>  </w:t>
      </w:r>
      <w:r w:rsidR="00980A03" w:rsidRPr="007C4F4D">
        <w:t xml:space="preserve">Относно психическите последствия от разглежданата мярка, Съдът отбелязва, че </w:t>
      </w:r>
      <w:r w:rsidR="003105FF">
        <w:t>жалбоподателят</w:t>
      </w:r>
      <w:r w:rsidR="00980A03" w:rsidRPr="007C4F4D">
        <w:t xml:space="preserve"> е бил особено уязвим: той е страдал от </w:t>
      </w:r>
      <w:r w:rsidR="00576EE7" w:rsidRPr="007C4F4D">
        <w:t>рецидивиращо поведенческо разстройство, поради което е бил лекуван в миналото в психиатрично заведение</w:t>
      </w:r>
      <w:r w:rsidRPr="00D166D7">
        <w:t xml:space="preserve"> (</w:t>
      </w:r>
      <w:r w:rsidR="00576EE7" w:rsidRPr="007C4F4D">
        <w:t>параграфи</w:t>
      </w:r>
      <w:r w:rsidRPr="00D166D7">
        <w:t xml:space="preserve"> 8 </w:t>
      </w:r>
      <w:r w:rsidR="00576EE7" w:rsidRPr="007C4F4D">
        <w:t>и</w:t>
      </w:r>
      <w:r w:rsidRPr="00D166D7">
        <w:t xml:space="preserve"> 9 </w:t>
      </w:r>
      <w:r w:rsidR="00576EE7" w:rsidRPr="007C4F4D">
        <w:t>по-горе</w:t>
      </w:r>
      <w:r w:rsidRPr="00D166D7">
        <w:t xml:space="preserve">). </w:t>
      </w:r>
      <w:r w:rsidR="00576EE7" w:rsidRPr="007C4F4D">
        <w:t xml:space="preserve">При тези обстоятелства, Съдът счита, че продължителната имобилизация на </w:t>
      </w:r>
      <w:r w:rsidR="003105FF">
        <w:t>жалбоподателя</w:t>
      </w:r>
      <w:r w:rsidR="00576EE7" w:rsidRPr="007C4F4D">
        <w:t xml:space="preserve"> </w:t>
      </w:r>
      <w:r w:rsidR="003E6E0A">
        <w:t>следва</w:t>
      </w:r>
      <w:r w:rsidR="003E6E0A" w:rsidRPr="007C4F4D">
        <w:t xml:space="preserve"> </w:t>
      </w:r>
      <w:r w:rsidR="00576EE7" w:rsidRPr="007C4F4D">
        <w:t>да му е причинила значителни психически страдания.</w:t>
      </w:r>
    </w:p>
    <w:p w:rsidR="00AA710A" w:rsidRPr="007C4F4D" w:rsidRDefault="00AA710A" w:rsidP="007C4F4D">
      <w:pPr>
        <w:autoSpaceDE w:val="0"/>
        <w:autoSpaceDN w:val="0"/>
        <w:adjustRightInd w:val="0"/>
        <w:ind w:firstLine="284"/>
        <w:jc w:val="both"/>
      </w:pPr>
      <w:r w:rsidRPr="00D166D7">
        <w:t>69.</w:t>
      </w:r>
      <w:r w:rsidRPr="007C4F4D">
        <w:rPr>
          <w:lang w:val="fr-FR"/>
        </w:rPr>
        <w:t>  </w:t>
      </w:r>
      <w:r w:rsidR="00E04FB5" w:rsidRPr="007C4F4D">
        <w:t xml:space="preserve">Тези данни са достатъчни на Съда, за да направи заключението, че продължителната имобилизация на пострадалия е била несъвместима с чл. 3 от Конвенцията. Считано от 30 април 2008 г., тя вече не е била оправдана от неговото поведение, продължителността й е била прекомерна и начините й на прилагане са причинили на </w:t>
      </w:r>
      <w:r w:rsidR="003105FF">
        <w:t>жалбоподателя</w:t>
      </w:r>
      <w:r w:rsidR="00E04FB5" w:rsidRPr="007C4F4D">
        <w:t xml:space="preserve"> силни физически и психически страдания. Съдът с</w:t>
      </w:r>
      <w:r w:rsidR="00C054AC" w:rsidRPr="007C4F4D">
        <w:t>мята</w:t>
      </w:r>
      <w:r w:rsidR="00E04FB5" w:rsidRPr="007C4F4D">
        <w:t xml:space="preserve">, че разглежданата мярка </w:t>
      </w:r>
      <w:r w:rsidR="00F13D68">
        <w:t xml:space="preserve">може да </w:t>
      </w:r>
      <w:r w:rsidR="00C054AC" w:rsidRPr="007C4F4D">
        <w:t xml:space="preserve">се счита за нечовешко отношение. Следователно, </w:t>
      </w:r>
      <w:r w:rsidR="003E6E0A">
        <w:t xml:space="preserve">е налице </w:t>
      </w:r>
      <w:r w:rsidR="00C054AC" w:rsidRPr="007C4F4D">
        <w:t xml:space="preserve">нарушение на чл. 3 от </w:t>
      </w:r>
      <w:r w:rsidR="001717E8" w:rsidRPr="007C4F4D">
        <w:t xml:space="preserve">Конвенцията </w:t>
      </w:r>
      <w:r w:rsidR="003E6E0A">
        <w:t>в материален смисъл</w:t>
      </w:r>
      <w:r w:rsidR="00C054AC" w:rsidRPr="007C4F4D">
        <w:t>.</w:t>
      </w:r>
    </w:p>
    <w:p w:rsidR="00AA710A" w:rsidRPr="00D166D7" w:rsidRDefault="00AA710A" w:rsidP="007C4F4D">
      <w:pPr>
        <w:keepNext/>
        <w:keepLines/>
        <w:numPr>
          <w:ilvl w:val="0"/>
          <w:numId w:val="1"/>
        </w:numPr>
        <w:tabs>
          <w:tab w:val="left" w:pos="731"/>
        </w:tabs>
        <w:autoSpaceDE w:val="0"/>
        <w:autoSpaceDN w:val="0"/>
        <w:adjustRightInd w:val="0"/>
        <w:spacing w:before="240" w:after="120"/>
        <w:ind w:left="732" w:hanging="301"/>
        <w:jc w:val="both"/>
        <w:rPr>
          <w:i/>
          <w:iCs/>
        </w:rPr>
      </w:pPr>
      <w:r w:rsidRPr="00D166D7">
        <w:rPr>
          <w:i/>
          <w:iCs/>
        </w:rPr>
        <w:t>2.</w:t>
      </w:r>
      <w:r w:rsidRPr="007C4F4D">
        <w:rPr>
          <w:i/>
          <w:iCs/>
          <w:lang w:val="fr-FR"/>
        </w:rPr>
        <w:t>  </w:t>
      </w:r>
      <w:r w:rsidR="00C573BF" w:rsidRPr="007C4F4D">
        <w:rPr>
          <w:i/>
          <w:iCs/>
        </w:rPr>
        <w:t>По твърдението за липса на ефективно разследване</w:t>
      </w:r>
    </w:p>
    <w:p w:rsidR="00AA710A" w:rsidRPr="007C4F4D" w:rsidRDefault="00AA710A" w:rsidP="007C4F4D">
      <w:pPr>
        <w:keepNext/>
        <w:keepLines/>
        <w:numPr>
          <w:ilvl w:val="0"/>
          <w:numId w:val="1"/>
        </w:numPr>
        <w:tabs>
          <w:tab w:val="left" w:pos="975"/>
        </w:tabs>
        <w:autoSpaceDE w:val="0"/>
        <w:autoSpaceDN w:val="0"/>
        <w:adjustRightInd w:val="0"/>
        <w:spacing w:before="240" w:after="120"/>
        <w:ind w:left="975" w:hanging="340"/>
        <w:jc w:val="both"/>
        <w:rPr>
          <w:b/>
          <w:bCs/>
          <w:sz w:val="20"/>
          <w:szCs w:val="20"/>
          <w:lang w:val="en"/>
        </w:rPr>
      </w:pPr>
      <w:r w:rsidRPr="007C4F4D">
        <w:rPr>
          <w:b/>
          <w:bCs/>
          <w:sz w:val="20"/>
          <w:szCs w:val="20"/>
          <w:lang w:val="en"/>
        </w:rPr>
        <w:t>a)  </w:t>
      </w:r>
      <w:r w:rsidR="00C573BF" w:rsidRPr="007C4F4D">
        <w:rPr>
          <w:b/>
          <w:bCs/>
          <w:sz w:val="20"/>
          <w:szCs w:val="20"/>
        </w:rPr>
        <w:t>Позиции на страните</w:t>
      </w:r>
    </w:p>
    <w:p w:rsidR="00B96C1F" w:rsidRPr="007C4F4D" w:rsidRDefault="00AA710A" w:rsidP="007C4F4D">
      <w:pPr>
        <w:autoSpaceDE w:val="0"/>
        <w:autoSpaceDN w:val="0"/>
        <w:adjustRightInd w:val="0"/>
        <w:ind w:firstLine="284"/>
        <w:jc w:val="both"/>
      </w:pPr>
      <w:r w:rsidRPr="00D166D7">
        <w:rPr>
          <w:lang w:val="en"/>
        </w:rPr>
        <w:t>70.  </w:t>
      </w:r>
      <w:r w:rsidR="003105FF">
        <w:t>Жалбоподателят</w:t>
      </w:r>
      <w:r w:rsidR="00B96C1F" w:rsidRPr="007C4F4D">
        <w:t xml:space="preserve"> твърди, че органите не са изпълнили задължение</w:t>
      </w:r>
      <w:r w:rsidR="00F13D68">
        <w:t>то</w:t>
      </w:r>
      <w:r w:rsidR="003E6E0A">
        <w:t xml:space="preserve"> си за провеждане на</w:t>
      </w:r>
      <w:r w:rsidR="00B96C1F" w:rsidRPr="007C4F4D">
        <w:t xml:space="preserve"> ефективно разследване във връзка с неговите твърдения за претърпяно </w:t>
      </w:r>
      <w:r w:rsidR="00F13D68">
        <w:t xml:space="preserve">нечовешко отношение </w:t>
      </w:r>
      <w:r w:rsidR="0081289B">
        <w:t>в затвора в гр.</w:t>
      </w:r>
      <w:r w:rsidR="0092281B">
        <w:rPr>
          <w:lang w:val="en-US"/>
        </w:rPr>
        <w:t xml:space="preserve"> </w:t>
      </w:r>
      <w:r w:rsidR="0081289B">
        <w:t>Варна</w:t>
      </w:r>
      <w:r w:rsidR="00B96C1F" w:rsidRPr="007C4F4D">
        <w:t>. Той обяснява на първо място, че малко с</w:t>
      </w:r>
      <w:r w:rsidR="00486D48" w:rsidRPr="007C4F4D">
        <w:t>л</w:t>
      </w:r>
      <w:r w:rsidR="00B96C1F" w:rsidRPr="007C4F4D">
        <w:t xml:space="preserve">ед разглежданите събития, е имал разговор с </w:t>
      </w:r>
      <w:r w:rsidR="003E6E0A">
        <w:t>прокурор в</w:t>
      </w:r>
      <w:r w:rsidR="00B96C1F" w:rsidRPr="007C4F4D">
        <w:t xml:space="preserve"> затвора и че се е оплакал </w:t>
      </w:r>
      <w:r w:rsidR="003E6E0A">
        <w:t>от</w:t>
      </w:r>
      <w:r w:rsidR="003E6E0A" w:rsidRPr="007C4F4D">
        <w:t xml:space="preserve"> </w:t>
      </w:r>
      <w:r w:rsidR="00B96C1F" w:rsidRPr="007C4F4D">
        <w:t xml:space="preserve">имобилизацията. </w:t>
      </w:r>
      <w:r w:rsidR="003E6E0A">
        <w:t>Въпреки това</w:t>
      </w:r>
      <w:r w:rsidR="003E6E0A" w:rsidRPr="007C4F4D">
        <w:t xml:space="preserve"> </w:t>
      </w:r>
      <w:r w:rsidR="00B96C1F" w:rsidRPr="007C4F4D">
        <w:t xml:space="preserve">прокуратурата не е </w:t>
      </w:r>
      <w:r w:rsidR="003E6E0A">
        <w:t>разследвала</w:t>
      </w:r>
      <w:r w:rsidR="00B96C1F" w:rsidRPr="007C4F4D">
        <w:t xml:space="preserve"> събитията. Полицейско разследване е било </w:t>
      </w:r>
      <w:r w:rsidR="003E6E0A">
        <w:t>проведено</w:t>
      </w:r>
      <w:r w:rsidR="003E6E0A" w:rsidRPr="007C4F4D">
        <w:t xml:space="preserve"> </w:t>
      </w:r>
      <w:r w:rsidR="00B96C1F" w:rsidRPr="007C4F4D">
        <w:t>едва след намесата на неправителствената организация Български хелзинкски комитет през юни 2009 г.</w:t>
      </w:r>
    </w:p>
    <w:p w:rsidR="00AA710A" w:rsidRPr="007C4F4D" w:rsidRDefault="00AA710A" w:rsidP="007C4F4D">
      <w:pPr>
        <w:autoSpaceDE w:val="0"/>
        <w:autoSpaceDN w:val="0"/>
        <w:adjustRightInd w:val="0"/>
        <w:ind w:firstLine="284"/>
        <w:jc w:val="both"/>
      </w:pPr>
      <w:r w:rsidRPr="00D166D7">
        <w:t>71.</w:t>
      </w:r>
      <w:r w:rsidRPr="007C4F4D">
        <w:rPr>
          <w:lang w:val="fr-FR"/>
        </w:rPr>
        <w:t>  </w:t>
      </w:r>
      <w:r w:rsidR="004478B6" w:rsidRPr="007C4F4D">
        <w:t xml:space="preserve">Все пак това полицейско разследване не е отговаряло на критериите за ефективност предвид чл. 3 от Конвенцията. То е било </w:t>
      </w:r>
      <w:r w:rsidR="00DD7412" w:rsidRPr="007C4F4D">
        <w:t xml:space="preserve">с </w:t>
      </w:r>
      <w:r w:rsidR="004478B6" w:rsidRPr="007C4F4D">
        <w:t>ограничен</w:t>
      </w:r>
      <w:r w:rsidR="00DD7412" w:rsidRPr="007C4F4D">
        <w:t xml:space="preserve"> обхват: полицаите никога не са разпи</w:t>
      </w:r>
      <w:r w:rsidR="003E6E0A">
        <w:t>т</w:t>
      </w:r>
      <w:r w:rsidR="00DD7412" w:rsidRPr="007C4F4D">
        <w:t xml:space="preserve">вали </w:t>
      </w:r>
      <w:r w:rsidR="003105FF">
        <w:t>жалбоподателя</w:t>
      </w:r>
      <w:r w:rsidR="00DD7412" w:rsidRPr="007C4F4D">
        <w:t xml:space="preserve">; те са се задоволили </w:t>
      </w:r>
      <w:r w:rsidR="003E6E0A">
        <w:t>със събирането на</w:t>
      </w:r>
      <w:r w:rsidR="00DD7412" w:rsidRPr="007C4F4D">
        <w:t xml:space="preserve"> показанията на някои </w:t>
      </w:r>
      <w:r w:rsidR="003E6E0A">
        <w:t>служители</w:t>
      </w:r>
      <w:r w:rsidR="003E6E0A" w:rsidRPr="007C4F4D">
        <w:t xml:space="preserve"> </w:t>
      </w:r>
      <w:r w:rsidR="00DD7412" w:rsidRPr="007C4F4D">
        <w:t xml:space="preserve">от варненския затвор, както и известен брой писмени доказателства; разследващият полицай не е </w:t>
      </w:r>
      <w:r w:rsidR="00D84F70" w:rsidRPr="007C4F4D">
        <w:t xml:space="preserve">разгледал въпроса за физическото и психическо въздействие на имобилизацията върху </w:t>
      </w:r>
      <w:r w:rsidR="003105FF">
        <w:t>жалбоподателя</w:t>
      </w:r>
      <w:r w:rsidR="00D84F70" w:rsidRPr="007C4F4D">
        <w:t>. Пострадалия</w:t>
      </w:r>
      <w:r w:rsidR="00486D48" w:rsidRPr="007C4F4D">
        <w:t>т</w:t>
      </w:r>
      <w:r w:rsidR="00D84F70" w:rsidRPr="007C4F4D">
        <w:t xml:space="preserve"> и неговите представители не са имали възможността да се запознаят с документите от </w:t>
      </w:r>
      <w:r w:rsidR="003E6E0A">
        <w:t>преписката</w:t>
      </w:r>
      <w:r w:rsidR="00D84F70" w:rsidRPr="007C4F4D">
        <w:t xml:space="preserve">, да участват активно в </w:t>
      </w:r>
      <w:r w:rsidR="003E6E0A">
        <w:t>провежданото</w:t>
      </w:r>
      <w:r w:rsidR="003E6E0A" w:rsidRPr="007C4F4D">
        <w:t xml:space="preserve"> </w:t>
      </w:r>
      <w:r w:rsidR="00D84F70" w:rsidRPr="007C4F4D">
        <w:t xml:space="preserve">разследване и техните аргументи срещу постановлението за прекратяване на производството не са взети предвид от </w:t>
      </w:r>
      <w:r w:rsidR="00486D48" w:rsidRPr="007C4F4D">
        <w:t>висшестоящите</w:t>
      </w:r>
      <w:r w:rsidR="00D84F70" w:rsidRPr="007C4F4D">
        <w:t xml:space="preserve"> прокурори.</w:t>
      </w:r>
    </w:p>
    <w:p w:rsidR="00AA710A" w:rsidRPr="007C4F4D" w:rsidRDefault="00AA710A" w:rsidP="007C4F4D">
      <w:pPr>
        <w:autoSpaceDE w:val="0"/>
        <w:autoSpaceDN w:val="0"/>
        <w:adjustRightInd w:val="0"/>
        <w:ind w:firstLine="284"/>
        <w:jc w:val="both"/>
      </w:pPr>
      <w:r w:rsidRPr="00D166D7">
        <w:t>72.</w:t>
      </w:r>
      <w:r w:rsidRPr="007C4F4D">
        <w:rPr>
          <w:lang w:val="fr-FR"/>
        </w:rPr>
        <w:t>  </w:t>
      </w:r>
      <w:r w:rsidR="00EF028A" w:rsidRPr="007C4F4D">
        <w:t xml:space="preserve">Правителството поддържа, че компетентните органи са водили официално, безпристрастно и задълбочено разследване във връзка с твърденията на </w:t>
      </w:r>
      <w:r w:rsidR="003105FF">
        <w:t>жалбоподателя</w:t>
      </w:r>
      <w:r w:rsidR="00EF028A" w:rsidRPr="007C4F4D">
        <w:t xml:space="preserve">. Разследването, осъществено под ръководството на </w:t>
      </w:r>
      <w:r w:rsidR="00694B5B">
        <w:t xml:space="preserve">Окръжната </w:t>
      </w:r>
      <w:r w:rsidR="00210D20">
        <w:t>прокуратура</w:t>
      </w:r>
      <w:r w:rsidR="00EF028A" w:rsidRPr="007C4F4D">
        <w:t xml:space="preserve"> позволило да се съберат всички необходими доказателства за установяването на фактите: показания </w:t>
      </w:r>
      <w:r w:rsidR="00EF028A" w:rsidRPr="007C4F4D">
        <w:lastRenderedPageBreak/>
        <w:t xml:space="preserve">на свидетели, документни доказателства. Въз основа на тези доказателства, </w:t>
      </w:r>
      <w:r w:rsidR="00A703F4">
        <w:t>окръжният</w:t>
      </w:r>
      <w:r w:rsidR="00A703F4" w:rsidRPr="007C4F4D">
        <w:t xml:space="preserve"> </w:t>
      </w:r>
      <w:r w:rsidR="00EF028A" w:rsidRPr="007C4F4D">
        <w:t>прокурор прави заключението, ч</w:t>
      </w:r>
      <w:r w:rsidR="001717E8" w:rsidRPr="007C4F4D">
        <w:t>е действията на надзирателите не</w:t>
      </w:r>
      <w:r w:rsidR="00EF028A" w:rsidRPr="007C4F4D">
        <w:t xml:space="preserve"> са били </w:t>
      </w:r>
      <w:r w:rsidR="00A703F4">
        <w:t>наказуеми</w:t>
      </w:r>
      <w:r w:rsidR="00EF028A" w:rsidRPr="007C4F4D">
        <w:t xml:space="preserve">. Тези заключения са потвърдени впоследствие от </w:t>
      </w:r>
      <w:r w:rsidR="006601DA" w:rsidRPr="007C4F4D">
        <w:t>висшестоящите</w:t>
      </w:r>
      <w:r w:rsidR="00EF028A" w:rsidRPr="007C4F4D">
        <w:t xml:space="preserve"> прокурори.</w:t>
      </w:r>
    </w:p>
    <w:p w:rsidR="00AA710A" w:rsidRPr="007C4F4D" w:rsidRDefault="00C90278" w:rsidP="007C4F4D">
      <w:pPr>
        <w:keepNext/>
        <w:keepLines/>
        <w:numPr>
          <w:ilvl w:val="0"/>
          <w:numId w:val="1"/>
        </w:numPr>
        <w:tabs>
          <w:tab w:val="left" w:pos="975"/>
        </w:tabs>
        <w:autoSpaceDE w:val="0"/>
        <w:autoSpaceDN w:val="0"/>
        <w:adjustRightInd w:val="0"/>
        <w:spacing w:before="240" w:after="120"/>
        <w:ind w:left="975" w:hanging="340"/>
        <w:jc w:val="both"/>
        <w:rPr>
          <w:b/>
          <w:bCs/>
          <w:sz w:val="20"/>
          <w:szCs w:val="20"/>
          <w:lang w:val="en"/>
        </w:rPr>
      </w:pPr>
      <w:r w:rsidRPr="007C4F4D">
        <w:rPr>
          <w:b/>
          <w:bCs/>
          <w:sz w:val="20"/>
          <w:szCs w:val="20"/>
        </w:rPr>
        <w:t>б</w:t>
      </w:r>
      <w:r w:rsidR="00AA710A" w:rsidRPr="007C4F4D">
        <w:rPr>
          <w:b/>
          <w:bCs/>
          <w:sz w:val="20"/>
          <w:szCs w:val="20"/>
          <w:lang w:val="en"/>
        </w:rPr>
        <w:t>)  </w:t>
      </w:r>
      <w:r w:rsidRPr="007C4F4D">
        <w:rPr>
          <w:b/>
          <w:bCs/>
          <w:sz w:val="20"/>
          <w:szCs w:val="20"/>
        </w:rPr>
        <w:t>Преценка на Съда</w:t>
      </w:r>
    </w:p>
    <w:p w:rsidR="00AA710A" w:rsidRPr="007C4F4D" w:rsidRDefault="00AA710A" w:rsidP="007C4F4D">
      <w:pPr>
        <w:autoSpaceDE w:val="0"/>
        <w:autoSpaceDN w:val="0"/>
        <w:adjustRightInd w:val="0"/>
        <w:ind w:firstLine="284"/>
        <w:jc w:val="both"/>
      </w:pPr>
      <w:r w:rsidRPr="00D166D7">
        <w:rPr>
          <w:lang w:val="en"/>
        </w:rPr>
        <w:t>73.  </w:t>
      </w:r>
      <w:r w:rsidR="00C90278" w:rsidRPr="007C4F4D">
        <w:t xml:space="preserve">Съдът припомня, </w:t>
      </w:r>
      <w:r w:rsidR="001717E8" w:rsidRPr="007C4F4D">
        <w:t>че когато лице твърди по обоснован</w:t>
      </w:r>
      <w:r w:rsidR="00C90278" w:rsidRPr="007C4F4D">
        <w:t xml:space="preserve"> начин, че е претърпяло от страна на полицията или други </w:t>
      </w:r>
      <w:r w:rsidR="007D7CA8" w:rsidRPr="007C4F4D">
        <w:t>подобни държавни служби, насилие, несъвместимо с чл. 3, тази разпоредба, заедно с общото задължение наложено на държавата от чл. 1 от Конвенцията</w:t>
      </w:r>
      <w:r w:rsidRPr="00D166D7">
        <w:rPr>
          <w:lang w:val="en"/>
        </w:rPr>
        <w:t xml:space="preserve"> « </w:t>
      </w:r>
      <w:r w:rsidR="007D7CA8" w:rsidRPr="007C4F4D">
        <w:t xml:space="preserve">да </w:t>
      </w:r>
      <w:r w:rsidR="008930F7" w:rsidRPr="007C4F4D">
        <w:t>осигурява</w:t>
      </w:r>
      <w:r w:rsidR="007D7CA8" w:rsidRPr="007C4F4D">
        <w:t xml:space="preserve"> на всяко лице </w:t>
      </w:r>
      <w:r w:rsidR="008930F7" w:rsidRPr="007C4F4D">
        <w:t>под</w:t>
      </w:r>
      <w:r w:rsidRPr="00D166D7">
        <w:rPr>
          <w:lang w:val="en"/>
        </w:rPr>
        <w:t xml:space="preserve"> [</w:t>
      </w:r>
      <w:r w:rsidR="007D7CA8" w:rsidRPr="007C4F4D">
        <w:t>нейната</w:t>
      </w:r>
      <w:r w:rsidRPr="00D166D7">
        <w:rPr>
          <w:lang w:val="en"/>
        </w:rPr>
        <w:t xml:space="preserve">] </w:t>
      </w:r>
      <w:r w:rsidR="007D7CA8" w:rsidRPr="007C4F4D">
        <w:t>юрисдикция, правата и свободите, определени</w:t>
      </w:r>
      <w:r w:rsidR="007D7CA8" w:rsidRPr="00D166D7">
        <w:rPr>
          <w:lang w:val="en"/>
        </w:rPr>
        <w:t xml:space="preserve"> (...) [</w:t>
      </w:r>
      <w:r w:rsidR="007D7CA8" w:rsidRPr="007C4F4D">
        <w:t>в</w:t>
      </w:r>
      <w:r w:rsidRPr="00D166D7">
        <w:rPr>
          <w:lang w:val="en"/>
        </w:rPr>
        <w:t xml:space="preserve">] </w:t>
      </w:r>
      <w:r w:rsidR="007D7CA8" w:rsidRPr="007C4F4D">
        <w:t xml:space="preserve">Конвенцията </w:t>
      </w:r>
      <w:r w:rsidRPr="00D166D7">
        <w:rPr>
          <w:lang w:val="en"/>
        </w:rPr>
        <w:t xml:space="preserve">», </w:t>
      </w:r>
      <w:r w:rsidR="007D7CA8" w:rsidRPr="007C4F4D">
        <w:t xml:space="preserve">изисква, наличието на ефективно официално разследване. Това разследване трябва </w:t>
      </w:r>
      <w:r w:rsidR="00A703F4">
        <w:t>е способно</w:t>
      </w:r>
      <w:r w:rsidR="007D7CA8" w:rsidRPr="007C4F4D">
        <w:t xml:space="preserve"> да доведе до установяване и </w:t>
      </w:r>
      <w:r w:rsidR="00A703F4">
        <w:t>наказване</w:t>
      </w:r>
      <w:r w:rsidR="00A703F4" w:rsidRPr="007C4F4D">
        <w:t xml:space="preserve"> </w:t>
      </w:r>
      <w:r w:rsidR="007D7CA8" w:rsidRPr="007C4F4D">
        <w:t>на виновните. Ако не беше така, въпреки нейното основно значение, общата законна забрана за изтезание и нечовешко или</w:t>
      </w:r>
      <w:r w:rsidR="00114A70" w:rsidRPr="007C4F4D">
        <w:t xml:space="preserve"> унизително отношение</w:t>
      </w:r>
      <w:r w:rsidR="00A703F4">
        <w:t xml:space="preserve"> или</w:t>
      </w:r>
      <w:r w:rsidR="00A703F4" w:rsidRPr="00A703F4">
        <w:t xml:space="preserve"> </w:t>
      </w:r>
      <w:r w:rsidR="00A703F4">
        <w:t>наказани</w:t>
      </w:r>
      <w:r w:rsidR="00F13D68">
        <w:t>е</w:t>
      </w:r>
      <w:r w:rsidR="00A703F4">
        <w:t xml:space="preserve">, </w:t>
      </w:r>
      <w:r w:rsidR="00114A70" w:rsidRPr="007C4F4D">
        <w:t xml:space="preserve"> би била неефективна на практика и би било възможно, в някои случаи, </w:t>
      </w:r>
      <w:r w:rsidRPr="007C4F4D">
        <w:t xml:space="preserve"> </w:t>
      </w:r>
      <w:r w:rsidR="00114A70" w:rsidRPr="007C4F4D">
        <w:t xml:space="preserve">длъжностни лица да потъпкват, </w:t>
      </w:r>
      <w:r w:rsidR="00A703F4">
        <w:t>почти безнаказано</w:t>
      </w:r>
      <w:r w:rsidR="004D35CB" w:rsidRPr="007C4F4D">
        <w:t>, правата на тези, които са под техен контрол</w:t>
      </w:r>
      <w:r w:rsidRPr="007C4F4D">
        <w:t xml:space="preserve"> (</w:t>
      </w:r>
      <w:r w:rsidR="004D35CB" w:rsidRPr="007C4F4D">
        <w:rPr>
          <w:i/>
        </w:rPr>
        <w:t>Асенов и други</w:t>
      </w:r>
      <w:r w:rsidRPr="007C4F4D">
        <w:t xml:space="preserve">, </w:t>
      </w:r>
      <w:r w:rsidR="004D35CB" w:rsidRPr="007C4F4D">
        <w:t>цитирано по-горе</w:t>
      </w:r>
      <w:r w:rsidRPr="007C4F4D">
        <w:t>, § 102).</w:t>
      </w:r>
    </w:p>
    <w:p w:rsidR="00AA710A" w:rsidRPr="00D166D7" w:rsidRDefault="00AA710A" w:rsidP="007C4F4D">
      <w:pPr>
        <w:autoSpaceDE w:val="0"/>
        <w:autoSpaceDN w:val="0"/>
        <w:adjustRightInd w:val="0"/>
        <w:ind w:firstLine="284"/>
        <w:jc w:val="both"/>
        <w:rPr>
          <w:rFonts w:ascii="Times New Roman TUR" w:hAnsi="Times New Roman TUR" w:cs="Times New Roman TUR"/>
        </w:rPr>
      </w:pPr>
      <w:r w:rsidRPr="00D166D7">
        <w:t>74.</w:t>
      </w:r>
      <w:r w:rsidRPr="007C4F4D">
        <w:rPr>
          <w:lang w:val="fr-FR"/>
        </w:rPr>
        <w:t>  </w:t>
      </w:r>
      <w:r w:rsidR="003714D4" w:rsidRPr="007C4F4D">
        <w:t>Едно такова разследване трябва да бъде</w:t>
      </w:r>
      <w:r w:rsidRPr="00D166D7">
        <w:t xml:space="preserve"> «</w:t>
      </w:r>
      <w:r w:rsidRPr="007C4F4D">
        <w:rPr>
          <w:lang w:val="fr-FR"/>
        </w:rPr>
        <w:t> </w:t>
      </w:r>
      <w:r w:rsidR="003714D4" w:rsidRPr="007C4F4D">
        <w:t>ефективно</w:t>
      </w:r>
      <w:r w:rsidRPr="007C4F4D">
        <w:rPr>
          <w:lang w:val="fr-FR"/>
        </w:rPr>
        <w:t> </w:t>
      </w:r>
      <w:r w:rsidRPr="00D166D7">
        <w:t xml:space="preserve">» </w:t>
      </w:r>
      <w:r w:rsidR="003714D4" w:rsidRPr="007C4F4D">
        <w:t xml:space="preserve">в смисъл, че трябва да позволи на органите да </w:t>
      </w:r>
      <w:r w:rsidR="00F13D68">
        <w:t>преценят</w:t>
      </w:r>
      <w:r w:rsidR="00F13D68" w:rsidRPr="007C4F4D">
        <w:t xml:space="preserve"> </w:t>
      </w:r>
      <w:r w:rsidR="003714D4" w:rsidRPr="007C4F4D">
        <w:t xml:space="preserve">дали използването на сила е било </w:t>
      </w:r>
      <w:r w:rsidR="00A703F4">
        <w:t>оправдано съобразно обстоятелствата в конкретния случай</w:t>
      </w:r>
      <w:r w:rsidRPr="00D166D7">
        <w:t xml:space="preserve"> (</w:t>
      </w:r>
      <w:r w:rsidRPr="007C4F4D">
        <w:rPr>
          <w:i/>
          <w:iCs/>
          <w:lang w:val="fr-FR"/>
        </w:rPr>
        <w:t>Zelilof</w:t>
      </w:r>
      <w:r w:rsidRPr="00D166D7">
        <w:rPr>
          <w:i/>
          <w:iCs/>
        </w:rPr>
        <w:t xml:space="preserve"> </w:t>
      </w:r>
      <w:r w:rsidR="003714D4" w:rsidRPr="007C4F4D">
        <w:rPr>
          <w:i/>
          <w:iCs/>
        </w:rPr>
        <w:t>с/у Гърция,</w:t>
      </w:r>
      <w:r w:rsidRPr="00D166D7">
        <w:t xml:space="preserve"> </w:t>
      </w:r>
      <w:r w:rsidRPr="007C4F4D">
        <w:rPr>
          <w:lang w:val="fr-FR"/>
        </w:rPr>
        <w:t>n</w:t>
      </w:r>
      <w:r w:rsidRPr="007C4F4D">
        <w:rPr>
          <w:vertAlign w:val="superscript"/>
          <w:lang w:val="fr-FR"/>
        </w:rPr>
        <w:t>o</w:t>
      </w:r>
      <w:r w:rsidRPr="007C4F4D">
        <w:rPr>
          <w:lang w:val="fr-FR"/>
        </w:rPr>
        <w:t> </w:t>
      </w:r>
      <w:r w:rsidRPr="00D166D7">
        <w:t xml:space="preserve">17060/03, § 55, 24 </w:t>
      </w:r>
      <w:r w:rsidR="003714D4" w:rsidRPr="007C4F4D">
        <w:t>май</w:t>
      </w:r>
      <w:r w:rsidRPr="00D166D7">
        <w:t xml:space="preserve"> 2007</w:t>
      </w:r>
      <w:r w:rsidR="003714D4" w:rsidRPr="007C4F4D">
        <w:t xml:space="preserve"> г.</w:t>
      </w:r>
      <w:r w:rsidRPr="00D166D7">
        <w:t xml:space="preserve">). </w:t>
      </w:r>
      <w:r w:rsidR="00A703F4">
        <w:t xml:space="preserve">Един от ключовите аспекти </w:t>
      </w:r>
      <w:r w:rsidR="003714D4" w:rsidRPr="007C4F4D">
        <w:t xml:space="preserve">на едно ефективно разследване е неговата бързина - държавните органи са длъжни да </w:t>
      </w:r>
      <w:r w:rsidR="00A703F4">
        <w:t>започнат</w:t>
      </w:r>
      <w:r w:rsidR="00A703F4" w:rsidRPr="007C4F4D">
        <w:t xml:space="preserve"> </w:t>
      </w:r>
      <w:r w:rsidR="003714D4" w:rsidRPr="007C4F4D">
        <w:t xml:space="preserve">едно такова разследване още щом разберат за наличието на достатъчно </w:t>
      </w:r>
      <w:r w:rsidR="00A703F4">
        <w:t>ясни</w:t>
      </w:r>
      <w:r w:rsidR="00A703F4" w:rsidRPr="007C4F4D">
        <w:t xml:space="preserve"> </w:t>
      </w:r>
      <w:r w:rsidR="003714D4" w:rsidRPr="007C4F4D">
        <w:t xml:space="preserve">признаци, даващи основание да се </w:t>
      </w:r>
      <w:r w:rsidR="00A703F4">
        <w:t>подозира</w:t>
      </w:r>
      <w:r w:rsidR="003714D4" w:rsidRPr="007C4F4D">
        <w:t xml:space="preserve">, че </w:t>
      </w:r>
      <w:r w:rsidR="00A703F4">
        <w:t>е налице</w:t>
      </w:r>
      <w:r w:rsidR="00A703F4" w:rsidRPr="007C4F4D">
        <w:t xml:space="preserve"> </w:t>
      </w:r>
      <w:r w:rsidR="003714D4" w:rsidRPr="007C4F4D">
        <w:t xml:space="preserve">случай на изтезание или лошо отношение </w:t>
      </w:r>
      <w:r w:rsidR="002D25D7">
        <w:t xml:space="preserve">, и при това </w:t>
      </w:r>
      <w:r w:rsidR="003714D4" w:rsidRPr="007C4F4D">
        <w:t xml:space="preserve">дори </w:t>
      </w:r>
      <w:r w:rsidR="002D25D7">
        <w:t xml:space="preserve">да липсва </w:t>
      </w:r>
      <w:r w:rsidR="003066C9" w:rsidRPr="007C4F4D">
        <w:t>жалба, в точния смисъл на думата, от страна на засегнатите лица</w:t>
      </w:r>
      <w:r w:rsidRPr="00D166D7">
        <w:t xml:space="preserve"> (</w:t>
      </w:r>
      <w:r w:rsidR="003066C9" w:rsidRPr="007C4F4D">
        <w:t>виж например</w:t>
      </w:r>
      <w:r w:rsidRPr="00D166D7">
        <w:t xml:space="preserve"> </w:t>
      </w:r>
      <w:r w:rsidRPr="007C4F4D">
        <w:rPr>
          <w:i/>
          <w:iCs/>
          <w:lang w:val="fr-FR"/>
        </w:rPr>
        <w:t>Bat</w:t>
      </w:r>
      <w:r w:rsidRPr="00D166D7">
        <w:rPr>
          <w:rFonts w:ascii="Times New Roman TUR" w:hAnsi="Times New Roman TUR" w:cs="Times New Roman TUR"/>
          <w:i/>
          <w:iCs/>
        </w:rPr>
        <w:t>ı</w:t>
      </w:r>
      <w:r w:rsidRPr="007C4F4D">
        <w:rPr>
          <w:rFonts w:ascii="Times New Roman TUR" w:hAnsi="Times New Roman TUR" w:cs="Times New Roman TUR"/>
          <w:i/>
          <w:iCs/>
          <w:lang w:val="fr-FR"/>
        </w:rPr>
        <w:t> </w:t>
      </w:r>
      <w:r w:rsidR="003066C9" w:rsidRPr="007C4F4D">
        <w:rPr>
          <w:rFonts w:ascii="Times New Roman TUR" w:hAnsi="Times New Roman TUR" w:cs="Times New Roman TUR"/>
          <w:i/>
          <w:iCs/>
        </w:rPr>
        <w:t>и други с/у Турция</w:t>
      </w:r>
      <w:r w:rsidRPr="00D166D7">
        <w:rPr>
          <w:rFonts w:ascii="Times New Roman TUR" w:hAnsi="Times New Roman TUR" w:cs="Times New Roman TUR"/>
          <w:i/>
          <w:iCs/>
        </w:rPr>
        <w:t>,</w:t>
      </w:r>
      <w:r w:rsidRPr="00D166D7">
        <w:rPr>
          <w:rFonts w:ascii="Times New Roman TUR" w:hAnsi="Times New Roman TUR" w:cs="Times New Roman TUR"/>
        </w:rPr>
        <w:t xml:space="preserve"> </w:t>
      </w:r>
      <w:r w:rsidRPr="007C4F4D">
        <w:rPr>
          <w:rFonts w:ascii="Times New Roman TUR" w:hAnsi="Times New Roman TUR" w:cs="Times New Roman TUR"/>
          <w:lang w:val="fr-FR"/>
        </w:rPr>
        <w:t>n</w:t>
      </w:r>
      <w:r w:rsidRPr="007C4F4D">
        <w:rPr>
          <w:rFonts w:ascii="Times New Roman TUR" w:hAnsi="Times New Roman TUR" w:cs="Times New Roman TUR"/>
          <w:vertAlign w:val="superscript"/>
          <w:lang w:val="fr-FR"/>
        </w:rPr>
        <w:t>os</w:t>
      </w:r>
      <w:r w:rsidRPr="00D166D7">
        <w:rPr>
          <w:rFonts w:ascii="Times New Roman TUR" w:hAnsi="Times New Roman TUR" w:cs="Times New Roman TUR"/>
        </w:rPr>
        <w:t xml:space="preserve"> 33097/96 </w:t>
      </w:r>
      <w:r w:rsidR="003066C9" w:rsidRPr="007C4F4D">
        <w:rPr>
          <w:rFonts w:ascii="Times New Roman TUR" w:hAnsi="Times New Roman TUR" w:cs="Times New Roman TUR"/>
        </w:rPr>
        <w:t>и</w:t>
      </w:r>
      <w:r w:rsidRPr="00D166D7">
        <w:rPr>
          <w:rFonts w:ascii="Times New Roman TUR" w:hAnsi="Times New Roman TUR" w:cs="Times New Roman TUR"/>
        </w:rPr>
        <w:t xml:space="preserve"> 57834/00, § 133, </w:t>
      </w:r>
      <w:r w:rsidR="003066C9" w:rsidRPr="007C4F4D">
        <w:rPr>
          <w:rFonts w:ascii="Times New Roman TUR" w:hAnsi="Times New Roman TUR" w:cs="Times New Roman TUR"/>
        </w:rPr>
        <w:t>ЕСПЧ</w:t>
      </w:r>
      <w:r w:rsidRPr="00D166D7">
        <w:rPr>
          <w:rFonts w:ascii="Times New Roman TUR" w:hAnsi="Times New Roman TUR" w:cs="Times New Roman TUR"/>
        </w:rPr>
        <w:t xml:space="preserve"> 2004</w:t>
      </w:r>
      <w:r w:rsidRPr="007C4F4D">
        <w:rPr>
          <w:rFonts w:ascii="Times New Roman TUR" w:hAnsi="Times New Roman TUR" w:cs="Times New Roman TUR"/>
          <w:lang w:val="fr-FR"/>
        </w:rPr>
        <w:t>IV</w:t>
      </w:r>
      <w:r w:rsidRPr="00D166D7">
        <w:rPr>
          <w:rFonts w:ascii="Times New Roman TUR" w:hAnsi="Times New Roman TUR" w:cs="Times New Roman TUR"/>
        </w:rPr>
        <w:t xml:space="preserve"> (</w:t>
      </w:r>
      <w:r w:rsidR="003066C9" w:rsidRPr="007C4F4D">
        <w:rPr>
          <w:rFonts w:ascii="Times New Roman TUR" w:hAnsi="Times New Roman TUR" w:cs="Times New Roman TUR"/>
        </w:rPr>
        <w:t>извлечения</w:t>
      </w:r>
      <w:r w:rsidRPr="00D166D7">
        <w:rPr>
          <w:rFonts w:ascii="Times New Roman TUR" w:hAnsi="Times New Roman TUR" w:cs="Times New Roman TUR"/>
        </w:rPr>
        <w:t xml:space="preserve">)). </w:t>
      </w:r>
      <w:r w:rsidR="003066C9" w:rsidRPr="007C4F4D">
        <w:rPr>
          <w:rFonts w:ascii="Times New Roman TUR" w:hAnsi="Times New Roman TUR" w:cs="Times New Roman TUR"/>
        </w:rPr>
        <w:t xml:space="preserve">Също така, </w:t>
      </w:r>
      <w:r w:rsidR="002D25D7">
        <w:rPr>
          <w:rFonts w:ascii="Times New Roman TUR" w:hAnsi="Times New Roman TUR" w:cs="Times New Roman TUR"/>
        </w:rPr>
        <w:t>разследващите</w:t>
      </w:r>
      <w:r w:rsidR="002D25D7" w:rsidRPr="007C4F4D">
        <w:rPr>
          <w:rFonts w:ascii="Times New Roman TUR" w:hAnsi="Times New Roman TUR" w:cs="Times New Roman TUR"/>
        </w:rPr>
        <w:t xml:space="preserve"> </w:t>
      </w:r>
      <w:r w:rsidR="003066C9" w:rsidRPr="007C4F4D">
        <w:rPr>
          <w:rFonts w:ascii="Times New Roman TUR" w:hAnsi="Times New Roman TUR" w:cs="Times New Roman TUR"/>
        </w:rPr>
        <w:t xml:space="preserve">органи трябва да покажат бързина при </w:t>
      </w:r>
      <w:r w:rsidR="002D25D7">
        <w:rPr>
          <w:rFonts w:ascii="Times New Roman TUR" w:hAnsi="Times New Roman TUR" w:cs="Times New Roman TUR"/>
        </w:rPr>
        <w:t xml:space="preserve">провеждането на </w:t>
      </w:r>
      <w:r w:rsidR="00F13D68">
        <w:rPr>
          <w:rFonts w:ascii="Times New Roman TUR" w:hAnsi="Times New Roman TUR" w:cs="Times New Roman TUR"/>
        </w:rPr>
        <w:t>процесуално-</w:t>
      </w:r>
      <w:r w:rsidR="002D25D7">
        <w:rPr>
          <w:rFonts w:ascii="Times New Roman TUR" w:hAnsi="Times New Roman TUR" w:cs="Times New Roman TUR"/>
        </w:rPr>
        <w:t>следствените действия</w:t>
      </w:r>
      <w:r w:rsidRPr="00D166D7">
        <w:rPr>
          <w:rFonts w:ascii="Times New Roman TUR" w:hAnsi="Times New Roman TUR" w:cs="Times New Roman TUR"/>
        </w:rPr>
        <w:t xml:space="preserve"> (</w:t>
      </w:r>
      <w:r w:rsidR="003066C9" w:rsidRPr="007C4F4D">
        <w:rPr>
          <w:rFonts w:ascii="Times New Roman TUR" w:hAnsi="Times New Roman TUR" w:cs="Times New Roman TUR"/>
        </w:rPr>
        <w:t>виж</w:t>
      </w:r>
      <w:r w:rsidRPr="00D166D7">
        <w:rPr>
          <w:rFonts w:ascii="Times New Roman TUR" w:hAnsi="Times New Roman TUR" w:cs="Times New Roman TUR"/>
        </w:rPr>
        <w:t xml:space="preserve">, </w:t>
      </w:r>
      <w:r w:rsidR="003066C9" w:rsidRPr="007C4F4D">
        <w:rPr>
          <w:rFonts w:ascii="Times New Roman TUR" w:hAnsi="Times New Roman TUR" w:cs="Times New Roman TUR"/>
        </w:rPr>
        <w:t>напр.</w:t>
      </w:r>
      <w:r w:rsidRPr="00D166D7">
        <w:rPr>
          <w:rFonts w:ascii="Times New Roman TUR" w:hAnsi="Times New Roman TUR" w:cs="Times New Roman TUR"/>
        </w:rPr>
        <w:t xml:space="preserve"> </w:t>
      </w:r>
      <w:r w:rsidRPr="007C4F4D">
        <w:rPr>
          <w:rFonts w:ascii="Times New Roman TUR" w:hAnsi="Times New Roman TUR" w:cs="Times New Roman TUR"/>
          <w:i/>
          <w:iCs/>
          <w:lang w:val="fr-FR"/>
        </w:rPr>
        <w:t>Labita</w:t>
      </w:r>
      <w:r w:rsidRPr="00D166D7">
        <w:rPr>
          <w:rFonts w:ascii="Times New Roman TUR" w:hAnsi="Times New Roman TUR" w:cs="Times New Roman TUR"/>
        </w:rPr>
        <w:t xml:space="preserve">, </w:t>
      </w:r>
      <w:r w:rsidR="003066C9" w:rsidRPr="007C4F4D">
        <w:rPr>
          <w:rFonts w:ascii="Times New Roman TUR" w:hAnsi="Times New Roman TUR" w:cs="Times New Roman TUR"/>
        </w:rPr>
        <w:t>цитирано по-горе</w:t>
      </w:r>
      <w:r w:rsidRPr="00D166D7">
        <w:rPr>
          <w:rFonts w:ascii="Times New Roman TUR" w:hAnsi="Times New Roman TUR" w:cs="Times New Roman TUR"/>
        </w:rPr>
        <w:t xml:space="preserve">, §§ 133 </w:t>
      </w:r>
      <w:r w:rsidR="003066C9" w:rsidRPr="007C4F4D">
        <w:rPr>
          <w:rFonts w:ascii="Times New Roman TUR" w:hAnsi="Times New Roman TUR" w:cs="Times New Roman TUR"/>
        </w:rPr>
        <w:t>и</w:t>
      </w:r>
      <w:r w:rsidRPr="00D166D7">
        <w:rPr>
          <w:rFonts w:ascii="Times New Roman TUR" w:hAnsi="Times New Roman TUR" w:cs="Times New Roman TUR"/>
        </w:rPr>
        <w:t xml:space="preserve"> 134).</w:t>
      </w:r>
    </w:p>
    <w:p w:rsidR="00AA710A" w:rsidRPr="00D166D7" w:rsidRDefault="00AA710A" w:rsidP="007C4F4D">
      <w:pPr>
        <w:autoSpaceDE w:val="0"/>
        <w:autoSpaceDN w:val="0"/>
        <w:adjustRightInd w:val="0"/>
        <w:ind w:firstLine="284"/>
        <w:jc w:val="both"/>
      </w:pPr>
      <w:r w:rsidRPr="00D166D7">
        <w:t>75.</w:t>
      </w:r>
      <w:r w:rsidRPr="007C4F4D">
        <w:rPr>
          <w:lang w:val="fr-FR"/>
        </w:rPr>
        <w:t>  </w:t>
      </w:r>
      <w:r w:rsidR="004E2977" w:rsidRPr="007C4F4D">
        <w:t>Чл. 3 задължава също въпросното разследване да бъде достатъчно</w:t>
      </w:r>
      <w:r w:rsidRPr="00D166D7">
        <w:t xml:space="preserve"> «</w:t>
      </w:r>
      <w:r w:rsidRPr="007C4F4D">
        <w:rPr>
          <w:lang w:val="fr-FR"/>
        </w:rPr>
        <w:t> </w:t>
      </w:r>
      <w:r w:rsidR="004E2977" w:rsidRPr="007C4F4D">
        <w:t>задълбочено</w:t>
      </w:r>
      <w:r w:rsidR="004E2977" w:rsidRPr="007C4F4D">
        <w:rPr>
          <w:lang w:val="fr-FR"/>
        </w:rPr>
        <w:t> </w:t>
      </w:r>
      <w:r w:rsidR="004E2977" w:rsidRPr="00D166D7">
        <w:t>»</w:t>
      </w:r>
      <w:r w:rsidRPr="00D166D7">
        <w:t xml:space="preserve">: </w:t>
      </w:r>
      <w:r w:rsidR="004E2977" w:rsidRPr="007C4F4D">
        <w:t>органите, натоварени с разследването</w:t>
      </w:r>
      <w:r w:rsidR="002D25D7">
        <w:t>,</w:t>
      </w:r>
      <w:r w:rsidR="004E2977" w:rsidRPr="007C4F4D">
        <w:t xml:space="preserve"> трябва да търсят достоверното установяване на обстоятелствата по случая, без да пренебрегват </w:t>
      </w:r>
      <w:r w:rsidR="00E42D0E" w:rsidRPr="007C4F4D">
        <w:t xml:space="preserve">съответните доказателства и </w:t>
      </w:r>
      <w:r w:rsidR="002D25D7">
        <w:t>без да</w:t>
      </w:r>
      <w:r w:rsidR="002D25D7" w:rsidRPr="007C4F4D">
        <w:t xml:space="preserve"> </w:t>
      </w:r>
      <w:r w:rsidR="00E42D0E" w:rsidRPr="007C4F4D">
        <w:t xml:space="preserve">бързат да приключат разследването </w:t>
      </w:r>
      <w:r w:rsidR="002D25D7">
        <w:t xml:space="preserve">, базирайки се </w:t>
      </w:r>
      <w:r w:rsidR="00E42D0E" w:rsidRPr="007C4F4D">
        <w:t xml:space="preserve"> на неоснователни или </w:t>
      </w:r>
      <w:r w:rsidR="00360AE7" w:rsidRPr="007C4F4D">
        <w:t>прибързани официални констатации</w:t>
      </w:r>
      <w:r w:rsidRPr="00D166D7">
        <w:t xml:space="preserve"> (</w:t>
      </w:r>
      <w:r w:rsidR="00360AE7" w:rsidRPr="007C4F4D">
        <w:t>виж</w:t>
      </w:r>
      <w:r w:rsidRPr="00D166D7">
        <w:t xml:space="preserve">, </w:t>
      </w:r>
      <w:r w:rsidR="00360AE7" w:rsidRPr="007C4F4D">
        <w:t>между други</w:t>
      </w:r>
      <w:r w:rsidRPr="00D166D7">
        <w:t xml:space="preserve">, </w:t>
      </w:r>
      <w:r w:rsidR="00360AE7" w:rsidRPr="007C4F4D">
        <w:t>постановлението</w:t>
      </w:r>
      <w:r w:rsidRPr="00D166D7">
        <w:t xml:space="preserve"> </w:t>
      </w:r>
      <w:r w:rsidR="00360AE7" w:rsidRPr="007C4F4D">
        <w:rPr>
          <w:i/>
        </w:rPr>
        <w:t>Асенов и други</w:t>
      </w:r>
      <w:r w:rsidRPr="00D166D7">
        <w:t xml:space="preserve">, </w:t>
      </w:r>
      <w:r w:rsidR="00360AE7" w:rsidRPr="007C4F4D">
        <w:t>посочено по-горе</w:t>
      </w:r>
      <w:r w:rsidRPr="00D166D7">
        <w:t xml:space="preserve">, §§ 103-105). </w:t>
      </w:r>
      <w:r w:rsidR="00360AE7" w:rsidRPr="007C4F4D">
        <w:t xml:space="preserve">Освен това, органите са длъжни да </w:t>
      </w:r>
      <w:r w:rsidR="002D25D7">
        <w:t xml:space="preserve">съберат и </w:t>
      </w:r>
      <w:r w:rsidR="00360AE7" w:rsidRPr="007C4F4D">
        <w:t xml:space="preserve">съхранят  доказателствата, необходими за установяването на фактите, независимо дали става въпрос - например - за показания на свидетели или </w:t>
      </w:r>
      <w:r w:rsidR="006601DA" w:rsidRPr="007C4F4D">
        <w:t xml:space="preserve">за </w:t>
      </w:r>
      <w:r w:rsidR="00360AE7" w:rsidRPr="007C4F4D">
        <w:t>материални доказателства</w:t>
      </w:r>
      <w:r w:rsidRPr="00D166D7">
        <w:t xml:space="preserve"> (</w:t>
      </w:r>
      <w:r w:rsidR="00360AE7" w:rsidRPr="007C4F4D">
        <w:t>виж постановлението</w:t>
      </w:r>
      <w:r w:rsidRPr="00D166D7">
        <w:t xml:space="preserve"> </w:t>
      </w:r>
      <w:r w:rsidRPr="007C4F4D">
        <w:rPr>
          <w:i/>
          <w:iCs/>
          <w:lang w:val="fr-FR"/>
        </w:rPr>
        <w:t>Zelilof</w:t>
      </w:r>
      <w:r w:rsidRPr="00D166D7">
        <w:t xml:space="preserve">, </w:t>
      </w:r>
      <w:r w:rsidR="00360AE7" w:rsidRPr="007C4F4D">
        <w:t>цитирано по-горе</w:t>
      </w:r>
      <w:r w:rsidRPr="00D166D7">
        <w:t xml:space="preserve">, § 56). </w:t>
      </w:r>
      <w:r w:rsidR="00360AE7" w:rsidRPr="007C4F4D">
        <w:t>Всеки пропуск в разследването, намаляващ</w:t>
      </w:r>
      <w:r w:rsidR="003410C9" w:rsidRPr="007C4F4D">
        <w:t xml:space="preserve"> потенциал</w:t>
      </w:r>
      <w:r w:rsidR="006601DA" w:rsidRPr="007C4F4D">
        <w:t>а му за установяване на</w:t>
      </w:r>
      <w:r w:rsidR="003410C9" w:rsidRPr="007C4F4D">
        <w:t xml:space="preserve"> причините за претърпените вреди или самоличността на виновните, рискува да </w:t>
      </w:r>
      <w:r w:rsidR="006601DA" w:rsidRPr="007C4F4D">
        <w:t>доведе до</w:t>
      </w:r>
      <w:r w:rsidR="003410C9" w:rsidRPr="007C4F4D">
        <w:t xml:space="preserve"> заключението, че то не отговаря на изискваната норма за ефективност</w:t>
      </w:r>
      <w:r w:rsidRPr="00D166D7">
        <w:t xml:space="preserve"> (</w:t>
      </w:r>
      <w:r w:rsidRPr="007C4F4D">
        <w:rPr>
          <w:i/>
          <w:iCs/>
          <w:lang w:val="fr-FR"/>
        </w:rPr>
        <w:t>Boicenco</w:t>
      </w:r>
      <w:r w:rsidRPr="00D166D7">
        <w:rPr>
          <w:i/>
          <w:iCs/>
        </w:rPr>
        <w:t xml:space="preserve"> </w:t>
      </w:r>
      <w:r w:rsidR="003410C9" w:rsidRPr="007C4F4D">
        <w:rPr>
          <w:i/>
          <w:iCs/>
        </w:rPr>
        <w:t>с/</w:t>
      </w:r>
      <w:r w:rsidR="006601DA" w:rsidRPr="007C4F4D">
        <w:rPr>
          <w:i/>
          <w:iCs/>
        </w:rPr>
        <w:t>у</w:t>
      </w:r>
      <w:r w:rsidR="003410C9" w:rsidRPr="007C4F4D">
        <w:rPr>
          <w:i/>
          <w:iCs/>
        </w:rPr>
        <w:t xml:space="preserve"> Молдова</w:t>
      </w:r>
      <w:r w:rsidRPr="00D166D7">
        <w:t xml:space="preserve">, </w:t>
      </w:r>
      <w:r w:rsidRPr="007C4F4D">
        <w:rPr>
          <w:lang w:val="fr-FR"/>
        </w:rPr>
        <w:t>n</w:t>
      </w:r>
      <w:r w:rsidRPr="007C4F4D">
        <w:rPr>
          <w:vertAlign w:val="superscript"/>
          <w:lang w:val="fr-FR"/>
        </w:rPr>
        <w:t>o</w:t>
      </w:r>
      <w:r w:rsidRPr="00D166D7">
        <w:t xml:space="preserve"> 41088/05, § 123, 11 </w:t>
      </w:r>
      <w:r w:rsidR="003410C9" w:rsidRPr="007C4F4D">
        <w:t>юли</w:t>
      </w:r>
      <w:r w:rsidRPr="00D166D7">
        <w:t xml:space="preserve"> 2006</w:t>
      </w:r>
      <w:r w:rsidR="003410C9" w:rsidRPr="007C4F4D">
        <w:t xml:space="preserve"> г.</w:t>
      </w:r>
      <w:r w:rsidRPr="00D166D7">
        <w:t>).</w:t>
      </w:r>
    </w:p>
    <w:p w:rsidR="00AA710A" w:rsidRPr="00D166D7" w:rsidRDefault="00AA710A" w:rsidP="007C4F4D">
      <w:pPr>
        <w:autoSpaceDE w:val="0"/>
        <w:autoSpaceDN w:val="0"/>
        <w:adjustRightInd w:val="0"/>
        <w:ind w:firstLine="284"/>
        <w:jc w:val="both"/>
      </w:pPr>
      <w:r w:rsidRPr="00D166D7">
        <w:t>76.</w:t>
      </w:r>
      <w:r w:rsidRPr="007C4F4D">
        <w:rPr>
          <w:lang w:val="fr-FR"/>
        </w:rPr>
        <w:t>  </w:t>
      </w:r>
      <w:r w:rsidR="001A2A01" w:rsidRPr="007C4F4D">
        <w:t xml:space="preserve">Най-накрая, Съдът припомня, че </w:t>
      </w:r>
      <w:r w:rsidR="00F13D68">
        <w:t>пострадалият</w:t>
      </w:r>
      <w:r w:rsidR="00F13D68" w:rsidRPr="007C4F4D">
        <w:t xml:space="preserve"> </w:t>
      </w:r>
      <w:r w:rsidR="001A2A01" w:rsidRPr="007C4F4D">
        <w:t>трябва да може да участва ефективно, по един или друг начин в разследването</w:t>
      </w:r>
      <w:r w:rsidRPr="00D166D7">
        <w:t xml:space="preserve"> (</w:t>
      </w:r>
      <w:r w:rsidR="006601DA" w:rsidRPr="007C4F4D">
        <w:rPr>
          <w:i/>
        </w:rPr>
        <w:t>Дедовски</w:t>
      </w:r>
      <w:r w:rsidRPr="00D166D7">
        <w:rPr>
          <w:i/>
          <w:iCs/>
        </w:rPr>
        <w:t xml:space="preserve"> </w:t>
      </w:r>
      <w:r w:rsidR="001A2A01" w:rsidRPr="007C4F4D">
        <w:rPr>
          <w:i/>
          <w:iCs/>
        </w:rPr>
        <w:t>и други с/у Русия</w:t>
      </w:r>
      <w:r w:rsidRPr="00D166D7">
        <w:t xml:space="preserve">, </w:t>
      </w:r>
      <w:r w:rsidRPr="007C4F4D">
        <w:rPr>
          <w:lang w:val="fr-FR"/>
        </w:rPr>
        <w:t>n</w:t>
      </w:r>
      <w:r w:rsidRPr="007C4F4D">
        <w:rPr>
          <w:vertAlign w:val="superscript"/>
          <w:lang w:val="fr-FR"/>
        </w:rPr>
        <w:t>o</w:t>
      </w:r>
      <w:r w:rsidRPr="00D166D7">
        <w:t xml:space="preserve"> 7178/03, § 92, </w:t>
      </w:r>
      <w:r w:rsidR="001A2A01" w:rsidRPr="007C4F4D">
        <w:t>ЕСПЧ</w:t>
      </w:r>
      <w:r w:rsidRPr="00D166D7">
        <w:t xml:space="preserve"> 2008, </w:t>
      </w:r>
      <w:r w:rsidR="001A2A01" w:rsidRPr="007C4F4D">
        <w:rPr>
          <w:i/>
        </w:rPr>
        <w:t>Денис Василиев с/у Русия</w:t>
      </w:r>
      <w:r w:rsidRPr="00D166D7">
        <w:t xml:space="preserve">, </w:t>
      </w:r>
      <w:r w:rsidRPr="007C4F4D">
        <w:rPr>
          <w:lang w:val="fr-FR"/>
        </w:rPr>
        <w:t>n</w:t>
      </w:r>
      <w:r w:rsidRPr="007C4F4D">
        <w:rPr>
          <w:vertAlign w:val="superscript"/>
          <w:lang w:val="fr-FR"/>
        </w:rPr>
        <w:t>o</w:t>
      </w:r>
      <w:r w:rsidRPr="00D166D7">
        <w:t xml:space="preserve"> 32704/04, § 157, 17 </w:t>
      </w:r>
      <w:r w:rsidR="001A2A01" w:rsidRPr="007C4F4D">
        <w:t>декември</w:t>
      </w:r>
      <w:r w:rsidRPr="00D166D7">
        <w:t xml:space="preserve"> 2009</w:t>
      </w:r>
      <w:r w:rsidR="001A2A01" w:rsidRPr="007C4F4D">
        <w:t xml:space="preserve"> г.</w:t>
      </w:r>
      <w:r w:rsidRPr="00D166D7">
        <w:t>).</w:t>
      </w:r>
    </w:p>
    <w:p w:rsidR="00AA710A" w:rsidRPr="007C4F4D" w:rsidRDefault="00AA710A" w:rsidP="007C4F4D">
      <w:pPr>
        <w:autoSpaceDE w:val="0"/>
        <w:autoSpaceDN w:val="0"/>
        <w:adjustRightInd w:val="0"/>
        <w:ind w:firstLine="284"/>
        <w:jc w:val="both"/>
      </w:pPr>
      <w:r w:rsidRPr="00D166D7">
        <w:t>77.</w:t>
      </w:r>
      <w:r w:rsidRPr="007C4F4D">
        <w:rPr>
          <w:lang w:val="fr-FR"/>
        </w:rPr>
        <w:t>  </w:t>
      </w:r>
      <w:r w:rsidR="000E3D5B" w:rsidRPr="007C4F4D">
        <w:t xml:space="preserve">В настоящото дело, </w:t>
      </w:r>
      <w:r w:rsidR="003105FF">
        <w:t>жалбоподателят</w:t>
      </w:r>
      <w:r w:rsidR="000E3D5B" w:rsidRPr="007C4F4D">
        <w:t xml:space="preserve"> твърди, че през май 2008 г. той се е оплакал от своята имобилизация пред </w:t>
      </w:r>
      <w:r w:rsidR="004443F5">
        <w:t>окръжния прокурор</w:t>
      </w:r>
      <w:r w:rsidR="000E3D5B" w:rsidRPr="007C4F4D">
        <w:t xml:space="preserve"> по време на разговор </w:t>
      </w:r>
      <w:r w:rsidR="0081289B">
        <w:t>в затвора в гр.</w:t>
      </w:r>
      <w:r w:rsidR="0092281B" w:rsidRPr="0092281B">
        <w:rPr>
          <w:lang w:val="fr-FR"/>
        </w:rPr>
        <w:t xml:space="preserve"> </w:t>
      </w:r>
      <w:r w:rsidR="0081289B">
        <w:t>Варна</w:t>
      </w:r>
      <w:r w:rsidR="000E3D5B" w:rsidRPr="007C4F4D">
        <w:t xml:space="preserve">, но прокурорът не е дал ход на неговата жалба. Съдът констатира, от своя страна, че документите </w:t>
      </w:r>
      <w:r w:rsidR="002D25D7">
        <w:t>по делото</w:t>
      </w:r>
      <w:r w:rsidR="000E3D5B" w:rsidRPr="007C4F4D">
        <w:t xml:space="preserve"> не му позволяват да направи заключението, че такъв разговор наистина се е състоял и че по време на този разговор, пострадалият се </w:t>
      </w:r>
      <w:r w:rsidR="002D25D7">
        <w:t xml:space="preserve">е </w:t>
      </w:r>
      <w:r w:rsidR="000E3D5B" w:rsidRPr="007C4F4D">
        <w:t>оплакал, ч</w:t>
      </w:r>
      <w:r w:rsidR="006601DA" w:rsidRPr="007C4F4D">
        <w:t xml:space="preserve">е </w:t>
      </w:r>
      <w:r w:rsidR="000E3D5B" w:rsidRPr="007C4F4D">
        <w:t>е станал жертва на малтретиране от страна на надзирателите</w:t>
      </w:r>
      <w:r w:rsidRPr="007C4F4D">
        <w:t>.</w:t>
      </w:r>
    </w:p>
    <w:p w:rsidR="00AA710A" w:rsidRPr="00D166D7" w:rsidRDefault="00AA710A" w:rsidP="007C4F4D">
      <w:pPr>
        <w:autoSpaceDE w:val="0"/>
        <w:autoSpaceDN w:val="0"/>
        <w:adjustRightInd w:val="0"/>
        <w:ind w:firstLine="284"/>
        <w:jc w:val="both"/>
      </w:pPr>
      <w:r w:rsidRPr="00D166D7">
        <w:lastRenderedPageBreak/>
        <w:t>78.</w:t>
      </w:r>
      <w:r w:rsidRPr="007C4F4D">
        <w:rPr>
          <w:lang w:val="fr-FR"/>
        </w:rPr>
        <w:t>  </w:t>
      </w:r>
      <w:r w:rsidR="00134730" w:rsidRPr="007C4F4D">
        <w:t xml:space="preserve">Съдът констатира след това, че </w:t>
      </w:r>
      <w:r w:rsidR="004C72C0">
        <w:t>адвокат</w:t>
      </w:r>
      <w:r w:rsidR="002D25D7">
        <w:t>ът</w:t>
      </w:r>
      <w:r w:rsidR="00134730" w:rsidRPr="007C4F4D">
        <w:t xml:space="preserve"> на пострадалия </w:t>
      </w:r>
      <w:r w:rsidR="00A81689" w:rsidRPr="007C4F4D">
        <w:t xml:space="preserve">е </w:t>
      </w:r>
      <w:r w:rsidR="00134730" w:rsidRPr="007C4F4D">
        <w:t>сезира</w:t>
      </w:r>
      <w:r w:rsidR="00A81689" w:rsidRPr="007C4F4D">
        <w:t>л</w:t>
      </w:r>
      <w:r w:rsidR="00134730" w:rsidRPr="007C4F4D">
        <w:t xml:space="preserve"> </w:t>
      </w:r>
      <w:r w:rsidR="00694B5B">
        <w:t>Окръжната прокуратура</w:t>
      </w:r>
      <w:r w:rsidR="002D25D7">
        <w:t xml:space="preserve"> </w:t>
      </w:r>
      <w:r w:rsidR="00134730" w:rsidRPr="007C4F4D">
        <w:t xml:space="preserve">на Варна с жалба срещу затворническите надзиратели на 4 юни 2009 г. На 12 юни 2009 г., </w:t>
      </w:r>
      <w:r w:rsidR="002D25D7">
        <w:t>окръжният</w:t>
      </w:r>
      <w:r w:rsidR="002D25D7" w:rsidRPr="007C4F4D">
        <w:t xml:space="preserve"> </w:t>
      </w:r>
      <w:r w:rsidR="00134730" w:rsidRPr="007C4F4D">
        <w:t xml:space="preserve">прокурор на Варна </w:t>
      </w:r>
      <w:r w:rsidR="00A81689" w:rsidRPr="007C4F4D">
        <w:t xml:space="preserve">е </w:t>
      </w:r>
      <w:r w:rsidR="00975E3F" w:rsidRPr="007C4F4D">
        <w:t>разпоред</w:t>
      </w:r>
      <w:r w:rsidR="00A81689" w:rsidRPr="007C4F4D">
        <w:t>ил</w:t>
      </w:r>
      <w:r w:rsidR="00134730" w:rsidRPr="007C4F4D">
        <w:t xml:space="preserve"> полицейско разследване, за да се установи дали надзирателите са извършили престъпление</w:t>
      </w:r>
      <w:r w:rsidR="00F13D68">
        <w:t>,</w:t>
      </w:r>
      <w:r w:rsidR="00134730" w:rsidRPr="007C4F4D">
        <w:t xml:space="preserve"> като са пристъпили към </w:t>
      </w:r>
      <w:r w:rsidR="002D25D7">
        <w:t xml:space="preserve">обездвижване </w:t>
      </w:r>
      <w:r w:rsidR="00134730" w:rsidRPr="007C4F4D">
        <w:t>на пострадалия</w:t>
      </w:r>
      <w:r w:rsidRPr="00D166D7">
        <w:t xml:space="preserve"> (</w:t>
      </w:r>
      <w:r w:rsidR="00134730" w:rsidRPr="007C4F4D">
        <w:t>параграфи</w:t>
      </w:r>
      <w:r w:rsidRPr="00D166D7">
        <w:t xml:space="preserve"> 17 </w:t>
      </w:r>
      <w:r w:rsidR="00134730" w:rsidRPr="007C4F4D">
        <w:t>и</w:t>
      </w:r>
      <w:r w:rsidRPr="00D166D7">
        <w:t xml:space="preserve"> 18 </w:t>
      </w:r>
      <w:r w:rsidR="00134730" w:rsidRPr="007C4F4D">
        <w:t>по-горе</w:t>
      </w:r>
      <w:r w:rsidRPr="00D166D7">
        <w:t>).</w:t>
      </w:r>
    </w:p>
    <w:p w:rsidR="00AA710A" w:rsidRPr="00D166D7" w:rsidRDefault="00AA710A" w:rsidP="007C4F4D">
      <w:pPr>
        <w:autoSpaceDE w:val="0"/>
        <w:autoSpaceDN w:val="0"/>
        <w:adjustRightInd w:val="0"/>
        <w:ind w:firstLine="284"/>
        <w:jc w:val="both"/>
      </w:pPr>
      <w:r w:rsidRPr="00D166D7">
        <w:t>79.</w:t>
      </w:r>
      <w:r w:rsidRPr="007C4F4D">
        <w:rPr>
          <w:lang w:val="fr-FR"/>
        </w:rPr>
        <w:t>  </w:t>
      </w:r>
      <w:r w:rsidR="003105FF">
        <w:t>Жалбоподателят</w:t>
      </w:r>
      <w:r w:rsidR="00AF47A1" w:rsidRPr="007C4F4D">
        <w:t xml:space="preserve"> е </w:t>
      </w:r>
      <w:r w:rsidR="00A81689" w:rsidRPr="007C4F4D">
        <w:t xml:space="preserve">бил </w:t>
      </w:r>
      <w:r w:rsidR="00AF47A1" w:rsidRPr="007C4F4D">
        <w:t>приобщен към въпросното разследване: полицията</w:t>
      </w:r>
      <w:r w:rsidR="00A81689" w:rsidRPr="007C4F4D">
        <w:t xml:space="preserve"> е</w:t>
      </w:r>
      <w:r w:rsidR="00AF47A1" w:rsidRPr="007C4F4D">
        <w:t xml:space="preserve"> вз</w:t>
      </w:r>
      <w:r w:rsidR="00A81689" w:rsidRPr="007C4F4D">
        <w:t>ела</w:t>
      </w:r>
      <w:r w:rsidR="00AF47A1" w:rsidRPr="007C4F4D">
        <w:t xml:space="preserve"> неговите писмени показания</w:t>
      </w:r>
      <w:r w:rsidRPr="00D166D7">
        <w:t xml:space="preserve"> (</w:t>
      </w:r>
      <w:r w:rsidR="00AF47A1" w:rsidRPr="007C4F4D">
        <w:t>параграф</w:t>
      </w:r>
      <w:r w:rsidRPr="00D166D7">
        <w:t xml:space="preserve"> 19 </w:t>
      </w:r>
      <w:r w:rsidR="00AF47A1" w:rsidRPr="007C4F4D">
        <w:t>по-горе</w:t>
      </w:r>
      <w:r w:rsidRPr="00D166D7">
        <w:t xml:space="preserve">); </w:t>
      </w:r>
      <w:r w:rsidR="00AF47A1" w:rsidRPr="007C4F4D">
        <w:t>информиран</w:t>
      </w:r>
      <w:r w:rsidR="00A81689" w:rsidRPr="007C4F4D">
        <w:t xml:space="preserve"> е</w:t>
      </w:r>
      <w:r w:rsidR="00AF47A1" w:rsidRPr="007C4F4D">
        <w:t xml:space="preserve"> за резултатите от </w:t>
      </w:r>
      <w:r w:rsidR="002D25D7">
        <w:t>разследването</w:t>
      </w:r>
      <w:r w:rsidR="002D25D7" w:rsidRPr="00D166D7">
        <w:t xml:space="preserve"> </w:t>
      </w:r>
      <w:r w:rsidRPr="00D166D7">
        <w:t>(</w:t>
      </w:r>
      <w:r w:rsidR="00AF47A1" w:rsidRPr="007C4F4D">
        <w:t>параграф</w:t>
      </w:r>
      <w:r w:rsidRPr="00D166D7">
        <w:t xml:space="preserve"> 21 </w:t>
      </w:r>
      <w:r w:rsidR="00AF47A1" w:rsidRPr="007C4F4D">
        <w:t>по-горе</w:t>
      </w:r>
      <w:r w:rsidRPr="00D166D7">
        <w:t xml:space="preserve">); </w:t>
      </w:r>
      <w:r w:rsidR="00AF47A1" w:rsidRPr="007C4F4D">
        <w:t>обжалва</w:t>
      </w:r>
      <w:r w:rsidR="00A81689" w:rsidRPr="007C4F4D">
        <w:t>л е</w:t>
      </w:r>
      <w:r w:rsidR="00AF47A1" w:rsidRPr="007C4F4D">
        <w:t xml:space="preserve"> последователните постановления за </w:t>
      </w:r>
      <w:r w:rsidR="00F13D68">
        <w:t xml:space="preserve">отказ за образуване на наказателно </w:t>
      </w:r>
      <w:r w:rsidR="00AF47A1" w:rsidRPr="007C4F4D">
        <w:t xml:space="preserve">производство на </w:t>
      </w:r>
      <w:r w:rsidR="002D25D7">
        <w:t>окръжната</w:t>
      </w:r>
      <w:r w:rsidR="002D25D7" w:rsidRPr="007C4F4D">
        <w:t xml:space="preserve"> </w:t>
      </w:r>
      <w:r w:rsidR="00AF47A1" w:rsidRPr="007C4F4D">
        <w:t>и апелативна</w:t>
      </w:r>
      <w:r w:rsidR="002D25D7">
        <w:t>та</w:t>
      </w:r>
      <w:r w:rsidR="00AF47A1" w:rsidRPr="007C4F4D">
        <w:t xml:space="preserve"> прокуратура</w:t>
      </w:r>
      <w:r w:rsidRPr="00D166D7">
        <w:t xml:space="preserve"> (</w:t>
      </w:r>
      <w:r w:rsidR="00AF47A1" w:rsidRPr="007C4F4D">
        <w:t>параграфи</w:t>
      </w:r>
      <w:r w:rsidRPr="00D166D7">
        <w:t xml:space="preserve"> 21 </w:t>
      </w:r>
      <w:r w:rsidR="00AF47A1" w:rsidRPr="007C4F4D">
        <w:t xml:space="preserve">и </w:t>
      </w:r>
      <w:r w:rsidRPr="00D166D7">
        <w:t xml:space="preserve">23 </w:t>
      </w:r>
      <w:r w:rsidR="00AF47A1" w:rsidRPr="007C4F4D">
        <w:t>по-горе</w:t>
      </w:r>
      <w:r w:rsidRPr="00D166D7">
        <w:t>).</w:t>
      </w:r>
    </w:p>
    <w:p w:rsidR="00AA710A" w:rsidRPr="007C4F4D" w:rsidRDefault="00AA710A" w:rsidP="007C4F4D">
      <w:pPr>
        <w:autoSpaceDE w:val="0"/>
        <w:autoSpaceDN w:val="0"/>
        <w:adjustRightInd w:val="0"/>
        <w:ind w:firstLine="284"/>
        <w:jc w:val="both"/>
      </w:pPr>
      <w:r w:rsidRPr="00D166D7">
        <w:t>80.</w:t>
      </w:r>
      <w:r w:rsidRPr="007C4F4D">
        <w:rPr>
          <w:lang w:val="fr-FR"/>
        </w:rPr>
        <w:t>  </w:t>
      </w:r>
      <w:r w:rsidR="00AB0E82" w:rsidRPr="007C4F4D">
        <w:t>Съдът счита, все пак, че въпросното полицейско разследване е било с много ограничен обхват. Той отбелязва</w:t>
      </w:r>
      <w:r w:rsidR="002D25D7">
        <w:t>,</w:t>
      </w:r>
      <w:r w:rsidR="00AB0E82" w:rsidRPr="007C4F4D">
        <w:t xml:space="preserve"> в тази връзка, че непълнотата на доказателствата, събрани по време на следствените действия произтича от администрацията на варненския затвор</w:t>
      </w:r>
      <w:r w:rsidRPr="007C4F4D">
        <w:t xml:space="preserve">: </w:t>
      </w:r>
      <w:r w:rsidR="00AB0E82" w:rsidRPr="007C4F4D">
        <w:t xml:space="preserve">документи, свързани с имобилизацията на </w:t>
      </w:r>
      <w:r w:rsidR="003105FF">
        <w:t>жалбоподателя</w:t>
      </w:r>
      <w:r w:rsidR="00AB0E82" w:rsidRPr="007C4F4D">
        <w:t>, показания на началниците на затвора. Надзирателите</w:t>
      </w:r>
      <w:r w:rsidR="0092281B">
        <w:t>, които са</w:t>
      </w:r>
      <w:r w:rsidR="002D25D7">
        <w:t xml:space="preserve"> обездвижили </w:t>
      </w:r>
      <w:r w:rsidR="003105FF">
        <w:t>жалбоподателя</w:t>
      </w:r>
      <w:r w:rsidR="00A81689" w:rsidRPr="007C4F4D">
        <w:t xml:space="preserve"> ни</w:t>
      </w:r>
      <w:r w:rsidR="00AB0E82" w:rsidRPr="007C4F4D">
        <w:t>к</w:t>
      </w:r>
      <w:r w:rsidR="00A81689" w:rsidRPr="007C4F4D">
        <w:t>о</w:t>
      </w:r>
      <w:r w:rsidR="00AB0E82" w:rsidRPr="007C4F4D">
        <w:t>га не са били разпитвани; полицията не е потърсила и разпитала нито затворника И.М., нито другите затворници, които са били в медицинския център на затвора</w:t>
      </w:r>
      <w:r w:rsidR="001F09A2" w:rsidRPr="007C4F4D">
        <w:t>,</w:t>
      </w:r>
      <w:r w:rsidR="00AB0E82" w:rsidRPr="007C4F4D">
        <w:t xml:space="preserve"> когато </w:t>
      </w:r>
      <w:r w:rsidR="003105FF">
        <w:t>жалбоподателят</w:t>
      </w:r>
      <w:r w:rsidR="00AB0E82" w:rsidRPr="007C4F4D">
        <w:t xml:space="preserve"> е бил имобилизиран там</w:t>
      </w:r>
      <w:r w:rsidRPr="007C4F4D">
        <w:t xml:space="preserve"> (</w:t>
      </w:r>
      <w:r w:rsidR="00AB0E82" w:rsidRPr="007C4F4D">
        <w:t xml:space="preserve">параграф </w:t>
      </w:r>
      <w:r w:rsidRPr="007C4F4D">
        <w:t xml:space="preserve">19 </w:t>
      </w:r>
      <w:r w:rsidR="00AB0E82" w:rsidRPr="007C4F4D">
        <w:t>по-горе</w:t>
      </w:r>
      <w:r w:rsidRPr="007C4F4D">
        <w:t>).</w:t>
      </w:r>
    </w:p>
    <w:p w:rsidR="00AA710A" w:rsidRPr="007C4F4D" w:rsidRDefault="00AA710A" w:rsidP="007C4F4D">
      <w:pPr>
        <w:autoSpaceDE w:val="0"/>
        <w:autoSpaceDN w:val="0"/>
        <w:adjustRightInd w:val="0"/>
        <w:ind w:firstLine="284"/>
        <w:jc w:val="both"/>
      </w:pPr>
      <w:r w:rsidRPr="007C4F4D">
        <w:t>81.</w:t>
      </w:r>
      <w:r w:rsidRPr="007C4F4D">
        <w:rPr>
          <w:lang w:val="fr-FR"/>
        </w:rPr>
        <w:t>  </w:t>
      </w:r>
      <w:r w:rsidR="00A81689" w:rsidRPr="007C4F4D">
        <w:t>В</w:t>
      </w:r>
      <w:r w:rsidR="00C91216" w:rsidRPr="007C4F4D">
        <w:t xml:space="preserve">ярно е, че дори и при липса на гореспоменатите доказателства, прокуратурата е могла да установи, че пострадалият е бил закопчан към своето легло в продължение на </w:t>
      </w:r>
      <w:r w:rsidR="002E4324">
        <w:t>няколко</w:t>
      </w:r>
      <w:r w:rsidR="002E4324" w:rsidRPr="007C4F4D">
        <w:t xml:space="preserve"> </w:t>
      </w:r>
      <w:r w:rsidR="00C91216" w:rsidRPr="007C4F4D">
        <w:t xml:space="preserve">дни. </w:t>
      </w:r>
      <w:r w:rsidR="00F94EB2" w:rsidRPr="007C4F4D">
        <w:t xml:space="preserve">Тя се е ограничила </w:t>
      </w:r>
      <w:r w:rsidR="002E4324">
        <w:t>до констатацията</w:t>
      </w:r>
      <w:r w:rsidR="00F94EB2" w:rsidRPr="007C4F4D">
        <w:t xml:space="preserve">, че тази имобилизация е имала </w:t>
      </w:r>
      <w:r w:rsidR="00975E3F" w:rsidRPr="007C4F4D">
        <w:t>правно</w:t>
      </w:r>
      <w:r w:rsidR="00F94EB2" w:rsidRPr="007C4F4D">
        <w:t xml:space="preserve"> основание според националното законодателство и че надзирателите са имали</w:t>
      </w:r>
      <w:r w:rsidR="00BA1D8A">
        <w:t xml:space="preserve"> </w:t>
      </w:r>
      <w:r w:rsidR="002E4324">
        <w:t>основателна</w:t>
      </w:r>
      <w:r w:rsidR="00F94EB2" w:rsidRPr="007C4F4D">
        <w:t xml:space="preserve"> причина да смятат, че </w:t>
      </w:r>
      <w:r w:rsidR="003105FF">
        <w:t>жалбоподателят</w:t>
      </w:r>
      <w:r w:rsidR="00F94EB2" w:rsidRPr="007C4F4D">
        <w:t xml:space="preserve"> ще се самонарани</w:t>
      </w:r>
      <w:r w:rsidRPr="007C4F4D">
        <w:t xml:space="preserve"> (</w:t>
      </w:r>
      <w:r w:rsidR="00F94EB2" w:rsidRPr="007C4F4D">
        <w:t>параграфи</w:t>
      </w:r>
      <w:r w:rsidRPr="007C4F4D">
        <w:t xml:space="preserve"> 20, 22 </w:t>
      </w:r>
      <w:r w:rsidR="00F94EB2" w:rsidRPr="007C4F4D">
        <w:t>и</w:t>
      </w:r>
      <w:r w:rsidRPr="007C4F4D">
        <w:t xml:space="preserve"> 24 </w:t>
      </w:r>
      <w:r w:rsidR="00F94EB2" w:rsidRPr="007C4F4D">
        <w:t>по-горе</w:t>
      </w:r>
      <w:r w:rsidRPr="007C4F4D">
        <w:t xml:space="preserve">). </w:t>
      </w:r>
      <w:r w:rsidR="00F94EB2" w:rsidRPr="007C4F4D">
        <w:t xml:space="preserve">Така разследващите органи са се концентрирали единствено върху началния период на имобилизацията и не са </w:t>
      </w:r>
      <w:r w:rsidR="002E4324">
        <w:t>опитали</w:t>
      </w:r>
      <w:r w:rsidR="002E4324" w:rsidRPr="007C4F4D">
        <w:t xml:space="preserve"> </w:t>
      </w:r>
      <w:r w:rsidR="00F94EB2" w:rsidRPr="007C4F4D">
        <w:t xml:space="preserve">да установят дали тази мярка е била оправдана през целия </w:t>
      </w:r>
      <w:r w:rsidR="002E4324">
        <w:t>период</w:t>
      </w:r>
      <w:r w:rsidR="00F94EB2" w:rsidRPr="007C4F4D">
        <w:t xml:space="preserve"> на прилагането й и </w:t>
      </w:r>
      <w:r w:rsidR="002E4324">
        <w:t>най-вече</w:t>
      </w:r>
      <w:r w:rsidR="00F94EB2" w:rsidRPr="007C4F4D">
        <w:t xml:space="preserve"> след 30 април 2008 г., когато</w:t>
      </w:r>
      <w:r w:rsidR="001F09A2" w:rsidRPr="007C4F4D">
        <w:t xml:space="preserve"> </w:t>
      </w:r>
      <w:r w:rsidR="003105FF">
        <w:t>жалбоподателят</w:t>
      </w:r>
      <w:r w:rsidR="001F09A2" w:rsidRPr="007C4F4D">
        <w:t xml:space="preserve"> декларира, че се </w:t>
      </w:r>
      <w:r w:rsidR="002E4324">
        <w:t>отказва</w:t>
      </w:r>
      <w:r w:rsidR="002E4324" w:rsidRPr="007C4F4D">
        <w:t xml:space="preserve"> </w:t>
      </w:r>
      <w:r w:rsidR="00F94EB2" w:rsidRPr="007C4F4D">
        <w:t xml:space="preserve">от това да се самонарани. В този контекст, </w:t>
      </w:r>
      <w:r w:rsidR="0018463C" w:rsidRPr="007C4F4D">
        <w:t xml:space="preserve">всички доказателства, които са можели да </w:t>
      </w:r>
      <w:r w:rsidR="002E4324">
        <w:t>сочат за</w:t>
      </w:r>
      <w:r w:rsidR="0018463C" w:rsidRPr="007C4F4D">
        <w:t xml:space="preserve"> необходимостта от тази мярка и нейните физически и психически </w:t>
      </w:r>
      <w:r w:rsidR="002E4324">
        <w:t>въздействия</w:t>
      </w:r>
      <w:r w:rsidR="0018463C" w:rsidRPr="007C4F4D">
        <w:t xml:space="preserve"> върху </w:t>
      </w:r>
      <w:r w:rsidR="003105FF">
        <w:t>жалбоподателя</w:t>
      </w:r>
      <w:r w:rsidR="00DC16A6">
        <w:t>,</w:t>
      </w:r>
      <w:r w:rsidR="0018463C" w:rsidRPr="007C4F4D">
        <w:t xml:space="preserve"> са били от особено значение</w:t>
      </w:r>
      <w:r w:rsidRPr="007C4F4D">
        <w:t>.</w:t>
      </w:r>
    </w:p>
    <w:p w:rsidR="00AA710A" w:rsidRPr="00D166D7" w:rsidRDefault="00AA710A" w:rsidP="007C4F4D">
      <w:pPr>
        <w:autoSpaceDE w:val="0"/>
        <w:autoSpaceDN w:val="0"/>
        <w:adjustRightInd w:val="0"/>
        <w:ind w:firstLine="284"/>
        <w:jc w:val="both"/>
      </w:pPr>
      <w:r w:rsidRPr="00D166D7">
        <w:t>82.</w:t>
      </w:r>
      <w:r w:rsidRPr="007C4F4D">
        <w:rPr>
          <w:lang w:val="fr-FR"/>
        </w:rPr>
        <w:t>  </w:t>
      </w:r>
      <w:r w:rsidR="0064258E" w:rsidRPr="007C4F4D">
        <w:t>Съдът държи да припомни, че при</w:t>
      </w:r>
      <w:r w:rsidR="002E4324">
        <w:t xml:space="preserve"> подобни</w:t>
      </w:r>
      <w:r w:rsidR="0064258E" w:rsidRPr="007C4F4D">
        <w:t xml:space="preserve"> условия , официалното разследване по </w:t>
      </w:r>
      <w:r w:rsidR="002E4324">
        <w:t>обвиненията в малтретиране,</w:t>
      </w:r>
      <w:r w:rsidR="0064258E" w:rsidRPr="007C4F4D">
        <w:t xml:space="preserve"> </w:t>
      </w:r>
      <w:r w:rsidR="00261C24" w:rsidRPr="007C4F4D">
        <w:t>трябва да е в състояние да установи дали силата, използвана от длъжностните лица е</w:t>
      </w:r>
      <w:r w:rsidR="00A81689" w:rsidRPr="007C4F4D">
        <w:t xml:space="preserve"> била</w:t>
      </w:r>
      <w:r w:rsidR="00261C24" w:rsidRPr="007C4F4D">
        <w:t xml:space="preserve"> </w:t>
      </w:r>
      <w:r w:rsidR="00A81689" w:rsidRPr="007C4F4D">
        <w:t xml:space="preserve">строго </w:t>
      </w:r>
      <w:r w:rsidR="00261C24" w:rsidRPr="007C4F4D">
        <w:t>съответ</w:t>
      </w:r>
      <w:r w:rsidR="00A81689" w:rsidRPr="007C4F4D">
        <w:t>на на</w:t>
      </w:r>
      <w:r w:rsidR="00261C24" w:rsidRPr="007C4F4D">
        <w:t xml:space="preserve"> поведението и опасността, п</w:t>
      </w:r>
      <w:r w:rsidR="00A81689" w:rsidRPr="007C4F4D">
        <w:t>ороден</w:t>
      </w:r>
      <w:r w:rsidR="00DC16A6">
        <w:t>и</w:t>
      </w:r>
      <w:r w:rsidR="00261C24" w:rsidRPr="007C4F4D">
        <w:t xml:space="preserve"> от </w:t>
      </w:r>
      <w:r w:rsidR="003105FF">
        <w:t>жалбоподателя</w:t>
      </w:r>
      <w:r w:rsidRPr="00D166D7">
        <w:t xml:space="preserve"> (</w:t>
      </w:r>
      <w:r w:rsidRPr="007C4F4D">
        <w:rPr>
          <w:i/>
          <w:iCs/>
          <w:lang w:val="fr-FR"/>
        </w:rPr>
        <w:t>Wiktorko</w:t>
      </w:r>
      <w:r w:rsidRPr="00D166D7">
        <w:rPr>
          <w:i/>
          <w:iCs/>
        </w:rPr>
        <w:t xml:space="preserve"> </w:t>
      </w:r>
      <w:r w:rsidR="00261C24" w:rsidRPr="007C4F4D">
        <w:rPr>
          <w:i/>
          <w:iCs/>
        </w:rPr>
        <w:t>с/у Полша</w:t>
      </w:r>
      <w:r w:rsidRPr="00D166D7">
        <w:t xml:space="preserve">, </w:t>
      </w:r>
      <w:r w:rsidRPr="007C4F4D">
        <w:rPr>
          <w:lang w:val="fr-FR"/>
        </w:rPr>
        <w:t>n</w:t>
      </w:r>
      <w:r w:rsidRPr="007C4F4D">
        <w:rPr>
          <w:vertAlign w:val="superscript"/>
          <w:lang w:val="fr-FR"/>
        </w:rPr>
        <w:t>o</w:t>
      </w:r>
      <w:r w:rsidRPr="00D166D7">
        <w:rPr>
          <w:vertAlign w:val="superscript"/>
        </w:rPr>
        <w:t xml:space="preserve"> </w:t>
      </w:r>
      <w:r w:rsidRPr="00D166D7">
        <w:t xml:space="preserve">14612/02, § 60, 31 </w:t>
      </w:r>
      <w:r w:rsidR="00261C24" w:rsidRPr="007C4F4D">
        <w:t>март</w:t>
      </w:r>
      <w:r w:rsidRPr="00D166D7">
        <w:t xml:space="preserve"> 2009</w:t>
      </w:r>
      <w:r w:rsidR="00261C24" w:rsidRPr="007C4F4D">
        <w:t xml:space="preserve"> г.</w:t>
      </w:r>
      <w:r w:rsidRPr="00D166D7">
        <w:t xml:space="preserve">). </w:t>
      </w:r>
      <w:r w:rsidR="00261C24" w:rsidRPr="007C4F4D">
        <w:t>Нужно е да се констатира, че поради ограничения си обхват, полицейското разследване, водено по случая</w:t>
      </w:r>
      <w:r w:rsidR="002E4324">
        <w:t>,</w:t>
      </w:r>
      <w:r w:rsidR="00261C24" w:rsidRPr="007C4F4D">
        <w:t xml:space="preserve"> не е могло да засегне този съществен аспект на жалбата на </w:t>
      </w:r>
      <w:r w:rsidR="003105FF">
        <w:t>жалбоподателя</w:t>
      </w:r>
      <w:r w:rsidR="00261C24" w:rsidRPr="007C4F4D">
        <w:t>.</w:t>
      </w:r>
    </w:p>
    <w:p w:rsidR="00AA710A" w:rsidRPr="007C4F4D" w:rsidRDefault="00AA710A" w:rsidP="007C4F4D">
      <w:pPr>
        <w:autoSpaceDE w:val="0"/>
        <w:autoSpaceDN w:val="0"/>
        <w:adjustRightInd w:val="0"/>
        <w:ind w:firstLine="284"/>
        <w:jc w:val="both"/>
      </w:pPr>
      <w:r w:rsidRPr="00D166D7">
        <w:t>83.</w:t>
      </w:r>
      <w:r w:rsidRPr="007C4F4D">
        <w:rPr>
          <w:lang w:val="fr-FR"/>
        </w:rPr>
        <w:t>  </w:t>
      </w:r>
      <w:r w:rsidR="00261C24" w:rsidRPr="007C4F4D">
        <w:t xml:space="preserve">Тези детайли са достатъчни на Съда, за да направи заключението, че държавата не е изпълнила своето задължение да </w:t>
      </w:r>
      <w:r w:rsidR="002E4324">
        <w:t>проведе</w:t>
      </w:r>
      <w:r w:rsidR="002E4324" w:rsidRPr="007C4F4D">
        <w:t xml:space="preserve"> </w:t>
      </w:r>
      <w:r w:rsidR="00261C24" w:rsidRPr="007C4F4D">
        <w:t xml:space="preserve">ефективно разследване по </w:t>
      </w:r>
      <w:r w:rsidR="002E4324">
        <w:t>обвинения</w:t>
      </w:r>
      <w:r w:rsidR="00DC16A6">
        <w:t>та</w:t>
      </w:r>
      <w:r w:rsidR="002E4324">
        <w:t xml:space="preserve"> за </w:t>
      </w:r>
      <w:r w:rsidR="00DC16A6">
        <w:t>насилие</w:t>
      </w:r>
      <w:r w:rsidR="00261C24" w:rsidRPr="007C4F4D">
        <w:t xml:space="preserve">, претърпяно от пострадалия. Следователно, </w:t>
      </w:r>
      <w:r w:rsidR="002E4324">
        <w:t xml:space="preserve">е налице </w:t>
      </w:r>
      <w:r w:rsidR="00261C24" w:rsidRPr="007C4F4D">
        <w:t xml:space="preserve"> нарушение на чл. 3 от Конвенцията в </w:t>
      </w:r>
      <w:r w:rsidR="002E4324">
        <w:t>неговия процесуален аспект.</w:t>
      </w:r>
    </w:p>
    <w:p w:rsidR="00AA710A" w:rsidRPr="00D166D7" w:rsidRDefault="00AA710A" w:rsidP="007C4F4D">
      <w:pPr>
        <w:keepNext/>
        <w:keepLines/>
        <w:numPr>
          <w:ilvl w:val="0"/>
          <w:numId w:val="1"/>
        </w:numPr>
        <w:tabs>
          <w:tab w:val="left" w:pos="357"/>
        </w:tabs>
        <w:autoSpaceDE w:val="0"/>
        <w:autoSpaceDN w:val="0"/>
        <w:adjustRightInd w:val="0"/>
        <w:spacing w:before="360" w:after="240"/>
        <w:ind w:left="357" w:hanging="357"/>
        <w:jc w:val="both"/>
      </w:pPr>
      <w:r w:rsidRPr="007C4F4D">
        <w:rPr>
          <w:lang w:val="fr-FR"/>
        </w:rPr>
        <w:t>II</w:t>
      </w:r>
      <w:r w:rsidRPr="00D166D7">
        <w:t>.</w:t>
      </w:r>
      <w:r w:rsidRPr="007C4F4D">
        <w:rPr>
          <w:lang w:val="fr-FR"/>
        </w:rPr>
        <w:t>  </w:t>
      </w:r>
      <w:r w:rsidR="00AD4EBD" w:rsidRPr="007C4F4D">
        <w:t xml:space="preserve">ОТНОСНО </w:t>
      </w:r>
      <w:r w:rsidR="002E4324">
        <w:t>ТВЪРДЯНОТО</w:t>
      </w:r>
      <w:r w:rsidR="002E4324" w:rsidRPr="007C4F4D">
        <w:t xml:space="preserve"> </w:t>
      </w:r>
      <w:r w:rsidR="00AD4EBD" w:rsidRPr="007C4F4D">
        <w:t>НАРУШЕНИЕ НА ЧЛ.</w:t>
      </w:r>
      <w:r w:rsidRPr="00D166D7">
        <w:t xml:space="preserve"> 8 </w:t>
      </w:r>
      <w:r w:rsidR="00AD4EBD" w:rsidRPr="007C4F4D">
        <w:t>ОТ КОНВЕНЦИЯТА</w:t>
      </w:r>
    </w:p>
    <w:p w:rsidR="00AA710A" w:rsidRPr="00D166D7" w:rsidRDefault="00AA710A" w:rsidP="007C4F4D">
      <w:pPr>
        <w:autoSpaceDE w:val="0"/>
        <w:autoSpaceDN w:val="0"/>
        <w:adjustRightInd w:val="0"/>
        <w:ind w:firstLine="284"/>
        <w:jc w:val="both"/>
      </w:pPr>
      <w:r w:rsidRPr="00D166D7">
        <w:t>84.</w:t>
      </w:r>
      <w:r w:rsidRPr="007C4F4D">
        <w:rPr>
          <w:lang w:val="fr-FR"/>
        </w:rPr>
        <w:t>  </w:t>
      </w:r>
      <w:r w:rsidR="003105FF">
        <w:t>Жалбоподателят</w:t>
      </w:r>
      <w:r w:rsidR="00882305" w:rsidRPr="007C4F4D">
        <w:t xml:space="preserve"> </w:t>
      </w:r>
      <w:r w:rsidR="004A2634">
        <w:t xml:space="preserve">се оплаква от </w:t>
      </w:r>
      <w:r w:rsidR="00AD4EBD" w:rsidRPr="007C4F4D">
        <w:t xml:space="preserve"> контрол</w:t>
      </w:r>
      <w:r w:rsidR="00DC16A6">
        <w:t>а</w:t>
      </w:r>
      <w:r w:rsidR="00AD4EBD" w:rsidRPr="007C4F4D">
        <w:t>, който администрацията на затвора е упражнявал</w:t>
      </w:r>
      <w:r w:rsidR="00AE14EA" w:rsidRPr="007C4F4D">
        <w:t>а</w:t>
      </w:r>
      <w:r w:rsidR="00AD4EBD" w:rsidRPr="007C4F4D">
        <w:t xml:space="preserve"> върху неговата изходяща кореспонденция, особено в периода между</w:t>
      </w:r>
      <w:r w:rsidRPr="00D166D7">
        <w:t xml:space="preserve"> 19 </w:t>
      </w:r>
      <w:r w:rsidR="00AD4EBD" w:rsidRPr="007C4F4D">
        <w:t>май</w:t>
      </w:r>
      <w:r w:rsidRPr="00D166D7">
        <w:t xml:space="preserve"> 2008</w:t>
      </w:r>
      <w:r w:rsidR="00AD4EBD" w:rsidRPr="007C4F4D">
        <w:t xml:space="preserve"> г. и</w:t>
      </w:r>
      <w:r w:rsidRPr="00D166D7">
        <w:t xml:space="preserve"> 12 </w:t>
      </w:r>
      <w:r w:rsidR="00AD4EBD" w:rsidRPr="007C4F4D">
        <w:t xml:space="preserve">февруари </w:t>
      </w:r>
      <w:r w:rsidRPr="00D166D7">
        <w:t>2009</w:t>
      </w:r>
      <w:r w:rsidR="00AD4EBD" w:rsidRPr="007C4F4D">
        <w:t xml:space="preserve"> г.</w:t>
      </w:r>
    </w:p>
    <w:p w:rsidR="00AA710A" w:rsidRPr="00D166D7" w:rsidRDefault="00AA710A" w:rsidP="007C4F4D">
      <w:pPr>
        <w:autoSpaceDE w:val="0"/>
        <w:autoSpaceDN w:val="0"/>
        <w:adjustRightInd w:val="0"/>
        <w:ind w:firstLine="284"/>
        <w:jc w:val="both"/>
      </w:pPr>
      <w:r w:rsidRPr="00D166D7">
        <w:t>85.</w:t>
      </w:r>
      <w:r w:rsidRPr="007C4F4D">
        <w:rPr>
          <w:lang w:val="fr-FR"/>
        </w:rPr>
        <w:t>  </w:t>
      </w:r>
      <w:r w:rsidR="00AD4EBD" w:rsidRPr="007C4F4D">
        <w:t>Той се позовава на чл. 8 от Конвенцията, който гласи следното в приложимата си част</w:t>
      </w:r>
      <w:r w:rsidRPr="00D166D7">
        <w:t>:</w:t>
      </w:r>
    </w:p>
    <w:p w:rsidR="00AA710A" w:rsidRPr="00D166D7" w:rsidRDefault="00AA710A" w:rsidP="007C4F4D">
      <w:pPr>
        <w:autoSpaceDE w:val="0"/>
        <w:autoSpaceDN w:val="0"/>
        <w:adjustRightInd w:val="0"/>
        <w:spacing w:before="120" w:after="120"/>
        <w:ind w:left="425" w:firstLine="142"/>
        <w:jc w:val="both"/>
        <w:rPr>
          <w:sz w:val="20"/>
          <w:szCs w:val="20"/>
        </w:rPr>
      </w:pPr>
      <w:r w:rsidRPr="00D166D7">
        <w:rPr>
          <w:sz w:val="20"/>
          <w:szCs w:val="20"/>
        </w:rPr>
        <w:t>«</w:t>
      </w:r>
      <w:r w:rsidRPr="007C4F4D">
        <w:rPr>
          <w:sz w:val="20"/>
          <w:szCs w:val="20"/>
          <w:lang w:val="fr-FR"/>
        </w:rPr>
        <w:t> </w:t>
      </w:r>
      <w:r w:rsidRPr="00D166D7">
        <w:rPr>
          <w:sz w:val="20"/>
          <w:szCs w:val="20"/>
        </w:rPr>
        <w:t>1.</w:t>
      </w:r>
      <w:r w:rsidRPr="007C4F4D">
        <w:rPr>
          <w:sz w:val="20"/>
          <w:szCs w:val="20"/>
          <w:lang w:val="fr-FR"/>
        </w:rPr>
        <w:t>  </w:t>
      </w:r>
      <w:r w:rsidR="006874B0" w:rsidRPr="007C4F4D">
        <w:rPr>
          <w:sz w:val="20"/>
          <w:szCs w:val="20"/>
        </w:rPr>
        <w:t>Всеки има право на неприкосновеност</w:t>
      </w:r>
      <w:r w:rsidRPr="00D166D7">
        <w:rPr>
          <w:sz w:val="20"/>
          <w:szCs w:val="20"/>
        </w:rPr>
        <w:t xml:space="preserve"> (...) </w:t>
      </w:r>
      <w:r w:rsidR="006874B0" w:rsidRPr="007C4F4D">
        <w:rPr>
          <w:sz w:val="20"/>
          <w:szCs w:val="20"/>
        </w:rPr>
        <w:t>на своята кореспонденция</w:t>
      </w:r>
      <w:r w:rsidRPr="00D166D7">
        <w:rPr>
          <w:sz w:val="20"/>
          <w:szCs w:val="20"/>
        </w:rPr>
        <w:t>.</w:t>
      </w:r>
    </w:p>
    <w:p w:rsidR="00AA710A" w:rsidRPr="00D166D7" w:rsidRDefault="00AA710A" w:rsidP="007C4F4D">
      <w:pPr>
        <w:autoSpaceDE w:val="0"/>
        <w:autoSpaceDN w:val="0"/>
        <w:adjustRightInd w:val="0"/>
        <w:spacing w:before="120" w:after="120"/>
        <w:ind w:left="425" w:firstLine="142"/>
        <w:jc w:val="both"/>
        <w:rPr>
          <w:sz w:val="20"/>
          <w:szCs w:val="20"/>
        </w:rPr>
      </w:pPr>
      <w:r w:rsidRPr="00D166D7">
        <w:rPr>
          <w:sz w:val="20"/>
          <w:szCs w:val="20"/>
        </w:rPr>
        <w:lastRenderedPageBreak/>
        <w:t>2.</w:t>
      </w:r>
      <w:r w:rsidRPr="007C4F4D">
        <w:rPr>
          <w:sz w:val="20"/>
          <w:szCs w:val="20"/>
          <w:lang w:val="fr-FR"/>
        </w:rPr>
        <w:t>  </w:t>
      </w:r>
      <w:r w:rsidR="006874B0" w:rsidRPr="007C4F4D">
        <w:rPr>
          <w:sz w:val="20"/>
          <w:szCs w:val="20"/>
        </w:rPr>
        <w:t>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Pr="00D166D7">
        <w:rPr>
          <w:sz w:val="20"/>
          <w:szCs w:val="20"/>
        </w:rPr>
        <w:t>.</w:t>
      </w:r>
      <w:r w:rsidRPr="007C4F4D">
        <w:rPr>
          <w:sz w:val="20"/>
          <w:szCs w:val="20"/>
          <w:lang w:val="fr-FR"/>
        </w:rPr>
        <w:t> </w:t>
      </w:r>
      <w:r w:rsidRPr="00D166D7">
        <w:rPr>
          <w:sz w:val="20"/>
          <w:szCs w:val="20"/>
        </w:rPr>
        <w:t>»</w:t>
      </w:r>
    </w:p>
    <w:p w:rsidR="00AA710A" w:rsidRPr="007C4F4D" w:rsidRDefault="00AA710A" w:rsidP="007C4F4D">
      <w:pPr>
        <w:keepNext/>
        <w:keepLines/>
        <w:numPr>
          <w:ilvl w:val="0"/>
          <w:numId w:val="1"/>
        </w:numPr>
        <w:tabs>
          <w:tab w:val="left" w:pos="584"/>
        </w:tabs>
        <w:autoSpaceDE w:val="0"/>
        <w:autoSpaceDN w:val="0"/>
        <w:adjustRightInd w:val="0"/>
        <w:spacing w:before="360" w:after="240"/>
        <w:ind w:left="584" w:hanging="352"/>
        <w:jc w:val="both"/>
        <w:rPr>
          <w:b/>
          <w:bCs/>
          <w:lang w:val="en"/>
        </w:rPr>
      </w:pPr>
      <w:r w:rsidRPr="007C4F4D">
        <w:rPr>
          <w:b/>
          <w:bCs/>
          <w:lang w:val="en"/>
        </w:rPr>
        <w:t>A. </w:t>
      </w:r>
      <w:r w:rsidR="00BF3261" w:rsidRPr="007C4F4D">
        <w:rPr>
          <w:b/>
          <w:bCs/>
        </w:rPr>
        <w:t>Относно допустимостта</w:t>
      </w:r>
    </w:p>
    <w:p w:rsidR="00AA710A" w:rsidRPr="007C4F4D" w:rsidRDefault="00AA710A" w:rsidP="007C4F4D">
      <w:pPr>
        <w:autoSpaceDE w:val="0"/>
        <w:autoSpaceDN w:val="0"/>
        <w:adjustRightInd w:val="0"/>
        <w:ind w:firstLine="284"/>
        <w:jc w:val="both"/>
      </w:pPr>
      <w:r w:rsidRPr="00D166D7">
        <w:rPr>
          <w:lang w:val="en"/>
        </w:rPr>
        <w:t>86.  </w:t>
      </w:r>
      <w:r w:rsidR="00BF3261" w:rsidRPr="007C4F4D">
        <w:t xml:space="preserve">Съдът констатира, че тази жалба </w:t>
      </w:r>
      <w:r w:rsidR="004A2634">
        <w:t>не е явно необоснована по смисъла на</w:t>
      </w:r>
      <w:r w:rsidR="00BF3261" w:rsidRPr="007C4F4D">
        <w:t xml:space="preserve"> чл.</w:t>
      </w:r>
      <w:r w:rsidR="00882305" w:rsidRPr="00D166D7">
        <w:rPr>
          <w:lang w:val="en"/>
        </w:rPr>
        <w:t xml:space="preserve"> 35</w:t>
      </w:r>
      <w:r w:rsidR="004A2634">
        <w:t>§</w:t>
      </w:r>
      <w:r w:rsidRPr="00D166D7">
        <w:rPr>
          <w:lang w:val="en"/>
        </w:rPr>
        <w:t xml:space="preserve"> 3</w:t>
      </w:r>
      <w:r w:rsidR="004A2634">
        <w:t>, б.</w:t>
      </w:r>
      <w:r w:rsidRPr="00D166D7">
        <w:rPr>
          <w:lang w:val="en"/>
        </w:rPr>
        <w:t xml:space="preserve"> a) </w:t>
      </w:r>
      <w:r w:rsidR="00BF3261" w:rsidRPr="007C4F4D">
        <w:t xml:space="preserve">от Конвенцията и </w:t>
      </w:r>
      <w:r w:rsidR="00264DD0">
        <w:t>не е</w:t>
      </w:r>
      <w:r w:rsidR="004E1F9F">
        <w:t xml:space="preserve"> недопустима на друго основание</w:t>
      </w:r>
      <w:r w:rsidR="00BF3261" w:rsidRPr="007C4F4D">
        <w:t xml:space="preserve">. Следователно, </w:t>
      </w:r>
      <w:r w:rsidR="004E1F9F">
        <w:t xml:space="preserve">я обявява за </w:t>
      </w:r>
      <w:r w:rsidR="00BF3261" w:rsidRPr="007C4F4D">
        <w:t xml:space="preserve"> допустима.</w:t>
      </w:r>
    </w:p>
    <w:p w:rsidR="00AA710A" w:rsidRPr="007C4F4D" w:rsidRDefault="00C9465C" w:rsidP="007C4F4D">
      <w:pPr>
        <w:keepNext/>
        <w:keepLines/>
        <w:numPr>
          <w:ilvl w:val="0"/>
          <w:numId w:val="1"/>
        </w:numPr>
        <w:tabs>
          <w:tab w:val="left" w:pos="584"/>
        </w:tabs>
        <w:autoSpaceDE w:val="0"/>
        <w:autoSpaceDN w:val="0"/>
        <w:adjustRightInd w:val="0"/>
        <w:spacing w:before="360" w:after="240"/>
        <w:ind w:left="584" w:hanging="352"/>
        <w:jc w:val="both"/>
        <w:rPr>
          <w:b/>
          <w:bCs/>
          <w:lang w:val="en"/>
        </w:rPr>
      </w:pPr>
      <w:r w:rsidRPr="007C4F4D">
        <w:rPr>
          <w:b/>
          <w:bCs/>
        </w:rPr>
        <w:t>Б. По същество</w:t>
      </w:r>
    </w:p>
    <w:p w:rsidR="00AA710A" w:rsidRPr="007C4F4D" w:rsidRDefault="00AA710A" w:rsidP="007C4F4D">
      <w:pPr>
        <w:autoSpaceDE w:val="0"/>
        <w:autoSpaceDN w:val="0"/>
        <w:adjustRightInd w:val="0"/>
        <w:ind w:firstLine="284"/>
        <w:jc w:val="both"/>
      </w:pPr>
      <w:r w:rsidRPr="00D166D7">
        <w:rPr>
          <w:lang w:val="en"/>
        </w:rPr>
        <w:t>87.  </w:t>
      </w:r>
      <w:r w:rsidR="003105FF">
        <w:t>Жалбоподателят</w:t>
      </w:r>
      <w:r w:rsidR="0065491B" w:rsidRPr="007C4F4D">
        <w:t xml:space="preserve"> твърди, че неговата изходяща кореспонденция е била подложена на системен контрол от администрацията на затвора. Той изтъква, че неговите писма, адресирани до неправителствената организация Български хелзинкски комитет</w:t>
      </w:r>
      <w:r w:rsidR="005F79F1">
        <w:t>,</w:t>
      </w:r>
      <w:r w:rsidR="0065491B" w:rsidRPr="007C4F4D">
        <w:t xml:space="preserve"> са били </w:t>
      </w:r>
      <w:r w:rsidR="004E1F9F">
        <w:t>прочитани</w:t>
      </w:r>
      <w:r w:rsidR="0065491B" w:rsidRPr="007C4F4D">
        <w:t>, преди да бъдат изпратени по пощата: те носели печата на затвора и някои от тях били придружени от</w:t>
      </w:r>
      <w:r w:rsidR="003E4282" w:rsidRPr="007C4F4D">
        <w:t xml:space="preserve"> документи, добавени от администрацията на затвора. </w:t>
      </w:r>
      <w:r w:rsidR="003105FF">
        <w:t>Жалбоподателят</w:t>
      </w:r>
      <w:r w:rsidR="003E4282" w:rsidRPr="007C4F4D">
        <w:t xml:space="preserve"> поддържа, че вътрешното законодателство, което позволява тази намеса в упражняването на неговото право относно тайната на кореспон</w:t>
      </w:r>
      <w:r w:rsidR="00882305" w:rsidRPr="007C4F4D">
        <w:t>денцията, не дава достатъчни</w:t>
      </w:r>
      <w:r w:rsidR="003E4282" w:rsidRPr="007C4F4D">
        <w:t xml:space="preserve"> гаранции срещу своеволие</w:t>
      </w:r>
      <w:r w:rsidRPr="007C4F4D">
        <w:t>.</w:t>
      </w:r>
    </w:p>
    <w:p w:rsidR="00AA710A" w:rsidRPr="00D166D7" w:rsidRDefault="00AA710A" w:rsidP="007C4F4D">
      <w:pPr>
        <w:autoSpaceDE w:val="0"/>
        <w:autoSpaceDN w:val="0"/>
        <w:adjustRightInd w:val="0"/>
        <w:ind w:firstLine="284"/>
        <w:jc w:val="both"/>
      </w:pPr>
      <w:r w:rsidRPr="00D166D7">
        <w:t>88.</w:t>
      </w:r>
      <w:r w:rsidRPr="007C4F4D">
        <w:rPr>
          <w:lang w:val="fr-FR"/>
        </w:rPr>
        <w:t>  </w:t>
      </w:r>
      <w:r w:rsidR="003E4282" w:rsidRPr="007C4F4D">
        <w:t xml:space="preserve">Правителството не представя становище по тези твърдения на </w:t>
      </w:r>
      <w:r w:rsidR="003105FF">
        <w:t>жалбоподателя</w:t>
      </w:r>
      <w:r w:rsidR="003E4282" w:rsidRPr="007C4F4D">
        <w:t>.</w:t>
      </w:r>
    </w:p>
    <w:p w:rsidR="00AA710A" w:rsidRPr="00D166D7" w:rsidRDefault="00AA710A" w:rsidP="007C4F4D">
      <w:pPr>
        <w:autoSpaceDE w:val="0"/>
        <w:autoSpaceDN w:val="0"/>
        <w:adjustRightInd w:val="0"/>
        <w:ind w:firstLine="284"/>
        <w:jc w:val="both"/>
      </w:pPr>
      <w:r w:rsidRPr="00D166D7">
        <w:t>89.</w:t>
      </w:r>
      <w:r w:rsidRPr="007C4F4D">
        <w:rPr>
          <w:lang w:val="fr-FR"/>
        </w:rPr>
        <w:t>  </w:t>
      </w:r>
      <w:r w:rsidR="003E4282" w:rsidRPr="007C4F4D">
        <w:t xml:space="preserve">Съдът </w:t>
      </w:r>
      <w:r w:rsidR="004E1F9F">
        <w:t>отбелязва</w:t>
      </w:r>
      <w:r w:rsidR="003E4282" w:rsidRPr="007C4F4D">
        <w:t xml:space="preserve">, от своя страна, че изходящата кореспонденция на </w:t>
      </w:r>
      <w:r w:rsidR="003105FF">
        <w:t>жалбоподателя</w:t>
      </w:r>
      <w:r w:rsidR="003E4282" w:rsidRPr="007C4F4D">
        <w:t xml:space="preserve"> е била контролирана от администрацията на затвора: писмата, изпратени от същия до неговите представители</w:t>
      </w:r>
      <w:r w:rsidR="004E1F9F">
        <w:t>,</w:t>
      </w:r>
      <w:r w:rsidR="003E4282" w:rsidRPr="007C4F4D">
        <w:t xml:space="preserve"> носят печата на администрацията на затвора, а </w:t>
      </w:r>
      <w:r w:rsidR="00A40E20" w:rsidRPr="007C4F4D">
        <w:t>две от тези писма са придружени от документи</w:t>
      </w:r>
      <w:r w:rsidR="00D4751C" w:rsidRPr="007C4F4D">
        <w:t>,</w:t>
      </w:r>
      <w:r w:rsidR="00A40E20" w:rsidRPr="007C4F4D">
        <w:t xml:space="preserve"> добавени от ръководството на затвора</w:t>
      </w:r>
      <w:r w:rsidRPr="00D166D7">
        <w:t xml:space="preserve"> (</w:t>
      </w:r>
      <w:r w:rsidR="00A40E20" w:rsidRPr="007C4F4D">
        <w:t>параграф</w:t>
      </w:r>
      <w:r w:rsidRPr="00D166D7">
        <w:t xml:space="preserve"> 28 </w:t>
      </w:r>
      <w:r w:rsidR="00A40E20" w:rsidRPr="007C4F4D">
        <w:t>по-горе</w:t>
      </w:r>
      <w:r w:rsidRPr="00D166D7">
        <w:t xml:space="preserve">). </w:t>
      </w:r>
      <w:r w:rsidR="00526A2E" w:rsidRPr="007C4F4D">
        <w:t>Действително</w:t>
      </w:r>
      <w:r w:rsidR="00C20500" w:rsidRPr="007C4F4D">
        <w:t>,</w:t>
      </w:r>
      <w:r w:rsidR="00A40E20" w:rsidRPr="007C4F4D">
        <w:t xml:space="preserve"> по това време, чл.</w:t>
      </w:r>
      <w:r w:rsidRPr="00D166D7">
        <w:t xml:space="preserve"> 33</w:t>
      </w:r>
      <w:r w:rsidR="00A40E20" w:rsidRPr="007C4F4D">
        <w:t>, ал.</w:t>
      </w:r>
      <w:r w:rsidRPr="00D166D7">
        <w:t xml:space="preserve"> 1 (</w:t>
      </w:r>
      <w:r w:rsidR="00A40E20" w:rsidRPr="007C4F4D">
        <w:t>в</w:t>
      </w:r>
      <w:r w:rsidRPr="00D166D7">
        <w:t xml:space="preserve">) </w:t>
      </w:r>
      <w:r w:rsidR="00A40E20" w:rsidRPr="007C4F4D">
        <w:t>от Закона за изпълнение на наказанията е позволявал такъв контрол</w:t>
      </w:r>
      <w:r w:rsidRPr="00D166D7">
        <w:t xml:space="preserve"> (</w:t>
      </w:r>
      <w:r w:rsidR="00A40E20" w:rsidRPr="007C4F4D">
        <w:t>параграф</w:t>
      </w:r>
      <w:r w:rsidRPr="00D166D7">
        <w:t xml:space="preserve"> 36 </w:t>
      </w:r>
      <w:r w:rsidR="00A40E20" w:rsidRPr="007C4F4D">
        <w:t>по-горе</w:t>
      </w:r>
      <w:r w:rsidRPr="00D166D7">
        <w:t>).</w:t>
      </w:r>
    </w:p>
    <w:p w:rsidR="00AA710A" w:rsidRPr="007C4F4D" w:rsidRDefault="00AA710A" w:rsidP="007C4F4D">
      <w:pPr>
        <w:autoSpaceDE w:val="0"/>
        <w:autoSpaceDN w:val="0"/>
        <w:adjustRightInd w:val="0"/>
        <w:ind w:firstLine="284"/>
        <w:jc w:val="both"/>
      </w:pPr>
      <w:r w:rsidRPr="00D166D7">
        <w:t>90.</w:t>
      </w:r>
      <w:r w:rsidRPr="007C4F4D">
        <w:rPr>
          <w:lang w:val="fr-FR"/>
        </w:rPr>
        <w:t>  </w:t>
      </w:r>
      <w:r w:rsidR="00B34F52" w:rsidRPr="007C4F4D">
        <w:t xml:space="preserve">Съдът вече разгледа въпроса дали системния контрол на кореспонденцията на затворниците </w:t>
      </w:r>
      <w:r w:rsidR="004E1F9F">
        <w:t>съгласно</w:t>
      </w:r>
      <w:r w:rsidR="004E1F9F" w:rsidRPr="007C4F4D">
        <w:t xml:space="preserve"> </w:t>
      </w:r>
      <w:r w:rsidR="00B34F52" w:rsidRPr="007C4F4D">
        <w:t>чл.</w:t>
      </w:r>
      <w:r w:rsidRPr="00D166D7">
        <w:t xml:space="preserve"> 33</w:t>
      </w:r>
      <w:r w:rsidR="00B34F52" w:rsidRPr="007C4F4D">
        <w:t>, ал.</w:t>
      </w:r>
      <w:r w:rsidRPr="00D166D7">
        <w:t xml:space="preserve"> 1 (</w:t>
      </w:r>
      <w:r w:rsidR="00B34F52" w:rsidRPr="007C4F4D">
        <w:t>в</w:t>
      </w:r>
      <w:r w:rsidRPr="00D166D7">
        <w:t xml:space="preserve">) </w:t>
      </w:r>
      <w:r w:rsidR="00B34F52" w:rsidRPr="007C4F4D">
        <w:t>от Закона за изпълнение на наказанията е съвместим със спазването на правото на</w:t>
      </w:r>
      <w:r w:rsidR="005F79F1">
        <w:t xml:space="preserve"> зачитане на</w:t>
      </w:r>
      <w:r w:rsidR="004E1F9F">
        <w:t xml:space="preserve"> лична</w:t>
      </w:r>
      <w:r w:rsidR="00B34F52" w:rsidRPr="007C4F4D">
        <w:t xml:space="preserve"> кореспонденция на затворниците, както </w:t>
      </w:r>
      <w:r w:rsidRPr="007C4F4D">
        <w:rPr>
          <w:lang w:val="fr-FR"/>
        </w:rPr>
        <w:t>e</w:t>
      </w:r>
      <w:r w:rsidR="00B34F52" w:rsidRPr="007C4F4D">
        <w:t xml:space="preserve"> гарантирано в чл. </w:t>
      </w:r>
      <w:r w:rsidRPr="00D166D7">
        <w:t xml:space="preserve">8 </w:t>
      </w:r>
      <w:r w:rsidR="00B34F52" w:rsidRPr="007C4F4D">
        <w:t xml:space="preserve">от Конвенцията. В своето </w:t>
      </w:r>
      <w:r w:rsidR="005F79F1">
        <w:t>решение</w:t>
      </w:r>
      <w:r w:rsidR="005F79F1" w:rsidRPr="007C4F4D">
        <w:t xml:space="preserve"> </w:t>
      </w:r>
      <w:r w:rsidR="00B34F52" w:rsidRPr="007C4F4D">
        <w:rPr>
          <w:i/>
        </w:rPr>
        <w:t>Петров с/у България</w:t>
      </w:r>
      <w:r w:rsidRPr="007C4F4D">
        <w:rPr>
          <w:i/>
          <w:iCs/>
        </w:rPr>
        <w:t xml:space="preserve"> </w:t>
      </w:r>
      <w:r w:rsidRPr="007C4F4D">
        <w:t>(</w:t>
      </w:r>
      <w:r w:rsidRPr="007C4F4D">
        <w:rPr>
          <w:lang w:val="fr-FR"/>
        </w:rPr>
        <w:t>n</w:t>
      </w:r>
      <w:r w:rsidRPr="007C4F4D">
        <w:rPr>
          <w:vertAlign w:val="superscript"/>
          <w:lang w:val="fr-FR"/>
        </w:rPr>
        <w:t>o</w:t>
      </w:r>
      <w:r w:rsidRPr="007C4F4D">
        <w:t xml:space="preserve"> 15197/02, §§ 43 </w:t>
      </w:r>
      <w:r w:rsidR="00B34F52" w:rsidRPr="007C4F4D">
        <w:t>и</w:t>
      </w:r>
      <w:r w:rsidRPr="007C4F4D">
        <w:t xml:space="preserve"> 44, 22 </w:t>
      </w:r>
      <w:r w:rsidR="00B34F52" w:rsidRPr="007C4F4D">
        <w:t>май</w:t>
      </w:r>
      <w:r w:rsidRPr="007C4F4D">
        <w:t xml:space="preserve"> 2008</w:t>
      </w:r>
      <w:r w:rsidR="00B34F52" w:rsidRPr="007C4F4D">
        <w:t xml:space="preserve"> г.</w:t>
      </w:r>
      <w:r w:rsidRPr="007C4F4D">
        <w:t xml:space="preserve">), </w:t>
      </w:r>
      <w:r w:rsidR="00B34F52" w:rsidRPr="007C4F4D">
        <w:t>той констатира, че общото разрешение, дадено от българското законодателство на администрацията на</w:t>
      </w:r>
      <w:r w:rsidR="004E1F9F">
        <w:t xml:space="preserve"> затвора</w:t>
      </w:r>
      <w:r w:rsidR="00B34F52" w:rsidRPr="007C4F4D">
        <w:t xml:space="preserve"> да </w:t>
      </w:r>
      <w:r w:rsidR="004E1F9F">
        <w:t>осъществява проверка</w:t>
      </w:r>
      <w:r w:rsidR="00B34F52" w:rsidRPr="007C4F4D">
        <w:t xml:space="preserve"> на кореспонденцията на </w:t>
      </w:r>
      <w:r w:rsidR="00BF2E9D" w:rsidRPr="007C4F4D">
        <w:t xml:space="preserve">затворник, включително писма </w:t>
      </w:r>
      <w:r w:rsidR="004E1F9F">
        <w:t>от</w:t>
      </w:r>
      <w:r w:rsidR="004E1F9F" w:rsidRPr="007C4F4D">
        <w:t xml:space="preserve"> </w:t>
      </w:r>
      <w:r w:rsidR="00BF2E9D" w:rsidRPr="007C4F4D">
        <w:t>негов представител</w:t>
      </w:r>
      <w:r w:rsidR="005F79F1">
        <w:t>,</w:t>
      </w:r>
      <w:r w:rsidR="00BF2E9D" w:rsidRPr="007C4F4D">
        <w:t xml:space="preserve"> не е придружено от необходимите гаранции, за да </w:t>
      </w:r>
      <w:r w:rsidR="00E54B7D" w:rsidRPr="007C4F4D">
        <w:t xml:space="preserve">предпази лицето срещу своеволие и следователно, </w:t>
      </w:r>
      <w:r w:rsidR="006B0EC4" w:rsidRPr="007C4F4D">
        <w:t xml:space="preserve">се счита за нарушение на чл. 8 от Конвенцията. Съдът счита, че положението на </w:t>
      </w:r>
      <w:r w:rsidR="003105FF">
        <w:t>жалбоподателя</w:t>
      </w:r>
      <w:r w:rsidR="006B0EC4" w:rsidRPr="007C4F4D">
        <w:t xml:space="preserve"> в настоящият случай, а именно контролът върху неговата изходяща кореспонденция с неправителствената организация Български хелзинкски комитет</w:t>
      </w:r>
      <w:r w:rsidR="004E1F9F">
        <w:t>,</w:t>
      </w:r>
      <w:r w:rsidR="006B0EC4" w:rsidRPr="007C4F4D">
        <w:t xml:space="preserve"> не се различава много от </w:t>
      </w:r>
      <w:r w:rsidR="004E1F9F">
        <w:t>фактите, довели</w:t>
      </w:r>
      <w:r w:rsidR="006B0EC4" w:rsidRPr="007C4F4D">
        <w:t xml:space="preserve"> Съда до констатацията за нарушение на чл. </w:t>
      </w:r>
      <w:r w:rsidR="004E1F9F">
        <w:t>8</w:t>
      </w:r>
      <w:r w:rsidR="006B0EC4" w:rsidRPr="007C4F4D">
        <w:t xml:space="preserve"> в делото</w:t>
      </w:r>
      <w:r w:rsidRPr="007C4F4D">
        <w:t xml:space="preserve"> </w:t>
      </w:r>
      <w:r w:rsidR="006B0EC4" w:rsidRPr="007C4F4D">
        <w:rPr>
          <w:i/>
        </w:rPr>
        <w:t xml:space="preserve">Петров, </w:t>
      </w:r>
      <w:r w:rsidR="006B0EC4" w:rsidRPr="007C4F4D">
        <w:t>цитирано по-горе, и той не вижда причина да достигне до друго заключение в настоящия случай</w:t>
      </w:r>
      <w:r w:rsidRPr="007C4F4D">
        <w:t>.</w:t>
      </w:r>
    </w:p>
    <w:p w:rsidR="00AA710A" w:rsidRPr="00D166D7" w:rsidRDefault="00AA710A" w:rsidP="007C4F4D">
      <w:pPr>
        <w:autoSpaceDE w:val="0"/>
        <w:autoSpaceDN w:val="0"/>
        <w:adjustRightInd w:val="0"/>
        <w:ind w:firstLine="284"/>
        <w:jc w:val="both"/>
      </w:pPr>
      <w:r w:rsidRPr="00D166D7">
        <w:t>91.</w:t>
      </w:r>
      <w:r w:rsidRPr="007C4F4D">
        <w:rPr>
          <w:lang w:val="fr-FR"/>
        </w:rPr>
        <w:t>  </w:t>
      </w:r>
      <w:r w:rsidR="0086639F" w:rsidRPr="007C4F4D">
        <w:t xml:space="preserve">Следователно, Съдът счита, че е </w:t>
      </w:r>
      <w:r w:rsidR="004E1F9F">
        <w:t>налице на</w:t>
      </w:r>
      <w:r w:rsidR="005F79F1">
        <w:t>р</w:t>
      </w:r>
      <w:r w:rsidR="004E1F9F">
        <w:t>ушение</w:t>
      </w:r>
      <w:r w:rsidR="0086639F" w:rsidRPr="007C4F4D">
        <w:t xml:space="preserve"> на чл.</w:t>
      </w:r>
      <w:r w:rsidRPr="00D166D7">
        <w:t xml:space="preserve"> 8 </w:t>
      </w:r>
      <w:r w:rsidR="0086639F" w:rsidRPr="007C4F4D">
        <w:t>от Конвенцията</w:t>
      </w:r>
      <w:r w:rsidRPr="00D166D7">
        <w:t>.</w:t>
      </w:r>
    </w:p>
    <w:p w:rsidR="00AA710A" w:rsidRPr="00D166D7" w:rsidRDefault="00AA710A" w:rsidP="007C4F4D">
      <w:pPr>
        <w:keepNext/>
        <w:keepLines/>
        <w:numPr>
          <w:ilvl w:val="0"/>
          <w:numId w:val="1"/>
        </w:numPr>
        <w:tabs>
          <w:tab w:val="left" w:pos="357"/>
        </w:tabs>
        <w:autoSpaceDE w:val="0"/>
        <w:autoSpaceDN w:val="0"/>
        <w:adjustRightInd w:val="0"/>
        <w:spacing w:before="360" w:after="240"/>
        <w:ind w:left="357" w:hanging="357"/>
        <w:jc w:val="both"/>
      </w:pPr>
      <w:r w:rsidRPr="007C4F4D">
        <w:rPr>
          <w:lang w:val="fr-FR"/>
        </w:rPr>
        <w:t>III</w:t>
      </w:r>
      <w:r w:rsidRPr="00D166D7">
        <w:t>.</w:t>
      </w:r>
      <w:r w:rsidRPr="007C4F4D">
        <w:rPr>
          <w:lang w:val="fr-FR"/>
        </w:rPr>
        <w:t>  </w:t>
      </w:r>
      <w:r w:rsidR="00EE773C" w:rsidRPr="007C4F4D">
        <w:t>ОТНОСНО</w:t>
      </w:r>
      <w:r w:rsidR="00264DD0">
        <w:t xml:space="preserve"> </w:t>
      </w:r>
      <w:r w:rsidR="004E1F9F">
        <w:t>ТВЪРДЯНОТО</w:t>
      </w:r>
      <w:r w:rsidR="00EE773C" w:rsidRPr="007C4F4D">
        <w:t xml:space="preserve"> НАРУШЕНИЕ НА ЧЛ. 34 ОТ КОНВЕНЦИЯТА</w:t>
      </w:r>
    </w:p>
    <w:p w:rsidR="00AA710A" w:rsidRPr="007C4F4D" w:rsidRDefault="00AA710A" w:rsidP="007C4F4D">
      <w:pPr>
        <w:autoSpaceDE w:val="0"/>
        <w:autoSpaceDN w:val="0"/>
        <w:adjustRightInd w:val="0"/>
        <w:ind w:firstLine="284"/>
        <w:jc w:val="both"/>
      </w:pPr>
      <w:r w:rsidRPr="00D166D7">
        <w:t>92.</w:t>
      </w:r>
      <w:r w:rsidRPr="007C4F4D">
        <w:rPr>
          <w:lang w:val="fr-FR"/>
        </w:rPr>
        <w:t>  </w:t>
      </w:r>
      <w:r w:rsidR="003105FF">
        <w:t>Жалбоподателят</w:t>
      </w:r>
      <w:r w:rsidR="0059189B" w:rsidRPr="007C4F4D">
        <w:t xml:space="preserve"> се оплаква от отказа на администрацията на затвора да изпрати писмото му от</w:t>
      </w:r>
      <w:r w:rsidRPr="00D166D7">
        <w:t xml:space="preserve"> 17 </w:t>
      </w:r>
      <w:r w:rsidR="0059189B" w:rsidRPr="007C4F4D">
        <w:t>май</w:t>
      </w:r>
      <w:r w:rsidRPr="00D166D7">
        <w:t xml:space="preserve"> 2008</w:t>
      </w:r>
      <w:r w:rsidR="0059189B" w:rsidRPr="007C4F4D">
        <w:t xml:space="preserve"> г, </w:t>
      </w:r>
      <w:r w:rsidR="004E1F9F">
        <w:t>адресирано</w:t>
      </w:r>
      <w:r w:rsidR="004E1F9F" w:rsidRPr="007C4F4D">
        <w:t xml:space="preserve"> </w:t>
      </w:r>
      <w:r w:rsidR="0059189B" w:rsidRPr="007C4F4D">
        <w:t xml:space="preserve">до Съда и от факта, че </w:t>
      </w:r>
      <w:r w:rsidR="0093516B" w:rsidRPr="007C4F4D">
        <w:t>затворническите власти са отказали да предоставят на неговите представители документите, свързани с неговата имобилизация. Той се позовава на чл. 34 от Конвенцията, който гласи следното:</w:t>
      </w:r>
    </w:p>
    <w:p w:rsidR="00AA710A" w:rsidRPr="007C4F4D" w:rsidRDefault="00AA710A" w:rsidP="007C4F4D">
      <w:pPr>
        <w:autoSpaceDE w:val="0"/>
        <w:autoSpaceDN w:val="0"/>
        <w:adjustRightInd w:val="0"/>
        <w:spacing w:before="120" w:after="120"/>
        <w:ind w:left="425" w:firstLine="142"/>
        <w:jc w:val="both"/>
        <w:rPr>
          <w:sz w:val="20"/>
          <w:szCs w:val="20"/>
        </w:rPr>
      </w:pPr>
      <w:r w:rsidRPr="007C4F4D">
        <w:rPr>
          <w:sz w:val="20"/>
          <w:szCs w:val="20"/>
        </w:rPr>
        <w:lastRenderedPageBreak/>
        <w:t>«</w:t>
      </w:r>
      <w:r w:rsidRPr="007C4F4D">
        <w:rPr>
          <w:sz w:val="20"/>
          <w:szCs w:val="20"/>
          <w:lang w:val="fr-FR"/>
        </w:rPr>
        <w:t> </w:t>
      </w:r>
      <w:r w:rsidR="005F4451" w:rsidRPr="007C4F4D">
        <w:rPr>
          <w:sz w:val="20"/>
          <w:szCs w:val="20"/>
        </w:rPr>
        <w:t xml:space="preserve">Съдът може да бъде сезиран с жалба от всяко лице, неправителствена организация или група лица, които твърдят, че са жертва на нарушение от страна на някоя от Високодоговарящите страни на правата, провъзгласени в Конвенцията или в Протоколите към нея. </w:t>
      </w:r>
      <w:r w:rsidR="008733EA" w:rsidRPr="007C4F4D">
        <w:rPr>
          <w:sz w:val="20"/>
          <w:szCs w:val="20"/>
        </w:rPr>
        <w:t>Високодоговарящите страни са длъжни да не създават по никакъв начин пречки за ефективното упражняване на това право.</w:t>
      </w:r>
      <w:r w:rsidRPr="007C4F4D">
        <w:rPr>
          <w:sz w:val="20"/>
          <w:szCs w:val="20"/>
          <w:lang w:val="fr-FR"/>
        </w:rPr>
        <w:t> </w:t>
      </w:r>
      <w:r w:rsidRPr="007C4F4D">
        <w:rPr>
          <w:sz w:val="20"/>
          <w:szCs w:val="20"/>
        </w:rPr>
        <w:t>».</w:t>
      </w:r>
    </w:p>
    <w:p w:rsidR="00AA710A" w:rsidRPr="00D166D7" w:rsidRDefault="00AA710A" w:rsidP="007C4F4D">
      <w:pPr>
        <w:autoSpaceDE w:val="0"/>
        <w:autoSpaceDN w:val="0"/>
        <w:adjustRightInd w:val="0"/>
        <w:ind w:firstLine="284"/>
        <w:jc w:val="both"/>
      </w:pPr>
      <w:r w:rsidRPr="00D166D7">
        <w:t>93.</w:t>
      </w:r>
      <w:r w:rsidRPr="007C4F4D">
        <w:rPr>
          <w:lang w:val="fr-FR"/>
        </w:rPr>
        <w:t>  </w:t>
      </w:r>
      <w:r w:rsidR="00A91DD3" w:rsidRPr="007C4F4D">
        <w:t>Правителството не е формулирало становище по тази част от жалбата.</w:t>
      </w:r>
    </w:p>
    <w:p w:rsidR="00AA710A" w:rsidRPr="00D166D7" w:rsidRDefault="00AA710A" w:rsidP="007C4F4D">
      <w:pPr>
        <w:autoSpaceDE w:val="0"/>
        <w:autoSpaceDN w:val="0"/>
        <w:adjustRightInd w:val="0"/>
        <w:ind w:firstLine="284"/>
        <w:jc w:val="both"/>
      </w:pPr>
      <w:r w:rsidRPr="00D166D7">
        <w:t>94.</w:t>
      </w:r>
      <w:r w:rsidRPr="007C4F4D">
        <w:rPr>
          <w:lang w:val="fr-FR"/>
        </w:rPr>
        <w:t>  </w:t>
      </w:r>
      <w:r w:rsidR="003105FF">
        <w:t>Жалбоподателят</w:t>
      </w:r>
      <w:r w:rsidR="00A91DD3" w:rsidRPr="007C4F4D">
        <w:t xml:space="preserve"> твърди , че първото писмо, което е искал да изпрати на Съда </w:t>
      </w:r>
      <w:r w:rsidR="0090059A" w:rsidRPr="007C4F4D">
        <w:t>на 17 май 2008 г.</w:t>
      </w:r>
      <w:r w:rsidR="004E1F9F">
        <w:t>,</w:t>
      </w:r>
      <w:r w:rsidR="0090059A" w:rsidRPr="007C4F4D">
        <w:t xml:space="preserve"> не е било изпратено по пощата, защото администрацията на затвора </w:t>
      </w:r>
      <w:r w:rsidR="00526A2E" w:rsidRPr="007C4F4D">
        <w:t>е</w:t>
      </w:r>
      <w:r w:rsidR="0090059A" w:rsidRPr="007C4F4D">
        <w:t xml:space="preserve"> отказала да поеме пощенските разходи, които поради липса на достатъчно средства, той не е </w:t>
      </w:r>
      <w:r w:rsidR="004E1F9F">
        <w:t>могъл да поеме лично</w:t>
      </w:r>
      <w:r w:rsidRPr="00D166D7">
        <w:t>.</w:t>
      </w:r>
    </w:p>
    <w:p w:rsidR="00AA710A" w:rsidRPr="00D166D7" w:rsidRDefault="00AA710A" w:rsidP="007C4F4D">
      <w:pPr>
        <w:autoSpaceDE w:val="0"/>
        <w:autoSpaceDN w:val="0"/>
        <w:adjustRightInd w:val="0"/>
        <w:ind w:firstLine="284"/>
        <w:jc w:val="both"/>
      </w:pPr>
      <w:r w:rsidRPr="00D166D7">
        <w:t>95.</w:t>
      </w:r>
      <w:r w:rsidRPr="007C4F4D">
        <w:rPr>
          <w:lang w:val="fr-FR"/>
        </w:rPr>
        <w:t>  </w:t>
      </w:r>
      <w:r w:rsidR="0090059A" w:rsidRPr="007C4F4D">
        <w:t xml:space="preserve">Като разглежда фактите по настоящото дело, Съдът констатира, че документите </w:t>
      </w:r>
      <w:r w:rsidR="00BB2218">
        <w:t>по преписката</w:t>
      </w:r>
      <w:r w:rsidR="0090059A" w:rsidRPr="007C4F4D">
        <w:t xml:space="preserve"> потвърждават твърдението на </w:t>
      </w:r>
      <w:r w:rsidR="003105FF">
        <w:t>жалбоподателя</w:t>
      </w:r>
      <w:r w:rsidR="0090059A" w:rsidRPr="007C4F4D">
        <w:t>, че администрацията на затвора е отказала да изпрати писмото му от 17 май 2008 г.</w:t>
      </w:r>
      <w:r w:rsidR="00BB2218">
        <w:t>,</w:t>
      </w:r>
      <w:r w:rsidR="0090059A" w:rsidRPr="007C4F4D">
        <w:t xml:space="preserve"> с мотива, че е ставало въпрос за лична кореспонденция, която трябва да бъде изпратена с </w:t>
      </w:r>
      <w:r w:rsidR="00BB2218">
        <w:t>на собствени разноски.</w:t>
      </w:r>
    </w:p>
    <w:p w:rsidR="00AA710A" w:rsidRPr="007C4F4D" w:rsidRDefault="00AA710A" w:rsidP="007C4F4D">
      <w:pPr>
        <w:autoSpaceDE w:val="0"/>
        <w:autoSpaceDN w:val="0"/>
        <w:adjustRightInd w:val="0"/>
        <w:ind w:firstLine="284"/>
        <w:jc w:val="both"/>
      </w:pPr>
      <w:r w:rsidRPr="00D166D7">
        <w:t>96.</w:t>
      </w:r>
      <w:r w:rsidRPr="007C4F4D">
        <w:rPr>
          <w:lang w:val="fr-FR"/>
        </w:rPr>
        <w:t>  </w:t>
      </w:r>
      <w:r w:rsidR="0090059A" w:rsidRPr="007C4F4D">
        <w:t>Съдът отбелязва, че Правителството</w:t>
      </w:r>
      <w:r w:rsidRPr="00D166D7">
        <w:t xml:space="preserve"> </w:t>
      </w:r>
      <w:r w:rsidR="0090059A" w:rsidRPr="007C4F4D">
        <w:t xml:space="preserve">не оспорва твърдението на </w:t>
      </w:r>
      <w:r w:rsidR="003105FF">
        <w:t>жалбоподателя</w:t>
      </w:r>
      <w:r w:rsidR="0090059A" w:rsidRPr="007C4F4D">
        <w:t xml:space="preserve">, че </w:t>
      </w:r>
      <w:r w:rsidR="00BB2218">
        <w:t>не е разполагал с</w:t>
      </w:r>
      <w:r w:rsidR="00BB2218" w:rsidRPr="007C4F4D">
        <w:t xml:space="preserve"> </w:t>
      </w:r>
      <w:r w:rsidR="0090059A" w:rsidRPr="007C4F4D">
        <w:t xml:space="preserve">никакви средства, за да изпрати кореспонденцията в чужбина </w:t>
      </w:r>
      <w:r w:rsidR="00BB2218">
        <w:t>лично</w:t>
      </w:r>
      <w:r w:rsidR="0090059A" w:rsidRPr="007C4F4D">
        <w:t xml:space="preserve">. Нищо в </w:t>
      </w:r>
      <w:r w:rsidR="00BB2218">
        <w:t>преписката</w:t>
      </w:r>
      <w:r w:rsidR="00BB2218" w:rsidRPr="007C4F4D">
        <w:t xml:space="preserve"> </w:t>
      </w:r>
      <w:r w:rsidR="0090059A" w:rsidRPr="007C4F4D">
        <w:t xml:space="preserve">не показва, че </w:t>
      </w:r>
      <w:r w:rsidR="003105FF">
        <w:t>жалбоподателят</w:t>
      </w:r>
      <w:r w:rsidR="0090059A" w:rsidRPr="007C4F4D">
        <w:t xml:space="preserve"> някога е упражнявал </w:t>
      </w:r>
      <w:r w:rsidR="009C1E6B" w:rsidRPr="007C4F4D">
        <w:t>каквато и да</w:t>
      </w:r>
      <w:r w:rsidR="0090059A" w:rsidRPr="007C4F4D">
        <w:t xml:space="preserve"> </w:t>
      </w:r>
      <w:r w:rsidR="00526A2E" w:rsidRPr="007C4F4D">
        <w:t xml:space="preserve">е </w:t>
      </w:r>
      <w:r w:rsidR="0090059A" w:rsidRPr="007C4F4D">
        <w:t xml:space="preserve">платена дейност в затвора </w:t>
      </w:r>
      <w:r w:rsidR="009C1E6B" w:rsidRPr="007C4F4D">
        <w:t xml:space="preserve">или че е можел да разчита на финансова подкрепа от своите близки. Изглежда, че </w:t>
      </w:r>
      <w:r w:rsidR="003105FF">
        <w:t>жалбоподателят</w:t>
      </w:r>
      <w:r w:rsidR="009C1E6B" w:rsidRPr="007C4F4D">
        <w:t xml:space="preserve"> изцяло е зависел от благоволението на затворническите власти, за да упражни правото си на кореспонденция.</w:t>
      </w:r>
    </w:p>
    <w:p w:rsidR="00AA710A" w:rsidRPr="007C4F4D" w:rsidRDefault="00AA710A" w:rsidP="007C4F4D">
      <w:pPr>
        <w:autoSpaceDE w:val="0"/>
        <w:autoSpaceDN w:val="0"/>
        <w:adjustRightInd w:val="0"/>
        <w:ind w:firstLine="284"/>
        <w:jc w:val="both"/>
      </w:pPr>
      <w:r w:rsidRPr="00D166D7">
        <w:t>97.</w:t>
      </w:r>
      <w:r w:rsidRPr="007C4F4D">
        <w:rPr>
          <w:lang w:val="fr-FR"/>
        </w:rPr>
        <w:t>  </w:t>
      </w:r>
      <w:r w:rsidR="000C1BDB" w:rsidRPr="007C4F4D">
        <w:t>Съдът констатира след това, че вътрешното законодателство относно кореспонденцията на затворниците се е ограничавало до потвърждаване на правото им да изпращат и получа</w:t>
      </w:r>
      <w:r w:rsidR="00D4751C" w:rsidRPr="007C4F4D">
        <w:t>ват писма</w:t>
      </w:r>
      <w:r w:rsidR="00BB2218">
        <w:t>,</w:t>
      </w:r>
      <w:r w:rsidR="00D4751C" w:rsidRPr="007C4F4D">
        <w:t xml:space="preserve"> без никакво ограничени</w:t>
      </w:r>
      <w:r w:rsidR="00BB2218">
        <w:t>е</w:t>
      </w:r>
      <w:r w:rsidR="00D4751C" w:rsidRPr="007C4F4D">
        <w:t xml:space="preserve"> за</w:t>
      </w:r>
      <w:r w:rsidR="004C4958" w:rsidRPr="007C4F4D">
        <w:t xml:space="preserve"> броя </w:t>
      </w:r>
      <w:r w:rsidR="00E8136B" w:rsidRPr="007C4F4D">
        <w:t xml:space="preserve">им, но без да </w:t>
      </w:r>
      <w:r w:rsidR="00BB2218">
        <w:t>уточнява</w:t>
      </w:r>
      <w:r w:rsidR="00E8136B" w:rsidRPr="007C4F4D">
        <w:t xml:space="preserve"> к</w:t>
      </w:r>
      <w:r w:rsidR="004C4958" w:rsidRPr="007C4F4D">
        <w:t xml:space="preserve">ой трябва да плати пощенските разходи за тяхната изходяща кореспонденция. </w:t>
      </w:r>
      <w:r w:rsidR="00B20785" w:rsidRPr="007C4F4D">
        <w:t xml:space="preserve">Нужно е да се констатира също така, че нито Законът за изпълнение на наказанията от 1969 г., нито </w:t>
      </w:r>
      <w:r w:rsidR="00E8136B" w:rsidRPr="007C4F4D">
        <w:t>П</w:t>
      </w:r>
      <w:r w:rsidR="00B20785" w:rsidRPr="007C4F4D">
        <w:t>равилник</w:t>
      </w:r>
      <w:r w:rsidR="005F79F1">
        <w:t>ът</w:t>
      </w:r>
      <w:r w:rsidR="00B20785" w:rsidRPr="007C4F4D">
        <w:t xml:space="preserve"> за прилагането му  разграничават изрично</w:t>
      </w:r>
      <w:r w:rsidRPr="007C4F4D">
        <w:t xml:space="preserve"> «</w:t>
      </w:r>
      <w:r w:rsidRPr="007C4F4D">
        <w:rPr>
          <w:lang w:val="fr-FR"/>
        </w:rPr>
        <w:t> </w:t>
      </w:r>
      <w:r w:rsidR="00B20785" w:rsidRPr="007C4F4D">
        <w:t>официална кореспонденция</w:t>
      </w:r>
      <w:r w:rsidRPr="007C4F4D">
        <w:rPr>
          <w:lang w:val="fr-FR"/>
        </w:rPr>
        <w:t> </w:t>
      </w:r>
      <w:r w:rsidRPr="007C4F4D">
        <w:t xml:space="preserve">» </w:t>
      </w:r>
      <w:r w:rsidR="00B20785" w:rsidRPr="007C4F4D">
        <w:t>и</w:t>
      </w:r>
      <w:r w:rsidRPr="007C4F4D">
        <w:t xml:space="preserve"> «</w:t>
      </w:r>
      <w:r w:rsidRPr="007C4F4D">
        <w:rPr>
          <w:lang w:val="fr-FR"/>
        </w:rPr>
        <w:t> </w:t>
      </w:r>
      <w:r w:rsidR="00B20785" w:rsidRPr="007C4F4D">
        <w:t>лична кореспонденция</w:t>
      </w:r>
      <w:r w:rsidRPr="007C4F4D">
        <w:rPr>
          <w:lang w:val="fr-FR"/>
        </w:rPr>
        <w:t> </w:t>
      </w:r>
      <w:r w:rsidRPr="007C4F4D">
        <w:t xml:space="preserve">» </w:t>
      </w:r>
      <w:r w:rsidR="00B20785" w:rsidRPr="007C4F4D">
        <w:t>на затворниците</w:t>
      </w:r>
      <w:r w:rsidR="00E8136B" w:rsidRPr="007C4F4D">
        <w:t>,</w:t>
      </w:r>
      <w:r w:rsidR="00B20785" w:rsidRPr="007C4F4D">
        <w:t xml:space="preserve"> що се отнася до таксите за пощенските пратки</w:t>
      </w:r>
      <w:r w:rsidRPr="007C4F4D">
        <w:t xml:space="preserve"> (</w:t>
      </w:r>
      <w:r w:rsidR="00B20785" w:rsidRPr="007C4F4D">
        <w:t>параграф</w:t>
      </w:r>
      <w:r w:rsidRPr="007C4F4D">
        <w:t xml:space="preserve"> 36 </w:t>
      </w:r>
      <w:r w:rsidR="00B20785" w:rsidRPr="007C4F4D">
        <w:t>по-горе</w:t>
      </w:r>
      <w:r w:rsidRPr="007C4F4D">
        <w:t>).</w:t>
      </w:r>
    </w:p>
    <w:p w:rsidR="00AA710A" w:rsidRPr="00D166D7" w:rsidRDefault="00AA710A" w:rsidP="007C4F4D">
      <w:pPr>
        <w:autoSpaceDE w:val="0"/>
        <w:autoSpaceDN w:val="0"/>
        <w:adjustRightInd w:val="0"/>
        <w:ind w:firstLine="284"/>
        <w:jc w:val="both"/>
      </w:pPr>
      <w:r w:rsidRPr="00D166D7">
        <w:t>98.</w:t>
      </w:r>
      <w:r w:rsidRPr="007C4F4D">
        <w:rPr>
          <w:lang w:val="fr-FR"/>
        </w:rPr>
        <w:t>  </w:t>
      </w:r>
      <w:r w:rsidR="00B20785" w:rsidRPr="007C4F4D">
        <w:t xml:space="preserve">Този пропуск във вътрешното законодателство пряко е засегнало </w:t>
      </w:r>
      <w:r w:rsidR="003105FF">
        <w:t>жалбоподателя</w:t>
      </w:r>
      <w:r w:rsidR="00B20785" w:rsidRPr="007C4F4D">
        <w:t>: администрацията на затвора изрично се позовава на личния характер на писмото, изпратено до Съда, за да откаже да  го изпрати</w:t>
      </w:r>
      <w:r w:rsidRPr="00D166D7">
        <w:t xml:space="preserve"> (</w:t>
      </w:r>
      <w:r w:rsidR="00B20785" w:rsidRPr="007C4F4D">
        <w:t>параграф</w:t>
      </w:r>
      <w:r w:rsidRPr="00D166D7">
        <w:t xml:space="preserve"> 25 </w:t>
      </w:r>
      <w:r w:rsidR="00B20785" w:rsidRPr="007C4F4D">
        <w:t>по-горе</w:t>
      </w:r>
      <w:r w:rsidRPr="00D166D7">
        <w:t>).</w:t>
      </w:r>
    </w:p>
    <w:p w:rsidR="00AA710A" w:rsidRPr="00D166D7" w:rsidRDefault="00AA710A" w:rsidP="007C4F4D">
      <w:pPr>
        <w:autoSpaceDE w:val="0"/>
        <w:autoSpaceDN w:val="0"/>
        <w:adjustRightInd w:val="0"/>
        <w:ind w:firstLine="284"/>
        <w:jc w:val="both"/>
      </w:pPr>
      <w:r w:rsidRPr="00D166D7">
        <w:t>99.</w:t>
      </w:r>
      <w:r w:rsidRPr="007C4F4D">
        <w:rPr>
          <w:lang w:val="fr-FR"/>
        </w:rPr>
        <w:t>  </w:t>
      </w:r>
      <w:r w:rsidR="00EC5D2E" w:rsidRPr="007C4F4D">
        <w:t>Съдът отбелязва, че въпреки всички гореспоменати обстоятелства, той е бил сезиран с настоящата жалба на 6 ноември 2008 г. чрез посредничеството на неправителствената организация Български хелзинкски комитет</w:t>
      </w:r>
      <w:r w:rsidRPr="00D166D7">
        <w:t xml:space="preserve"> (</w:t>
      </w:r>
      <w:r w:rsidR="00EC5D2E" w:rsidRPr="007C4F4D">
        <w:t>параграф</w:t>
      </w:r>
      <w:r w:rsidRPr="00D166D7">
        <w:t xml:space="preserve"> 27 </w:t>
      </w:r>
      <w:r w:rsidRPr="007C4F4D">
        <w:rPr>
          <w:i/>
          <w:iCs/>
          <w:lang w:val="fr-FR"/>
        </w:rPr>
        <w:t>in</w:t>
      </w:r>
      <w:r w:rsidRPr="00D166D7">
        <w:rPr>
          <w:i/>
          <w:iCs/>
        </w:rPr>
        <w:t xml:space="preserve"> </w:t>
      </w:r>
      <w:r w:rsidRPr="007C4F4D">
        <w:rPr>
          <w:i/>
          <w:iCs/>
          <w:lang w:val="fr-FR"/>
        </w:rPr>
        <w:t>fine</w:t>
      </w:r>
      <w:r w:rsidRPr="00D166D7">
        <w:t xml:space="preserve"> </w:t>
      </w:r>
      <w:r w:rsidR="00EC5D2E" w:rsidRPr="007C4F4D">
        <w:t>по-горе</w:t>
      </w:r>
      <w:r w:rsidRPr="00D166D7">
        <w:t>)</w:t>
      </w:r>
      <w:r w:rsidR="00EC5D2E" w:rsidRPr="007C4F4D">
        <w:t xml:space="preserve">, на който администрацията на затвора редовно е изпращала изходящите писма на </w:t>
      </w:r>
      <w:r w:rsidR="003105FF">
        <w:t>жалбоподателя</w:t>
      </w:r>
      <w:r w:rsidRPr="00D166D7">
        <w:t xml:space="preserve"> (</w:t>
      </w:r>
      <w:r w:rsidR="00EC5D2E" w:rsidRPr="007C4F4D">
        <w:t>параграф</w:t>
      </w:r>
      <w:r w:rsidRPr="00D166D7">
        <w:t xml:space="preserve"> 28 </w:t>
      </w:r>
      <w:r w:rsidR="00EC5D2E" w:rsidRPr="007C4F4D">
        <w:t>по-горе</w:t>
      </w:r>
      <w:r w:rsidRPr="00D166D7">
        <w:t xml:space="preserve">). </w:t>
      </w:r>
      <w:r w:rsidR="00EC5D2E" w:rsidRPr="007C4F4D">
        <w:t xml:space="preserve">Следователно, </w:t>
      </w:r>
      <w:r w:rsidR="003105FF">
        <w:t>жалбоподателят</w:t>
      </w:r>
      <w:r w:rsidR="00EC5D2E" w:rsidRPr="007C4F4D">
        <w:t xml:space="preserve"> не е бил възпрепятстван да внесе своята жалба в Съда.</w:t>
      </w:r>
    </w:p>
    <w:p w:rsidR="00AA710A" w:rsidRPr="00D166D7" w:rsidRDefault="00AA710A" w:rsidP="007C4F4D">
      <w:pPr>
        <w:autoSpaceDE w:val="0"/>
        <w:autoSpaceDN w:val="0"/>
        <w:adjustRightInd w:val="0"/>
        <w:ind w:firstLine="284"/>
        <w:jc w:val="both"/>
      </w:pPr>
      <w:r w:rsidRPr="00D166D7">
        <w:t>100.</w:t>
      </w:r>
      <w:r w:rsidRPr="007C4F4D">
        <w:rPr>
          <w:lang w:val="fr-FR"/>
        </w:rPr>
        <w:t>  </w:t>
      </w:r>
      <w:r w:rsidR="0066562F" w:rsidRPr="007C4F4D">
        <w:t>Колкото до твърдението за отказ на администрацията на затвора да предостави известен брой документи на представители</w:t>
      </w:r>
      <w:r w:rsidR="00BB2218">
        <w:t>те на жалбоподателя</w:t>
      </w:r>
      <w:r w:rsidR="0066562F" w:rsidRPr="007C4F4D">
        <w:t xml:space="preserve">, Съдът припомня, че отказът на затворническите власти да предоставят на затворник необходимите документите в подкрепа на </w:t>
      </w:r>
      <w:r w:rsidR="007C26F1" w:rsidRPr="007C4F4D">
        <w:t>неговата</w:t>
      </w:r>
      <w:r w:rsidR="0066562F" w:rsidRPr="007C4F4D">
        <w:t xml:space="preserve"> жалба</w:t>
      </w:r>
      <w:r w:rsidR="00BB2218">
        <w:t>,</w:t>
      </w:r>
      <w:r w:rsidR="0066562F" w:rsidRPr="007C4F4D">
        <w:t xml:space="preserve"> може да представлява </w:t>
      </w:r>
      <w:r w:rsidR="00162764" w:rsidRPr="007C4F4D">
        <w:t xml:space="preserve">нарушение на чл. 34 от Конвенцията, ако този отказ </w:t>
      </w:r>
      <w:r w:rsidR="00E8136B" w:rsidRPr="007C4F4D">
        <w:t xml:space="preserve">не </w:t>
      </w:r>
      <w:r w:rsidR="007C26F1" w:rsidRPr="007C4F4D">
        <w:t>е</w:t>
      </w:r>
      <w:r w:rsidR="00E8136B" w:rsidRPr="007C4F4D">
        <w:t xml:space="preserve"> бил</w:t>
      </w:r>
      <w:r w:rsidR="007C26F1" w:rsidRPr="007C4F4D">
        <w:t xml:space="preserve"> </w:t>
      </w:r>
      <w:r w:rsidR="00162764" w:rsidRPr="007C4F4D">
        <w:t xml:space="preserve">оправдан от уместни и достатъчни </w:t>
      </w:r>
      <w:r w:rsidR="007C26F1" w:rsidRPr="007C4F4D">
        <w:t>основания</w:t>
      </w:r>
      <w:r w:rsidR="00162764" w:rsidRPr="007C4F4D">
        <w:t xml:space="preserve"> </w:t>
      </w:r>
      <w:r w:rsidRPr="00D166D7">
        <w:t>(</w:t>
      </w:r>
      <w:r w:rsidR="00162764" w:rsidRPr="007C4F4D">
        <w:t>виж</w:t>
      </w:r>
      <w:r w:rsidRPr="00D166D7">
        <w:t xml:space="preserve"> </w:t>
      </w:r>
      <w:r w:rsidRPr="007C4F4D">
        <w:rPr>
          <w:i/>
          <w:iCs/>
          <w:lang w:val="fr-FR"/>
        </w:rPr>
        <w:t>Gagiu</w:t>
      </w:r>
      <w:r w:rsidRPr="00D166D7">
        <w:rPr>
          <w:i/>
          <w:iCs/>
        </w:rPr>
        <w:t xml:space="preserve"> </w:t>
      </w:r>
      <w:r w:rsidR="00162764" w:rsidRPr="007C4F4D">
        <w:rPr>
          <w:i/>
          <w:iCs/>
        </w:rPr>
        <w:t>с/у Румъния</w:t>
      </w:r>
      <w:r w:rsidRPr="00D166D7">
        <w:t xml:space="preserve">, </w:t>
      </w:r>
      <w:r w:rsidRPr="007C4F4D">
        <w:rPr>
          <w:lang w:val="fr-FR"/>
        </w:rPr>
        <w:t>n</w:t>
      </w:r>
      <w:r w:rsidRPr="007C4F4D">
        <w:rPr>
          <w:vertAlign w:val="superscript"/>
          <w:lang w:val="fr-FR"/>
        </w:rPr>
        <w:t>o</w:t>
      </w:r>
      <w:r w:rsidRPr="00D166D7">
        <w:t xml:space="preserve"> 63258/00, § 96, 24</w:t>
      </w:r>
      <w:r w:rsidRPr="007C4F4D">
        <w:rPr>
          <w:lang w:val="fr-FR"/>
        </w:rPr>
        <w:t> </w:t>
      </w:r>
      <w:r w:rsidR="00162764" w:rsidRPr="007C4F4D">
        <w:t>февруари</w:t>
      </w:r>
      <w:r w:rsidRPr="00D166D7">
        <w:t xml:space="preserve"> 2009</w:t>
      </w:r>
      <w:r w:rsidR="00162764" w:rsidRPr="007C4F4D">
        <w:t xml:space="preserve"> г.</w:t>
      </w:r>
      <w:r w:rsidRPr="00D166D7">
        <w:t>).</w:t>
      </w:r>
    </w:p>
    <w:p w:rsidR="00AA710A" w:rsidRPr="007C4F4D" w:rsidRDefault="00AA710A" w:rsidP="007C4F4D">
      <w:pPr>
        <w:autoSpaceDE w:val="0"/>
        <w:autoSpaceDN w:val="0"/>
        <w:adjustRightInd w:val="0"/>
        <w:ind w:firstLine="284"/>
        <w:jc w:val="both"/>
      </w:pPr>
      <w:r w:rsidRPr="00D166D7">
        <w:t>101.</w:t>
      </w:r>
      <w:r w:rsidRPr="007C4F4D">
        <w:rPr>
          <w:lang w:val="fr-FR"/>
        </w:rPr>
        <w:t>  </w:t>
      </w:r>
      <w:r w:rsidR="007C26F1" w:rsidRPr="007C4F4D">
        <w:t xml:space="preserve">Като разглежда фактите по случая, Съдът отбелязва, все пак, че </w:t>
      </w:r>
      <w:r w:rsidR="005F79F1">
        <w:t>организацията,</w:t>
      </w:r>
      <w:r w:rsidR="007C26F1" w:rsidRPr="007C4F4D">
        <w:t xml:space="preserve"> представлявала </w:t>
      </w:r>
      <w:r w:rsidR="003105FF">
        <w:t>жалбоподателя</w:t>
      </w:r>
      <w:r w:rsidR="007C26F1" w:rsidRPr="007C4F4D">
        <w:t xml:space="preserve"> е могла са получи известен брой документи и важни сведения, свързани с оплакванията, които </w:t>
      </w:r>
      <w:r w:rsidR="003105FF">
        <w:t>жалбоподателят</w:t>
      </w:r>
      <w:r w:rsidR="007C26F1" w:rsidRPr="007C4F4D">
        <w:t xml:space="preserve"> е направил в своята жалба, по-специално декларациите, подписани от пострадалия</w:t>
      </w:r>
      <w:r w:rsidRPr="00D166D7">
        <w:t xml:space="preserve"> (</w:t>
      </w:r>
      <w:r w:rsidR="007C26F1" w:rsidRPr="007C4F4D">
        <w:t>параграф</w:t>
      </w:r>
      <w:r w:rsidRPr="00D166D7">
        <w:t xml:space="preserve"> 27 </w:t>
      </w:r>
      <w:r w:rsidR="007C26F1" w:rsidRPr="007C4F4D">
        <w:t>по-горе</w:t>
      </w:r>
      <w:r w:rsidRPr="00D166D7">
        <w:t xml:space="preserve">). </w:t>
      </w:r>
      <w:r w:rsidR="00C569F1" w:rsidRPr="007C4F4D">
        <w:t xml:space="preserve">Освен това, </w:t>
      </w:r>
      <w:r w:rsidR="005F79F1">
        <w:t>сътрудник</w:t>
      </w:r>
      <w:r w:rsidR="005F79F1" w:rsidRPr="007C4F4D">
        <w:t xml:space="preserve"> </w:t>
      </w:r>
      <w:r w:rsidR="00C569F1" w:rsidRPr="007C4F4D">
        <w:t xml:space="preserve">на тази организация е посетила </w:t>
      </w:r>
      <w:r w:rsidR="00930A09">
        <w:t>затвора в гр.</w:t>
      </w:r>
      <w:r w:rsidR="0092281B" w:rsidRPr="0092281B">
        <w:t xml:space="preserve"> </w:t>
      </w:r>
      <w:r w:rsidR="00930A09">
        <w:t>Варна</w:t>
      </w:r>
      <w:r w:rsidR="00C569F1" w:rsidRPr="007C4F4D">
        <w:t xml:space="preserve"> два пъти: тя е разговаряла с началниците на затвора; </w:t>
      </w:r>
      <w:r w:rsidR="00BB2218">
        <w:t>изследвала</w:t>
      </w:r>
      <w:r w:rsidR="00BB2218" w:rsidRPr="007C4F4D">
        <w:t xml:space="preserve"> </w:t>
      </w:r>
      <w:r w:rsidR="00C569F1" w:rsidRPr="007C4F4D">
        <w:t xml:space="preserve">е документи; получила е информация дали съществува практика за имобилизация и за </w:t>
      </w:r>
      <w:r w:rsidR="00BB2218">
        <w:t>начините</w:t>
      </w:r>
      <w:r w:rsidR="00BB2218" w:rsidRPr="007C4F4D">
        <w:t xml:space="preserve"> </w:t>
      </w:r>
      <w:r w:rsidR="00C569F1" w:rsidRPr="007C4F4D">
        <w:t>на прил</w:t>
      </w:r>
      <w:r w:rsidR="00615E0A" w:rsidRPr="007C4F4D">
        <w:t>агане</w:t>
      </w:r>
      <w:r w:rsidR="00C569F1" w:rsidRPr="007C4F4D">
        <w:t xml:space="preserve"> на тази мярка. </w:t>
      </w:r>
      <w:r w:rsidR="00116A0B" w:rsidRPr="007C4F4D">
        <w:t>От доклада, съставен след нейните посещени</w:t>
      </w:r>
      <w:r w:rsidR="00BB2218">
        <w:t>я</w:t>
      </w:r>
      <w:r w:rsidR="00116A0B" w:rsidRPr="007C4F4D">
        <w:t xml:space="preserve"> и от обмена на кореспонденция между </w:t>
      </w:r>
      <w:r w:rsidR="00116A0B" w:rsidRPr="007C4F4D">
        <w:lastRenderedPageBreak/>
        <w:t xml:space="preserve">организацията и </w:t>
      </w:r>
      <w:r w:rsidR="00BB2218">
        <w:t>Окръжна</w:t>
      </w:r>
      <w:r w:rsidR="00BB2218" w:rsidRPr="007C4F4D">
        <w:t xml:space="preserve"> </w:t>
      </w:r>
      <w:r w:rsidR="00116A0B" w:rsidRPr="007C4F4D">
        <w:t xml:space="preserve">прокуратура - Варна става ясно, че не е имало никакъв друг документ </w:t>
      </w:r>
      <w:r w:rsidR="00BB2218">
        <w:t>относно</w:t>
      </w:r>
      <w:r w:rsidR="00116A0B" w:rsidRPr="007C4F4D">
        <w:t xml:space="preserve"> събитията около </w:t>
      </w:r>
      <w:r w:rsidR="005F79F1">
        <w:t>обездвижването</w:t>
      </w:r>
      <w:r w:rsidR="005F79F1" w:rsidRPr="007C4F4D">
        <w:t xml:space="preserve"> </w:t>
      </w:r>
      <w:r w:rsidR="00116A0B" w:rsidRPr="007C4F4D">
        <w:t xml:space="preserve">на </w:t>
      </w:r>
      <w:r w:rsidR="003105FF">
        <w:t>жалбоподателя</w:t>
      </w:r>
      <w:r w:rsidRPr="007C4F4D">
        <w:t xml:space="preserve"> (</w:t>
      </w:r>
      <w:r w:rsidR="00116A0B" w:rsidRPr="007C4F4D">
        <w:t>параграфи</w:t>
      </w:r>
      <w:r w:rsidRPr="007C4F4D">
        <w:t xml:space="preserve"> 29-31 </w:t>
      </w:r>
      <w:r w:rsidR="00116A0B" w:rsidRPr="007C4F4D">
        <w:t>по-горе</w:t>
      </w:r>
      <w:r w:rsidRPr="007C4F4D">
        <w:t>).</w:t>
      </w:r>
    </w:p>
    <w:p w:rsidR="00132FED" w:rsidRPr="007C4F4D" w:rsidRDefault="00AA710A" w:rsidP="007C4F4D">
      <w:pPr>
        <w:autoSpaceDE w:val="0"/>
        <w:autoSpaceDN w:val="0"/>
        <w:adjustRightInd w:val="0"/>
        <w:ind w:firstLine="284"/>
        <w:jc w:val="both"/>
      </w:pPr>
      <w:r w:rsidRPr="00D166D7">
        <w:t>102.</w:t>
      </w:r>
      <w:r w:rsidRPr="007C4F4D">
        <w:rPr>
          <w:lang w:val="fr-FR"/>
        </w:rPr>
        <w:t>  </w:t>
      </w:r>
      <w:r w:rsidR="00BB4D40" w:rsidRPr="007C4F4D">
        <w:t xml:space="preserve">Въз основа на тези данни, Съдът отбелязва, че представителите на </w:t>
      </w:r>
      <w:r w:rsidR="003105FF">
        <w:t>жалбоподателя</w:t>
      </w:r>
      <w:r w:rsidR="00BB4D40" w:rsidRPr="007C4F4D">
        <w:t xml:space="preserve"> не са били възпрепятствани да получат документите, свързани с имобилизацията на </w:t>
      </w:r>
      <w:r w:rsidR="003105FF">
        <w:t>жалбоподателя</w:t>
      </w:r>
      <w:r w:rsidR="00643EBD" w:rsidRPr="007C4F4D">
        <w:t xml:space="preserve"> и че администрацията на затвор</w:t>
      </w:r>
      <w:r w:rsidR="00BB4D40" w:rsidRPr="007C4F4D">
        <w:t xml:space="preserve">а и прокуратурата са </w:t>
      </w:r>
      <w:r w:rsidR="005F79F1">
        <w:t>им</w:t>
      </w:r>
      <w:r w:rsidR="00BB4D40" w:rsidRPr="007C4F4D">
        <w:t xml:space="preserve"> сътрудничили </w:t>
      </w:r>
      <w:r w:rsidR="00132FED" w:rsidRPr="007C4F4D">
        <w:t>добросъвестно.</w:t>
      </w:r>
    </w:p>
    <w:p w:rsidR="00AA710A" w:rsidRPr="00D166D7" w:rsidRDefault="00AA710A" w:rsidP="007C4F4D">
      <w:pPr>
        <w:autoSpaceDE w:val="0"/>
        <w:autoSpaceDN w:val="0"/>
        <w:adjustRightInd w:val="0"/>
        <w:ind w:firstLine="284"/>
        <w:jc w:val="both"/>
      </w:pPr>
      <w:r w:rsidRPr="00D166D7">
        <w:t>103.</w:t>
      </w:r>
      <w:r w:rsidRPr="007C4F4D">
        <w:rPr>
          <w:lang w:val="fr-FR"/>
        </w:rPr>
        <w:t>  </w:t>
      </w:r>
      <w:r w:rsidR="00132FED" w:rsidRPr="007C4F4D">
        <w:t>Изхождайки от това, Съдът прави заключението, че властите в случая не са пропуснали да изпълнят своите задължения</w:t>
      </w:r>
      <w:r w:rsidR="00BB2218">
        <w:t>,</w:t>
      </w:r>
      <w:r w:rsidR="00132FED" w:rsidRPr="007C4F4D">
        <w:t xml:space="preserve"> </w:t>
      </w:r>
      <w:r w:rsidR="00BB2218">
        <w:t>предвидени във</w:t>
      </w:r>
      <w:r w:rsidR="00BB2218" w:rsidRPr="007C4F4D">
        <w:t xml:space="preserve"> </w:t>
      </w:r>
      <w:r w:rsidR="00132FED" w:rsidRPr="007C4F4D">
        <w:t>второто изречение на чл. 34 от Конвенцията</w:t>
      </w:r>
      <w:r w:rsidRPr="00D166D7">
        <w:t>.</w:t>
      </w:r>
    </w:p>
    <w:p w:rsidR="00AA710A" w:rsidRPr="00D166D7" w:rsidRDefault="00AA710A" w:rsidP="007C4F4D">
      <w:pPr>
        <w:keepNext/>
        <w:keepLines/>
        <w:numPr>
          <w:ilvl w:val="0"/>
          <w:numId w:val="1"/>
        </w:numPr>
        <w:tabs>
          <w:tab w:val="left" w:pos="357"/>
        </w:tabs>
        <w:autoSpaceDE w:val="0"/>
        <w:autoSpaceDN w:val="0"/>
        <w:adjustRightInd w:val="0"/>
        <w:spacing w:before="360" w:after="240"/>
        <w:ind w:left="357" w:hanging="357"/>
        <w:jc w:val="both"/>
      </w:pPr>
      <w:r w:rsidRPr="007C4F4D">
        <w:rPr>
          <w:lang w:val="fr-FR"/>
        </w:rPr>
        <w:t>IV</w:t>
      </w:r>
      <w:r w:rsidRPr="00D166D7">
        <w:t>.</w:t>
      </w:r>
      <w:r w:rsidRPr="007C4F4D">
        <w:rPr>
          <w:lang w:val="fr-FR"/>
        </w:rPr>
        <w:t>  </w:t>
      </w:r>
      <w:r w:rsidR="00BD0C61" w:rsidRPr="007C4F4D">
        <w:t>ОТНОСНО ПРИЛОЖЕНИЕТО НА ЧЛ. 41 ОТ КОНВЕНЦИЯТА</w:t>
      </w:r>
    </w:p>
    <w:p w:rsidR="00AA710A" w:rsidRPr="007C4F4D" w:rsidRDefault="00AA710A" w:rsidP="007C4F4D">
      <w:pPr>
        <w:autoSpaceDE w:val="0"/>
        <w:autoSpaceDN w:val="0"/>
        <w:adjustRightInd w:val="0"/>
        <w:ind w:firstLine="284"/>
        <w:jc w:val="both"/>
      </w:pPr>
      <w:r w:rsidRPr="00D166D7">
        <w:t>104.</w:t>
      </w:r>
      <w:r w:rsidRPr="007C4F4D">
        <w:rPr>
          <w:lang w:val="fr-FR"/>
        </w:rPr>
        <w:t>  </w:t>
      </w:r>
      <w:r w:rsidR="00BD0C61" w:rsidRPr="007C4F4D">
        <w:t>Чл. 41 от Конвенцията гласи</w:t>
      </w:r>
      <w:r w:rsidR="00615E0A" w:rsidRPr="007C4F4D">
        <w:t>:</w:t>
      </w:r>
    </w:p>
    <w:p w:rsidR="00AA710A" w:rsidRPr="00D166D7" w:rsidRDefault="00AA710A" w:rsidP="007C4F4D">
      <w:pPr>
        <w:keepNext/>
        <w:keepLines/>
        <w:autoSpaceDE w:val="0"/>
        <w:autoSpaceDN w:val="0"/>
        <w:adjustRightInd w:val="0"/>
        <w:spacing w:before="120" w:after="120"/>
        <w:ind w:left="425" w:firstLine="142"/>
        <w:jc w:val="both"/>
        <w:rPr>
          <w:sz w:val="20"/>
          <w:szCs w:val="20"/>
        </w:rPr>
      </w:pPr>
      <w:r w:rsidRPr="00D166D7">
        <w:rPr>
          <w:sz w:val="20"/>
          <w:szCs w:val="20"/>
        </w:rPr>
        <w:t>«</w:t>
      </w:r>
      <w:r w:rsidRPr="007C4F4D">
        <w:rPr>
          <w:sz w:val="20"/>
          <w:szCs w:val="20"/>
          <w:lang w:val="fr-FR"/>
        </w:rPr>
        <w:t> </w:t>
      </w:r>
      <w:r w:rsidR="00C10EB7" w:rsidRPr="007C4F4D">
        <w:rPr>
          <w:sz w:val="20"/>
          <w:szCs w:val="20"/>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7C4F4D">
        <w:rPr>
          <w:sz w:val="20"/>
          <w:szCs w:val="20"/>
          <w:lang w:val="fr-FR"/>
        </w:rPr>
        <w:t> </w:t>
      </w:r>
      <w:r w:rsidRPr="00D166D7">
        <w:rPr>
          <w:sz w:val="20"/>
          <w:szCs w:val="20"/>
        </w:rPr>
        <w:t>»</w:t>
      </w:r>
    </w:p>
    <w:p w:rsidR="00AA710A" w:rsidRPr="007C4F4D" w:rsidRDefault="00AA710A" w:rsidP="007C4F4D">
      <w:pPr>
        <w:keepNext/>
        <w:keepLines/>
        <w:numPr>
          <w:ilvl w:val="0"/>
          <w:numId w:val="1"/>
        </w:numPr>
        <w:tabs>
          <w:tab w:val="left" w:pos="584"/>
        </w:tabs>
        <w:autoSpaceDE w:val="0"/>
        <w:autoSpaceDN w:val="0"/>
        <w:adjustRightInd w:val="0"/>
        <w:spacing w:before="360" w:after="240"/>
        <w:ind w:left="584" w:hanging="352"/>
        <w:jc w:val="both"/>
        <w:rPr>
          <w:b/>
          <w:bCs/>
          <w:lang w:val="en"/>
        </w:rPr>
      </w:pPr>
      <w:r w:rsidRPr="007C4F4D">
        <w:rPr>
          <w:b/>
          <w:bCs/>
          <w:lang w:val="en"/>
        </w:rPr>
        <w:t>A.  </w:t>
      </w:r>
      <w:r w:rsidR="0045675D" w:rsidRPr="007C4F4D">
        <w:rPr>
          <w:b/>
          <w:bCs/>
        </w:rPr>
        <w:t>Вреда</w:t>
      </w:r>
    </w:p>
    <w:p w:rsidR="00AA710A" w:rsidRPr="00D166D7" w:rsidRDefault="00AA710A" w:rsidP="007C4F4D">
      <w:pPr>
        <w:autoSpaceDE w:val="0"/>
        <w:autoSpaceDN w:val="0"/>
        <w:adjustRightInd w:val="0"/>
        <w:ind w:firstLine="284"/>
        <w:jc w:val="both"/>
        <w:rPr>
          <w:lang w:val="en"/>
        </w:rPr>
      </w:pPr>
      <w:r w:rsidRPr="00D166D7">
        <w:rPr>
          <w:lang w:val="en"/>
        </w:rPr>
        <w:t>105.  </w:t>
      </w:r>
      <w:r w:rsidR="003105FF">
        <w:t>Жалбоподателят</w:t>
      </w:r>
      <w:r w:rsidR="0045675D" w:rsidRPr="007C4F4D">
        <w:t xml:space="preserve"> </w:t>
      </w:r>
      <w:r w:rsidR="00BB2218">
        <w:t>претендира</w:t>
      </w:r>
      <w:r w:rsidR="00BB2218" w:rsidRPr="00D166D7">
        <w:rPr>
          <w:lang w:val="en"/>
        </w:rPr>
        <w:t xml:space="preserve"> </w:t>
      </w:r>
      <w:r w:rsidRPr="00D166D7">
        <w:rPr>
          <w:lang w:val="en"/>
        </w:rPr>
        <w:t xml:space="preserve">20 000 </w:t>
      </w:r>
      <w:r w:rsidR="0045675D" w:rsidRPr="007C4F4D">
        <w:t>евро</w:t>
      </w:r>
      <w:r w:rsidRPr="00D166D7">
        <w:rPr>
          <w:lang w:val="en"/>
        </w:rPr>
        <w:t xml:space="preserve"> (EUR) </w:t>
      </w:r>
      <w:r w:rsidR="0045675D" w:rsidRPr="007C4F4D">
        <w:t xml:space="preserve">за </w:t>
      </w:r>
      <w:r w:rsidR="003569C1">
        <w:t>претърпените неимуществени вреди.</w:t>
      </w:r>
    </w:p>
    <w:p w:rsidR="00AA710A" w:rsidRPr="00D166D7" w:rsidRDefault="00AA710A" w:rsidP="007C4F4D">
      <w:pPr>
        <w:autoSpaceDE w:val="0"/>
        <w:autoSpaceDN w:val="0"/>
        <w:adjustRightInd w:val="0"/>
        <w:ind w:firstLine="284"/>
        <w:jc w:val="both"/>
        <w:rPr>
          <w:lang w:val="en"/>
        </w:rPr>
      </w:pPr>
      <w:r w:rsidRPr="00D166D7">
        <w:rPr>
          <w:lang w:val="en"/>
        </w:rPr>
        <w:t>106.  </w:t>
      </w:r>
      <w:r w:rsidR="006F7D84" w:rsidRPr="007C4F4D">
        <w:t xml:space="preserve">Правителството счита, че тази сума е </w:t>
      </w:r>
      <w:r w:rsidR="006D029F" w:rsidRPr="007C4F4D">
        <w:t>прекомерна.</w:t>
      </w:r>
    </w:p>
    <w:p w:rsidR="00AA710A" w:rsidRPr="007C4F4D" w:rsidRDefault="00AA710A" w:rsidP="007C4F4D">
      <w:pPr>
        <w:autoSpaceDE w:val="0"/>
        <w:autoSpaceDN w:val="0"/>
        <w:adjustRightInd w:val="0"/>
        <w:ind w:firstLine="284"/>
        <w:jc w:val="both"/>
      </w:pPr>
      <w:r w:rsidRPr="00D166D7">
        <w:rPr>
          <w:lang w:val="en"/>
        </w:rPr>
        <w:t>107.  </w:t>
      </w:r>
      <w:r w:rsidR="006D029F" w:rsidRPr="007C4F4D">
        <w:t xml:space="preserve">Съдът </w:t>
      </w:r>
      <w:r w:rsidR="003569C1">
        <w:t>намира</w:t>
      </w:r>
      <w:r w:rsidR="006D029F" w:rsidRPr="007C4F4D">
        <w:t xml:space="preserve">, че </w:t>
      </w:r>
      <w:r w:rsidR="003105FF">
        <w:t>жалбоподателят</w:t>
      </w:r>
      <w:r w:rsidR="006D029F" w:rsidRPr="007C4F4D">
        <w:t xml:space="preserve"> е претърпял </w:t>
      </w:r>
      <w:r w:rsidR="003569C1">
        <w:t xml:space="preserve">известни неимуществени вреди </w:t>
      </w:r>
      <w:r w:rsidR="006D029F" w:rsidRPr="007C4F4D">
        <w:t xml:space="preserve">поради установените нарушения на чл. 3 и 8 от Конвенцията. Той счита, че има основание да му се </w:t>
      </w:r>
      <w:r w:rsidR="003569C1">
        <w:t>присъди</w:t>
      </w:r>
      <w:r w:rsidR="003569C1" w:rsidRPr="007C4F4D">
        <w:t xml:space="preserve"> </w:t>
      </w:r>
      <w:r w:rsidR="006D029F" w:rsidRPr="007C4F4D">
        <w:t>сумата от</w:t>
      </w:r>
      <w:r w:rsidRPr="007C4F4D">
        <w:t xml:space="preserve"> 12</w:t>
      </w:r>
      <w:r w:rsidRPr="007C4F4D">
        <w:rPr>
          <w:lang w:val="fr-FR"/>
        </w:rPr>
        <w:t> </w:t>
      </w:r>
      <w:r w:rsidRPr="007C4F4D">
        <w:t>000</w:t>
      </w:r>
      <w:r w:rsidR="006D029F" w:rsidRPr="007C4F4D">
        <w:t xml:space="preserve"> евро (</w:t>
      </w:r>
      <w:r w:rsidR="006D029F" w:rsidRPr="007C4F4D">
        <w:rPr>
          <w:lang w:val="fr-FR"/>
        </w:rPr>
        <w:t>EUR</w:t>
      </w:r>
      <w:r w:rsidR="006D029F" w:rsidRPr="007C4F4D">
        <w:t xml:space="preserve">) за </w:t>
      </w:r>
      <w:r w:rsidR="003569C1">
        <w:t>неимуществени вреди</w:t>
      </w:r>
      <w:r w:rsidRPr="007C4F4D">
        <w:t>.</w:t>
      </w:r>
    </w:p>
    <w:p w:rsidR="00AA710A" w:rsidRPr="007C4F4D" w:rsidRDefault="00CE627D" w:rsidP="007C4F4D">
      <w:pPr>
        <w:keepNext/>
        <w:keepLines/>
        <w:numPr>
          <w:ilvl w:val="0"/>
          <w:numId w:val="1"/>
        </w:numPr>
        <w:tabs>
          <w:tab w:val="left" w:pos="584"/>
        </w:tabs>
        <w:autoSpaceDE w:val="0"/>
        <w:autoSpaceDN w:val="0"/>
        <w:adjustRightInd w:val="0"/>
        <w:spacing w:before="360" w:after="240"/>
        <w:ind w:left="584" w:hanging="352"/>
        <w:jc w:val="both"/>
        <w:rPr>
          <w:b/>
          <w:bCs/>
          <w:lang w:val="en"/>
        </w:rPr>
      </w:pPr>
      <w:r w:rsidRPr="007C4F4D">
        <w:rPr>
          <w:b/>
          <w:bCs/>
        </w:rPr>
        <w:t>Б</w:t>
      </w:r>
      <w:r w:rsidR="00AA710A" w:rsidRPr="007C4F4D">
        <w:rPr>
          <w:b/>
          <w:bCs/>
          <w:lang w:val="en"/>
        </w:rPr>
        <w:t>.  </w:t>
      </w:r>
      <w:r w:rsidR="004309BD" w:rsidRPr="007C4F4D">
        <w:rPr>
          <w:b/>
          <w:bCs/>
        </w:rPr>
        <w:t xml:space="preserve">Разходи </w:t>
      </w:r>
      <w:r w:rsidR="006F53C8" w:rsidRPr="007C4F4D">
        <w:rPr>
          <w:b/>
          <w:bCs/>
        </w:rPr>
        <w:t>и</w:t>
      </w:r>
      <w:r w:rsidR="004309BD" w:rsidRPr="007C4F4D">
        <w:rPr>
          <w:b/>
          <w:bCs/>
        </w:rPr>
        <w:t xml:space="preserve"> разноски</w:t>
      </w:r>
    </w:p>
    <w:p w:rsidR="00AA710A" w:rsidRPr="007C4F4D" w:rsidRDefault="00AA710A" w:rsidP="007C4F4D">
      <w:pPr>
        <w:autoSpaceDE w:val="0"/>
        <w:autoSpaceDN w:val="0"/>
        <w:adjustRightInd w:val="0"/>
        <w:ind w:firstLine="284"/>
        <w:jc w:val="both"/>
      </w:pPr>
      <w:r w:rsidRPr="00D166D7">
        <w:rPr>
          <w:lang w:val="en"/>
        </w:rPr>
        <w:t>108.  </w:t>
      </w:r>
      <w:r w:rsidR="003105FF">
        <w:t>Жалбоподателят</w:t>
      </w:r>
      <w:r w:rsidR="004309BD" w:rsidRPr="007C4F4D">
        <w:t xml:space="preserve"> </w:t>
      </w:r>
      <w:r w:rsidR="003569C1">
        <w:t>претендира</w:t>
      </w:r>
      <w:r w:rsidR="003569C1" w:rsidRPr="007C4F4D">
        <w:t xml:space="preserve"> </w:t>
      </w:r>
      <w:r w:rsidR="004309BD" w:rsidRPr="007C4F4D">
        <w:t>също така</w:t>
      </w:r>
      <w:r w:rsidRPr="00D166D7">
        <w:rPr>
          <w:lang w:val="en"/>
        </w:rPr>
        <w:t xml:space="preserve"> 4 473 </w:t>
      </w:r>
      <w:r w:rsidR="004309BD" w:rsidRPr="007C4F4D">
        <w:t>евро</w:t>
      </w:r>
      <w:r w:rsidR="004309BD" w:rsidRPr="00D166D7">
        <w:rPr>
          <w:lang w:val="en"/>
        </w:rPr>
        <w:t xml:space="preserve"> (EUR) </w:t>
      </w:r>
      <w:r w:rsidR="004309BD" w:rsidRPr="007C4F4D">
        <w:t xml:space="preserve">за разходи и разноски, </w:t>
      </w:r>
      <w:r w:rsidR="003569C1">
        <w:t>направени пред</w:t>
      </w:r>
      <w:r w:rsidR="004309BD" w:rsidRPr="007C4F4D">
        <w:t xml:space="preserve">  Съда. Той </w:t>
      </w:r>
      <w:r w:rsidR="003569C1">
        <w:t>моли</w:t>
      </w:r>
      <w:r w:rsidR="003569C1" w:rsidRPr="007C4F4D">
        <w:t xml:space="preserve"> </w:t>
      </w:r>
      <w:r w:rsidR="004309BD" w:rsidRPr="007C4F4D">
        <w:t>сумата</w:t>
      </w:r>
      <w:r w:rsidR="00615E0A" w:rsidRPr="007C4F4D">
        <w:t>,</w:t>
      </w:r>
      <w:r w:rsidR="004309BD" w:rsidRPr="007C4F4D">
        <w:t xml:space="preserve"> отпусната в тази връзка да бъде преведена директно </w:t>
      </w:r>
      <w:r w:rsidR="003569C1">
        <w:t>по</w:t>
      </w:r>
      <w:r w:rsidR="004309BD" w:rsidRPr="007C4F4D">
        <w:t xml:space="preserve"> </w:t>
      </w:r>
      <w:r w:rsidRPr="007C4F4D">
        <w:t xml:space="preserve"> </w:t>
      </w:r>
      <w:r w:rsidR="004309BD" w:rsidRPr="007C4F4D">
        <w:t>банковата сметка на Българския хелзинкски комитет.</w:t>
      </w:r>
    </w:p>
    <w:p w:rsidR="00AA710A" w:rsidRPr="007C4F4D" w:rsidRDefault="00AA710A" w:rsidP="007C4F4D">
      <w:pPr>
        <w:autoSpaceDE w:val="0"/>
        <w:autoSpaceDN w:val="0"/>
        <w:adjustRightInd w:val="0"/>
        <w:ind w:firstLine="284"/>
        <w:jc w:val="both"/>
      </w:pPr>
      <w:r w:rsidRPr="00D166D7">
        <w:t>109.</w:t>
      </w:r>
      <w:r w:rsidRPr="007C4F4D">
        <w:rPr>
          <w:lang w:val="fr-FR"/>
        </w:rPr>
        <w:t>  </w:t>
      </w:r>
      <w:r w:rsidR="006F53C8" w:rsidRPr="007C4F4D">
        <w:t xml:space="preserve">Правителството оспорва стойността на адвокатските хонорари и изтъква, че някои разноски не са подкрепени с </w:t>
      </w:r>
      <w:r w:rsidR="00CE627D" w:rsidRPr="007C4F4D">
        <w:t>доказателств</w:t>
      </w:r>
      <w:r w:rsidR="005F79F1">
        <w:t>а</w:t>
      </w:r>
      <w:r w:rsidRPr="00D166D7">
        <w:t>.</w:t>
      </w:r>
    </w:p>
    <w:p w:rsidR="00CE627D" w:rsidRPr="007C4F4D" w:rsidRDefault="00CE627D" w:rsidP="007C4F4D">
      <w:pPr>
        <w:autoSpaceDE w:val="0"/>
        <w:autoSpaceDN w:val="0"/>
        <w:adjustRightInd w:val="0"/>
        <w:ind w:firstLine="284"/>
        <w:jc w:val="both"/>
      </w:pPr>
      <w:r w:rsidRPr="007C4F4D">
        <w:t>110.</w:t>
      </w:r>
      <w:r w:rsidRPr="007C4F4D">
        <w:rPr>
          <w:lang w:val="fr-FR"/>
        </w:rPr>
        <w:t>  </w:t>
      </w:r>
      <w:r w:rsidRPr="007C4F4D">
        <w:t xml:space="preserve">Според съдебната практика на Съда, </w:t>
      </w:r>
      <w:r w:rsidR="003569C1">
        <w:t>жалбоподател</w:t>
      </w:r>
      <w:r w:rsidR="003569C1" w:rsidRPr="007C4F4D">
        <w:t xml:space="preserve"> </w:t>
      </w:r>
      <w:r w:rsidRPr="007C4F4D">
        <w:t xml:space="preserve">не може да получи плащане на своите разходи и разноски, освен ако не бъде установено, че те са </w:t>
      </w:r>
      <w:r w:rsidR="003569C1">
        <w:t>действително направени</w:t>
      </w:r>
      <w:r w:rsidRPr="007C4F4D">
        <w:t xml:space="preserve">, необходими и </w:t>
      </w:r>
      <w:r w:rsidR="003569C1">
        <w:t>че са в разумен размер</w:t>
      </w:r>
      <w:r w:rsidRPr="007C4F4D">
        <w:t xml:space="preserve">. В случая, предвид документите, </w:t>
      </w:r>
      <w:r w:rsidR="003569C1">
        <w:t xml:space="preserve">с </w:t>
      </w:r>
      <w:r w:rsidRPr="007C4F4D">
        <w:t xml:space="preserve">които </w:t>
      </w:r>
      <w:r w:rsidR="003569C1">
        <w:t>разполага ,</w:t>
      </w:r>
      <w:r w:rsidRPr="007C4F4D">
        <w:t xml:space="preserve"> и  съдебната си практика, Съдът счита за разумна сумата от 4 000 евро (</w:t>
      </w:r>
      <w:r w:rsidRPr="007C4F4D">
        <w:rPr>
          <w:lang w:val="fr-FR"/>
        </w:rPr>
        <w:t>EUR</w:t>
      </w:r>
      <w:r w:rsidRPr="007C4F4D">
        <w:t xml:space="preserve">) общо за всички разходи и я присъжда на </w:t>
      </w:r>
      <w:r w:rsidR="003105FF">
        <w:t>жалбоподателя</w:t>
      </w:r>
      <w:r w:rsidRPr="007C4F4D">
        <w:t xml:space="preserve">. </w:t>
      </w:r>
      <w:r w:rsidR="003569C1">
        <w:t>Съдът приема искането сумата да бъде</w:t>
      </w:r>
      <w:r w:rsidRPr="007C4F4D">
        <w:t xml:space="preserve"> внесена по банковата сметка на Българския хелзинкски комитет.</w:t>
      </w:r>
    </w:p>
    <w:p w:rsidR="00CE627D" w:rsidRPr="007C4F4D" w:rsidRDefault="00CE627D" w:rsidP="007C4F4D">
      <w:pPr>
        <w:autoSpaceDE w:val="0"/>
        <w:autoSpaceDN w:val="0"/>
        <w:adjustRightInd w:val="0"/>
        <w:ind w:firstLine="284"/>
        <w:jc w:val="both"/>
      </w:pPr>
    </w:p>
    <w:p w:rsidR="00CE627D" w:rsidRPr="007C4F4D" w:rsidRDefault="00CE627D" w:rsidP="007C4F4D">
      <w:pPr>
        <w:keepNext/>
        <w:keepLines/>
        <w:numPr>
          <w:ilvl w:val="0"/>
          <w:numId w:val="1"/>
        </w:numPr>
        <w:tabs>
          <w:tab w:val="left" w:pos="584"/>
        </w:tabs>
        <w:autoSpaceDE w:val="0"/>
        <w:autoSpaceDN w:val="0"/>
        <w:adjustRightInd w:val="0"/>
        <w:spacing w:before="360" w:after="240"/>
        <w:ind w:left="584" w:hanging="352"/>
        <w:jc w:val="both"/>
        <w:rPr>
          <w:b/>
          <w:bCs/>
          <w:lang w:val="en"/>
        </w:rPr>
      </w:pPr>
      <w:r w:rsidRPr="007C4F4D">
        <w:rPr>
          <w:b/>
          <w:bCs/>
        </w:rPr>
        <w:t>В</w:t>
      </w:r>
      <w:r w:rsidR="00AA710A" w:rsidRPr="007C4F4D">
        <w:rPr>
          <w:b/>
          <w:bCs/>
          <w:lang w:val="en"/>
        </w:rPr>
        <w:t>.  </w:t>
      </w:r>
      <w:r w:rsidRPr="007C4F4D">
        <w:rPr>
          <w:b/>
          <w:bCs/>
        </w:rPr>
        <w:t>Лихв</w:t>
      </w:r>
      <w:r w:rsidR="00165DC0">
        <w:rPr>
          <w:b/>
          <w:bCs/>
        </w:rPr>
        <w:t>а за забава</w:t>
      </w:r>
    </w:p>
    <w:p w:rsidR="003569C1" w:rsidRPr="003569C1" w:rsidRDefault="00AA710A" w:rsidP="003569C1">
      <w:pPr>
        <w:autoSpaceDE w:val="0"/>
        <w:autoSpaceDN w:val="0"/>
        <w:adjustRightInd w:val="0"/>
        <w:ind w:firstLine="284"/>
        <w:jc w:val="both"/>
      </w:pPr>
      <w:r w:rsidRPr="007C4F4D">
        <w:rPr>
          <w:lang w:val="en"/>
        </w:rPr>
        <w:t>111.  </w:t>
      </w:r>
      <w:r w:rsidR="00CE627D" w:rsidRPr="007C4F4D">
        <w:t xml:space="preserve">Съдът счита за уместно </w:t>
      </w:r>
      <w:r w:rsidR="003569C1" w:rsidRPr="003569C1">
        <w:t xml:space="preserve">лихвата за забава </w:t>
      </w:r>
      <w:r w:rsidR="003569C1" w:rsidRPr="003569C1">
        <w:rPr>
          <w:lang w:bidi="bg-BG"/>
        </w:rPr>
        <w:t xml:space="preserve">да бъде обвързана с пределната ставка по заеми на Европейската централна банка, към която да се добавят </w:t>
      </w:r>
      <w:r w:rsidR="003569C1" w:rsidRPr="003569C1">
        <w:t>три процентни пункта.</w:t>
      </w:r>
    </w:p>
    <w:p w:rsidR="00150CA1" w:rsidRPr="007C4F4D" w:rsidRDefault="00150CA1" w:rsidP="007C4F4D">
      <w:pPr>
        <w:autoSpaceDE w:val="0"/>
        <w:autoSpaceDN w:val="0"/>
        <w:adjustRightInd w:val="0"/>
        <w:ind w:firstLine="284"/>
        <w:jc w:val="both"/>
        <w:rPr>
          <w:lang w:val="en"/>
        </w:rPr>
      </w:pPr>
    </w:p>
    <w:p w:rsidR="005C2B6A" w:rsidRPr="007C4F4D" w:rsidRDefault="005C2B6A" w:rsidP="007C4F4D">
      <w:pPr>
        <w:autoSpaceDE w:val="0"/>
        <w:autoSpaceDN w:val="0"/>
        <w:adjustRightInd w:val="0"/>
        <w:ind w:firstLine="284"/>
        <w:jc w:val="both"/>
        <w:rPr>
          <w:lang w:val="en"/>
        </w:rPr>
      </w:pPr>
      <w:r w:rsidRPr="007C4F4D">
        <w:rPr>
          <w:sz w:val="28"/>
          <w:szCs w:val="28"/>
        </w:rPr>
        <w:t>ВОДЕН ОТ ТЕЗИ СЪОБРАЖЕНИЯ, СЪДЪТ, ЕДИНОДУШНО</w:t>
      </w:r>
    </w:p>
    <w:p w:rsidR="00AA710A" w:rsidRPr="007C4F4D" w:rsidRDefault="00AA710A" w:rsidP="007C4F4D">
      <w:pPr>
        <w:autoSpaceDE w:val="0"/>
        <w:autoSpaceDN w:val="0"/>
        <w:adjustRightInd w:val="0"/>
        <w:ind w:left="340" w:hanging="340"/>
        <w:jc w:val="both"/>
        <w:rPr>
          <w:lang w:val="en"/>
        </w:rPr>
      </w:pPr>
    </w:p>
    <w:p w:rsidR="00AA710A" w:rsidRPr="00D166D7" w:rsidRDefault="00AA710A" w:rsidP="007C4F4D">
      <w:pPr>
        <w:autoSpaceDE w:val="0"/>
        <w:autoSpaceDN w:val="0"/>
        <w:adjustRightInd w:val="0"/>
        <w:ind w:left="340" w:hanging="340"/>
        <w:jc w:val="both"/>
        <w:rPr>
          <w:lang w:val="en"/>
        </w:rPr>
      </w:pPr>
      <w:r w:rsidRPr="00D166D7">
        <w:rPr>
          <w:lang w:val="en"/>
        </w:rPr>
        <w:t>1.  </w:t>
      </w:r>
      <w:r w:rsidR="005C2B6A" w:rsidRPr="007C4F4D">
        <w:rPr>
          <w:i/>
        </w:rPr>
        <w:t xml:space="preserve">Обявява </w:t>
      </w:r>
      <w:r w:rsidR="005C2B6A" w:rsidRPr="007C4F4D">
        <w:t>жалбата за допустима,</w:t>
      </w:r>
      <w:r w:rsidR="00A32735">
        <w:t xml:space="preserve"> </w:t>
      </w:r>
      <w:r w:rsidR="00CC748F">
        <w:t>относно</w:t>
      </w:r>
      <w:r w:rsidR="00A32735">
        <w:t xml:space="preserve"> </w:t>
      </w:r>
      <w:r w:rsidR="005C2B6A" w:rsidRPr="007C4F4D">
        <w:t>оплакванията</w:t>
      </w:r>
      <w:r w:rsidR="00A32735">
        <w:t xml:space="preserve"> </w:t>
      </w:r>
      <w:r w:rsidR="00CC748F">
        <w:t>по</w:t>
      </w:r>
      <w:r w:rsidR="005C2B6A" w:rsidRPr="007C4F4D">
        <w:t xml:space="preserve"> </w:t>
      </w:r>
      <w:r w:rsidR="00615E0A" w:rsidRPr="007C4F4D">
        <w:t>ч</w:t>
      </w:r>
      <w:r w:rsidR="005C2B6A" w:rsidRPr="007C4F4D">
        <w:t>л. 3 и 8 от Конвенцията</w:t>
      </w:r>
      <w:r w:rsidRPr="00D166D7">
        <w:rPr>
          <w:lang w:val="en"/>
        </w:rPr>
        <w:t>;</w:t>
      </w:r>
    </w:p>
    <w:p w:rsidR="00AA710A" w:rsidRPr="00D166D7" w:rsidRDefault="00AA710A" w:rsidP="007C4F4D">
      <w:pPr>
        <w:autoSpaceDE w:val="0"/>
        <w:autoSpaceDN w:val="0"/>
        <w:adjustRightInd w:val="0"/>
        <w:ind w:left="340" w:hanging="340"/>
        <w:jc w:val="both"/>
        <w:rPr>
          <w:lang w:val="en"/>
        </w:rPr>
      </w:pPr>
    </w:p>
    <w:p w:rsidR="00AA710A" w:rsidRPr="00D166D7" w:rsidRDefault="00AA710A" w:rsidP="007C4F4D">
      <w:pPr>
        <w:autoSpaceDE w:val="0"/>
        <w:autoSpaceDN w:val="0"/>
        <w:adjustRightInd w:val="0"/>
        <w:ind w:left="340" w:hanging="340"/>
        <w:jc w:val="both"/>
        <w:rPr>
          <w:lang w:val="en"/>
        </w:rPr>
      </w:pPr>
      <w:r w:rsidRPr="00D166D7">
        <w:rPr>
          <w:lang w:val="en"/>
        </w:rPr>
        <w:t>2.  </w:t>
      </w:r>
      <w:r w:rsidR="003569C1">
        <w:rPr>
          <w:i/>
        </w:rPr>
        <w:t>Приема</w:t>
      </w:r>
      <w:r w:rsidR="005C2B6A" w:rsidRPr="007C4F4D">
        <w:rPr>
          <w:i/>
        </w:rPr>
        <w:t xml:space="preserve">, </w:t>
      </w:r>
      <w:r w:rsidR="005C2B6A" w:rsidRPr="007C4F4D">
        <w:t>че</w:t>
      </w:r>
      <w:r w:rsidR="003569C1">
        <w:t xml:space="preserve"> е налице</w:t>
      </w:r>
      <w:r w:rsidR="009C4065">
        <w:t xml:space="preserve"> </w:t>
      </w:r>
      <w:r w:rsidR="005C2B6A" w:rsidRPr="007C4F4D">
        <w:t xml:space="preserve">нарушение на чл. </w:t>
      </w:r>
      <w:proofErr w:type="gramStart"/>
      <w:r w:rsidR="0092281B">
        <w:rPr>
          <w:lang w:val="en-US"/>
        </w:rPr>
        <w:t>3</w:t>
      </w:r>
      <w:proofErr w:type="gramEnd"/>
      <w:r w:rsidR="0092281B">
        <w:rPr>
          <w:lang w:val="en-US"/>
        </w:rPr>
        <w:t xml:space="preserve"> </w:t>
      </w:r>
      <w:r w:rsidR="005C2B6A" w:rsidRPr="007C4F4D">
        <w:t>от Конвенцията, в материалната му част</w:t>
      </w:r>
      <w:r w:rsidRPr="00D166D7">
        <w:rPr>
          <w:lang w:val="en"/>
        </w:rPr>
        <w:t>;</w:t>
      </w:r>
    </w:p>
    <w:p w:rsidR="00AA710A" w:rsidRPr="00D166D7" w:rsidRDefault="00AA710A" w:rsidP="007C4F4D">
      <w:pPr>
        <w:autoSpaceDE w:val="0"/>
        <w:autoSpaceDN w:val="0"/>
        <w:adjustRightInd w:val="0"/>
        <w:ind w:left="340" w:hanging="340"/>
        <w:jc w:val="both"/>
        <w:rPr>
          <w:lang w:val="en"/>
        </w:rPr>
      </w:pPr>
    </w:p>
    <w:p w:rsidR="00AA710A" w:rsidRPr="00D166D7" w:rsidRDefault="00AA710A" w:rsidP="007C4F4D">
      <w:pPr>
        <w:autoSpaceDE w:val="0"/>
        <w:autoSpaceDN w:val="0"/>
        <w:adjustRightInd w:val="0"/>
        <w:ind w:left="340" w:hanging="340"/>
        <w:jc w:val="both"/>
        <w:rPr>
          <w:lang w:val="en"/>
        </w:rPr>
      </w:pPr>
      <w:r w:rsidRPr="00D166D7">
        <w:rPr>
          <w:lang w:val="en"/>
        </w:rPr>
        <w:t>3.  </w:t>
      </w:r>
      <w:r w:rsidR="009C4065">
        <w:rPr>
          <w:i/>
        </w:rPr>
        <w:t>Приема</w:t>
      </w:r>
      <w:r w:rsidR="00082AC2" w:rsidRPr="007C4F4D">
        <w:t xml:space="preserve">, че е </w:t>
      </w:r>
      <w:r w:rsidR="003569C1">
        <w:t>налице</w:t>
      </w:r>
      <w:r w:rsidR="003569C1" w:rsidRPr="007C4F4D">
        <w:t xml:space="preserve"> </w:t>
      </w:r>
      <w:r w:rsidR="00082AC2" w:rsidRPr="007C4F4D">
        <w:t xml:space="preserve">нарушение на чл. 3 от Конвенцията в </w:t>
      </w:r>
      <w:r w:rsidR="009C4065">
        <w:t>процесуалния му смисъл</w:t>
      </w:r>
    </w:p>
    <w:p w:rsidR="00AA710A" w:rsidRPr="00D166D7" w:rsidRDefault="00AA710A" w:rsidP="007C4F4D">
      <w:pPr>
        <w:autoSpaceDE w:val="0"/>
        <w:autoSpaceDN w:val="0"/>
        <w:adjustRightInd w:val="0"/>
        <w:ind w:left="340" w:hanging="340"/>
        <w:jc w:val="both"/>
        <w:rPr>
          <w:lang w:val="en"/>
        </w:rPr>
      </w:pPr>
    </w:p>
    <w:p w:rsidR="00AA710A" w:rsidRPr="00D166D7" w:rsidRDefault="00AA710A" w:rsidP="007C4F4D">
      <w:pPr>
        <w:autoSpaceDE w:val="0"/>
        <w:autoSpaceDN w:val="0"/>
        <w:adjustRightInd w:val="0"/>
        <w:ind w:left="340" w:hanging="340"/>
        <w:jc w:val="both"/>
        <w:rPr>
          <w:lang w:val="en"/>
        </w:rPr>
      </w:pPr>
      <w:r w:rsidRPr="00D166D7">
        <w:rPr>
          <w:lang w:val="en"/>
        </w:rPr>
        <w:t>4. </w:t>
      </w:r>
      <w:r w:rsidR="009C4065">
        <w:rPr>
          <w:i/>
        </w:rPr>
        <w:t>Приема</w:t>
      </w:r>
      <w:r w:rsidR="007C7EFE" w:rsidRPr="007C4F4D">
        <w:rPr>
          <w:i/>
        </w:rPr>
        <w:t xml:space="preserve">, </w:t>
      </w:r>
      <w:r w:rsidR="007C7EFE" w:rsidRPr="007C4F4D">
        <w:t xml:space="preserve">че е </w:t>
      </w:r>
      <w:r w:rsidR="009C4065">
        <w:t>налице</w:t>
      </w:r>
      <w:r w:rsidR="003C1A27">
        <w:t xml:space="preserve"> </w:t>
      </w:r>
      <w:r w:rsidR="007C7EFE" w:rsidRPr="007C4F4D">
        <w:t>нарушение на чл.</w:t>
      </w:r>
      <w:r w:rsidRPr="00D166D7">
        <w:rPr>
          <w:lang w:val="en"/>
        </w:rPr>
        <w:t xml:space="preserve"> </w:t>
      </w:r>
      <w:proofErr w:type="gramStart"/>
      <w:r w:rsidRPr="00D166D7">
        <w:rPr>
          <w:lang w:val="en"/>
        </w:rPr>
        <w:t>8</w:t>
      </w:r>
      <w:proofErr w:type="gramEnd"/>
      <w:r w:rsidRPr="00D166D7">
        <w:rPr>
          <w:lang w:val="en"/>
        </w:rPr>
        <w:t xml:space="preserve"> </w:t>
      </w:r>
      <w:r w:rsidR="007C7EFE" w:rsidRPr="007C4F4D">
        <w:t>от Конвенцията</w:t>
      </w:r>
      <w:r w:rsidR="00615E0A" w:rsidRPr="007C4F4D">
        <w:t>,</w:t>
      </w:r>
      <w:r w:rsidR="007C7EFE" w:rsidRPr="007C4F4D">
        <w:t xml:space="preserve"> що се отнася до контрола върху кореспонденцията на </w:t>
      </w:r>
      <w:r w:rsidR="003105FF">
        <w:t>жалбоподателя</w:t>
      </w:r>
      <w:r w:rsidRPr="00D166D7">
        <w:rPr>
          <w:lang w:val="en"/>
        </w:rPr>
        <w:t>;</w:t>
      </w:r>
    </w:p>
    <w:p w:rsidR="00AA710A" w:rsidRPr="00D166D7" w:rsidRDefault="00AA710A" w:rsidP="007C4F4D">
      <w:pPr>
        <w:autoSpaceDE w:val="0"/>
        <w:autoSpaceDN w:val="0"/>
        <w:adjustRightInd w:val="0"/>
        <w:ind w:left="340" w:hanging="340"/>
        <w:jc w:val="both"/>
        <w:rPr>
          <w:lang w:val="en"/>
        </w:rPr>
      </w:pPr>
    </w:p>
    <w:p w:rsidR="00AA710A" w:rsidRPr="00D166D7" w:rsidRDefault="00AA710A" w:rsidP="007C4F4D">
      <w:pPr>
        <w:autoSpaceDE w:val="0"/>
        <w:autoSpaceDN w:val="0"/>
        <w:adjustRightInd w:val="0"/>
        <w:ind w:left="340" w:hanging="340"/>
        <w:jc w:val="both"/>
      </w:pPr>
      <w:r w:rsidRPr="00D166D7">
        <w:rPr>
          <w:lang w:val="en"/>
        </w:rPr>
        <w:t>5.  </w:t>
      </w:r>
      <w:r w:rsidR="009C4065">
        <w:rPr>
          <w:i/>
        </w:rPr>
        <w:t>Приема,</w:t>
      </w:r>
      <w:r w:rsidR="00E010C8" w:rsidRPr="007C4F4D">
        <w:rPr>
          <w:i/>
        </w:rPr>
        <w:t xml:space="preserve"> </w:t>
      </w:r>
      <w:r w:rsidR="00E010C8" w:rsidRPr="007C4F4D">
        <w:t xml:space="preserve">че държавата - ответник не е </w:t>
      </w:r>
      <w:r w:rsidR="00CC748F">
        <w:t>нарушила</w:t>
      </w:r>
      <w:r w:rsidR="00E010C8" w:rsidRPr="007C4F4D">
        <w:t xml:space="preserve"> своите задължения </w:t>
      </w:r>
      <w:r w:rsidR="00CC748F">
        <w:t>по</w:t>
      </w:r>
      <w:r w:rsidR="00CC748F" w:rsidRPr="007C4F4D">
        <w:t xml:space="preserve"> </w:t>
      </w:r>
      <w:r w:rsidR="00E010C8" w:rsidRPr="007C4F4D">
        <w:t>чл. 34 от Конвенцията</w:t>
      </w:r>
      <w:r w:rsidRPr="00D166D7">
        <w:t>;</w:t>
      </w:r>
    </w:p>
    <w:p w:rsidR="00AA710A" w:rsidRPr="00D166D7" w:rsidRDefault="00AA710A" w:rsidP="007C4F4D">
      <w:pPr>
        <w:autoSpaceDE w:val="0"/>
        <w:autoSpaceDN w:val="0"/>
        <w:adjustRightInd w:val="0"/>
        <w:ind w:left="340" w:hanging="340"/>
        <w:jc w:val="both"/>
      </w:pPr>
    </w:p>
    <w:p w:rsidR="00AA710A" w:rsidRPr="007C4F4D" w:rsidRDefault="00AA710A" w:rsidP="007C4F4D">
      <w:pPr>
        <w:autoSpaceDE w:val="0"/>
        <w:autoSpaceDN w:val="0"/>
        <w:adjustRightInd w:val="0"/>
        <w:ind w:left="340" w:hanging="340"/>
        <w:jc w:val="both"/>
      </w:pPr>
      <w:r w:rsidRPr="00D166D7">
        <w:rPr>
          <w:lang w:val="en"/>
        </w:rPr>
        <w:t>6.  </w:t>
      </w:r>
      <w:r w:rsidR="009C4065">
        <w:rPr>
          <w:i/>
        </w:rPr>
        <w:t>Приема</w:t>
      </w:r>
      <w:r w:rsidR="00E010C8" w:rsidRPr="007C4F4D">
        <w:rPr>
          <w:i/>
        </w:rPr>
        <w:t xml:space="preserve">, </w:t>
      </w:r>
    </w:p>
    <w:p w:rsidR="00E010C8" w:rsidRPr="007C4F4D" w:rsidRDefault="00E010C8" w:rsidP="007C4F4D">
      <w:pPr>
        <w:autoSpaceDE w:val="0"/>
        <w:autoSpaceDN w:val="0"/>
        <w:adjustRightInd w:val="0"/>
        <w:ind w:left="346"/>
        <w:jc w:val="both"/>
      </w:pPr>
      <w:r w:rsidRPr="00D166D7">
        <w:rPr>
          <w:lang w:val="en"/>
        </w:rPr>
        <w:t>a</w:t>
      </w:r>
      <w:r w:rsidRPr="007C4F4D">
        <w:t xml:space="preserve">) </w:t>
      </w:r>
      <w:proofErr w:type="gramStart"/>
      <w:r w:rsidRPr="007C4F4D">
        <w:t>че</w:t>
      </w:r>
      <w:proofErr w:type="gramEnd"/>
      <w:r w:rsidRPr="007C4F4D">
        <w:t xml:space="preserve"> държавата ответник </w:t>
      </w:r>
      <w:r w:rsidR="009C4065">
        <w:t>следва</w:t>
      </w:r>
      <w:r w:rsidR="009C4065" w:rsidRPr="007C4F4D">
        <w:t xml:space="preserve"> </w:t>
      </w:r>
      <w:r w:rsidRPr="007C4F4D">
        <w:t xml:space="preserve">да </w:t>
      </w:r>
      <w:r w:rsidR="009C4065">
        <w:t>за</w:t>
      </w:r>
      <w:r w:rsidRPr="007C4F4D">
        <w:t xml:space="preserve">плати на </w:t>
      </w:r>
      <w:r w:rsidR="003105FF">
        <w:t>жалбоподателя</w:t>
      </w:r>
      <w:r w:rsidRPr="007C4F4D">
        <w:t>, в рамките на три месеца</w:t>
      </w:r>
      <w:r w:rsidR="009C4065">
        <w:t xml:space="preserve"> от датата, на която </w:t>
      </w:r>
      <w:r w:rsidRPr="007C4F4D">
        <w:t xml:space="preserve">решението ще стане окончателно </w:t>
      </w:r>
      <w:r w:rsidR="009C4065">
        <w:t>по смисъла н</w:t>
      </w:r>
      <w:r w:rsidR="00CC748F">
        <w:t>а</w:t>
      </w:r>
      <w:r w:rsidR="009C4065" w:rsidRPr="007C4F4D">
        <w:t xml:space="preserve"> </w:t>
      </w:r>
      <w:r w:rsidRPr="007C4F4D">
        <w:t>чл.</w:t>
      </w:r>
      <w:r w:rsidRPr="00D166D7">
        <w:rPr>
          <w:lang w:val="en"/>
        </w:rPr>
        <w:t> </w:t>
      </w:r>
      <w:r w:rsidRPr="007C4F4D">
        <w:t>44</w:t>
      </w:r>
      <w:r w:rsidRPr="00D166D7">
        <w:rPr>
          <w:lang w:val="en"/>
        </w:rPr>
        <w:t> </w:t>
      </w:r>
      <w:r w:rsidRPr="007C4F4D">
        <w:t>§</w:t>
      </w:r>
      <w:r w:rsidRPr="00D166D7">
        <w:rPr>
          <w:lang w:val="en"/>
        </w:rPr>
        <w:t> </w:t>
      </w:r>
      <w:r w:rsidRPr="007C4F4D">
        <w:t xml:space="preserve">2 от Конвенцията, следните суми, които да се конвертират в български лева с приложимия </w:t>
      </w:r>
      <w:r w:rsidR="009C4065">
        <w:t>към</w:t>
      </w:r>
      <w:r w:rsidRPr="007C4F4D">
        <w:t xml:space="preserve"> датата на плащането курс:</w:t>
      </w:r>
    </w:p>
    <w:p w:rsidR="00264DD0" w:rsidRDefault="00E010C8" w:rsidP="007C4F4D">
      <w:pPr>
        <w:autoSpaceDE w:val="0"/>
        <w:autoSpaceDN w:val="0"/>
        <w:adjustRightInd w:val="0"/>
        <w:ind w:left="794"/>
        <w:jc w:val="both"/>
      </w:pPr>
      <w:r w:rsidRPr="007C4F4D">
        <w:rPr>
          <w:lang w:val="fr-FR"/>
        </w:rPr>
        <w:t>i</w:t>
      </w:r>
      <w:r w:rsidRPr="007C4F4D">
        <w:t>)</w:t>
      </w:r>
      <w:r w:rsidRPr="007C4F4D">
        <w:rPr>
          <w:lang w:val="fr-FR"/>
        </w:rPr>
        <w:t>  </w:t>
      </w:r>
      <w:r w:rsidRPr="007C4F4D">
        <w:t>12 000 евро (</w:t>
      </w:r>
      <w:r w:rsidRPr="007C4F4D">
        <w:rPr>
          <w:lang w:val="fr-FR"/>
        </w:rPr>
        <w:t>EUR</w:t>
      </w:r>
      <w:r w:rsidRPr="007C4F4D">
        <w:t>) (дванадесет хиляди евро)</w:t>
      </w:r>
      <w:r w:rsidR="009C4065" w:rsidRPr="00096116">
        <w:rPr>
          <w:szCs w:val="22"/>
          <w:lang w:eastAsia="en-US"/>
        </w:rPr>
        <w:t xml:space="preserve"> </w:t>
      </w:r>
      <w:r w:rsidR="009C4065" w:rsidRPr="009C4065">
        <w:t>плюс всякакви данъци, които биха могли да се начислят, във връзка с неимуществени вреди</w:t>
      </w:r>
    </w:p>
    <w:p w:rsidR="00E010C8" w:rsidRPr="007C4F4D" w:rsidRDefault="00E010C8" w:rsidP="007C4F4D">
      <w:pPr>
        <w:autoSpaceDE w:val="0"/>
        <w:autoSpaceDN w:val="0"/>
        <w:adjustRightInd w:val="0"/>
        <w:ind w:left="794"/>
        <w:jc w:val="both"/>
      </w:pPr>
      <w:r w:rsidRPr="007C4F4D">
        <w:rPr>
          <w:lang w:val="fr-FR"/>
        </w:rPr>
        <w:t>ii</w:t>
      </w:r>
      <w:r w:rsidRPr="007C4F4D">
        <w:t>)</w:t>
      </w:r>
      <w:r w:rsidRPr="007C4F4D">
        <w:rPr>
          <w:lang w:val="fr-FR"/>
        </w:rPr>
        <w:t>  </w:t>
      </w:r>
      <w:r w:rsidRPr="007C4F4D">
        <w:t>4 000 евро (</w:t>
      </w:r>
      <w:r w:rsidRPr="007C4F4D">
        <w:rPr>
          <w:lang w:val="fr-FR"/>
        </w:rPr>
        <w:t>EUR</w:t>
      </w:r>
      <w:r w:rsidRPr="007C4F4D">
        <w:t>) (четири хиляди евро)</w:t>
      </w:r>
      <w:r w:rsidR="009C4065" w:rsidRPr="00096116">
        <w:rPr>
          <w:szCs w:val="22"/>
          <w:lang w:eastAsia="en-US"/>
        </w:rPr>
        <w:t xml:space="preserve"> </w:t>
      </w:r>
      <w:r w:rsidR="009C4065" w:rsidRPr="009C4065">
        <w:t>плюс всякакви данъци, които биха могли да се начислят на жалбоподателя за направени разходи и разноски</w:t>
      </w:r>
      <w:r w:rsidRPr="007C4F4D">
        <w:t xml:space="preserve"> които да бъдат внесени директно по банковата сметка на Българския хелзинкски комитет;</w:t>
      </w:r>
    </w:p>
    <w:p w:rsidR="00E010C8" w:rsidRPr="007C4F4D" w:rsidRDefault="00E010C8" w:rsidP="007C4F4D">
      <w:pPr>
        <w:autoSpaceDE w:val="0"/>
        <w:autoSpaceDN w:val="0"/>
        <w:adjustRightInd w:val="0"/>
        <w:ind w:left="346"/>
        <w:jc w:val="both"/>
      </w:pPr>
      <w:r w:rsidRPr="007C4F4D">
        <w:rPr>
          <w:lang w:val="fr-FR"/>
        </w:rPr>
        <w:t>b</w:t>
      </w:r>
      <w:r w:rsidRPr="007C4F4D">
        <w:t>)</w:t>
      </w:r>
      <w:r w:rsidRPr="007C4F4D">
        <w:rPr>
          <w:lang w:val="fr-FR"/>
        </w:rPr>
        <w:t>  </w:t>
      </w:r>
      <w:r w:rsidRPr="007C4F4D">
        <w:t xml:space="preserve">че от изтичането на </w:t>
      </w:r>
      <w:r w:rsidR="009C4065">
        <w:t>упоменатия тримесечен</w:t>
      </w:r>
      <w:r w:rsidR="009C4065" w:rsidRPr="007C4F4D">
        <w:t xml:space="preserve"> </w:t>
      </w:r>
      <w:r w:rsidRPr="007C4F4D">
        <w:t>срок и до плащането</w:t>
      </w:r>
      <w:r w:rsidR="009C4065" w:rsidRPr="00096116">
        <w:rPr>
          <w:rFonts w:ascii="Calibri" w:hAnsi="Calibri"/>
          <w:szCs w:val="22"/>
          <w:lang w:eastAsia="en-US"/>
        </w:rPr>
        <w:t xml:space="preserve"> </w:t>
      </w:r>
      <w:r w:rsidR="009C4065" w:rsidRPr="009C4065">
        <w:t>се дължи проста лихва върху горепосочените суми в размер, равен на пределната ставка по заеми на Европейската централна банка за периода на забава, към която ставка се добавят три процентни пункта ;</w:t>
      </w:r>
    </w:p>
    <w:p w:rsidR="00AA710A" w:rsidRPr="00D166D7" w:rsidRDefault="00AA710A" w:rsidP="007C4F4D">
      <w:pPr>
        <w:keepNext/>
        <w:keepLines/>
        <w:autoSpaceDE w:val="0"/>
        <w:autoSpaceDN w:val="0"/>
        <w:adjustRightInd w:val="0"/>
        <w:ind w:left="346"/>
        <w:jc w:val="both"/>
      </w:pPr>
    </w:p>
    <w:p w:rsidR="00F2531D" w:rsidRPr="00D166D7" w:rsidRDefault="00AA710A" w:rsidP="007C4F4D">
      <w:pPr>
        <w:autoSpaceDE w:val="0"/>
        <w:autoSpaceDN w:val="0"/>
        <w:adjustRightInd w:val="0"/>
        <w:ind w:left="340" w:hanging="340"/>
        <w:jc w:val="both"/>
      </w:pPr>
      <w:r w:rsidRPr="00D166D7">
        <w:t>7.</w:t>
      </w:r>
      <w:r w:rsidRPr="007C4F4D">
        <w:rPr>
          <w:lang w:val="fr-FR"/>
        </w:rPr>
        <w:t>  </w:t>
      </w:r>
      <w:r w:rsidR="00E010C8" w:rsidRPr="007C4F4D">
        <w:rPr>
          <w:i/>
        </w:rPr>
        <w:t xml:space="preserve">Отхвърля </w:t>
      </w:r>
      <w:r w:rsidR="009C4065">
        <w:t>останалата част от искането</w:t>
      </w:r>
      <w:r w:rsidR="009C4065" w:rsidRPr="007C4F4D">
        <w:t xml:space="preserve"> </w:t>
      </w:r>
      <w:r w:rsidR="00F2531D" w:rsidRPr="007C4F4D">
        <w:t xml:space="preserve">за справедливо </w:t>
      </w:r>
      <w:r w:rsidR="009C4065">
        <w:t>обезщетение</w:t>
      </w:r>
      <w:r w:rsidR="00F2531D" w:rsidRPr="007C4F4D">
        <w:t>.</w:t>
      </w:r>
    </w:p>
    <w:p w:rsidR="0039437C" w:rsidRPr="00D166D7" w:rsidRDefault="0039437C" w:rsidP="007C4F4D">
      <w:pPr>
        <w:keepNext/>
        <w:keepLines/>
        <w:autoSpaceDE w:val="0"/>
        <w:autoSpaceDN w:val="0"/>
        <w:adjustRightInd w:val="0"/>
        <w:spacing w:before="240"/>
        <w:ind w:firstLine="284"/>
        <w:jc w:val="both"/>
      </w:pPr>
      <w:r w:rsidRPr="007C4F4D">
        <w:t>Съставено на френски</w:t>
      </w:r>
      <w:r w:rsidR="009C4065">
        <w:t xml:space="preserve"> и оповестено</w:t>
      </w:r>
      <w:r w:rsidRPr="007C4F4D">
        <w:t xml:space="preserve"> писмено на 16 декември</w:t>
      </w:r>
      <w:r w:rsidRPr="00D166D7">
        <w:t xml:space="preserve"> 201</w:t>
      </w:r>
      <w:r w:rsidRPr="007C4F4D">
        <w:t xml:space="preserve">4 г., в </w:t>
      </w:r>
      <w:r w:rsidR="009C4065">
        <w:t xml:space="preserve">съответствие с </w:t>
      </w:r>
      <w:r w:rsidR="00CC748F">
        <w:t>чл.</w:t>
      </w:r>
      <w:r w:rsidR="009C4065">
        <w:t xml:space="preserve"> </w:t>
      </w:r>
      <w:r w:rsidRPr="00D166D7">
        <w:t xml:space="preserve">77 §§ 2 </w:t>
      </w:r>
      <w:r w:rsidRPr="007C4F4D">
        <w:t>и</w:t>
      </w:r>
      <w:r w:rsidRPr="00D166D7">
        <w:t xml:space="preserve"> 3 </w:t>
      </w:r>
      <w:r w:rsidRPr="007C4F4D">
        <w:t xml:space="preserve">от </w:t>
      </w:r>
      <w:r w:rsidR="009C4065">
        <w:t>Правилника на Съда</w:t>
      </w:r>
      <w:r w:rsidRPr="00D166D7">
        <w:t>.</w:t>
      </w:r>
    </w:p>
    <w:p w:rsidR="0039437C" w:rsidRPr="00D166D7" w:rsidRDefault="0039437C" w:rsidP="007C4F4D">
      <w:pPr>
        <w:keepNext/>
        <w:keepLines/>
        <w:tabs>
          <w:tab w:val="center" w:pos="851"/>
          <w:tab w:val="center" w:pos="6407"/>
        </w:tabs>
        <w:autoSpaceDE w:val="0"/>
        <w:autoSpaceDN w:val="0"/>
        <w:adjustRightInd w:val="0"/>
        <w:spacing w:before="720"/>
      </w:pPr>
      <w:r w:rsidRPr="00D166D7">
        <w:tab/>
      </w:r>
      <w:proofErr w:type="spellStart"/>
      <w:r w:rsidRPr="007C4F4D">
        <w:t>Франсоаз</w:t>
      </w:r>
      <w:proofErr w:type="spellEnd"/>
      <w:r w:rsidRPr="007C4F4D">
        <w:t xml:space="preserve"> </w:t>
      </w:r>
      <w:proofErr w:type="spellStart"/>
      <w:r w:rsidRPr="007C4F4D">
        <w:t>Еленс-Пасос</w:t>
      </w:r>
      <w:proofErr w:type="spellEnd"/>
      <w:r w:rsidRPr="00D166D7">
        <w:tab/>
      </w:r>
      <w:proofErr w:type="spellStart"/>
      <w:r w:rsidRPr="007C4F4D">
        <w:t>Гуидо</w:t>
      </w:r>
      <w:proofErr w:type="spellEnd"/>
      <w:r w:rsidRPr="007C4F4D">
        <w:t xml:space="preserve"> </w:t>
      </w:r>
      <w:proofErr w:type="spellStart"/>
      <w:r w:rsidRPr="007C4F4D">
        <w:t>Раимонди</w:t>
      </w:r>
      <w:proofErr w:type="spellEnd"/>
      <w:r w:rsidRPr="00D166D7">
        <w:br/>
      </w:r>
      <w:r w:rsidRPr="00D166D7">
        <w:tab/>
      </w:r>
      <w:r w:rsidRPr="007C4F4D">
        <w:t>Съдебен секретар</w:t>
      </w:r>
      <w:r w:rsidRPr="00D166D7">
        <w:tab/>
      </w:r>
      <w:r w:rsidRPr="007C4F4D">
        <w:t>Председател</w:t>
      </w:r>
    </w:p>
    <w:p w:rsidR="0039437C" w:rsidRDefault="0039437C" w:rsidP="007C4F4D">
      <w:pPr>
        <w:keepNext/>
        <w:keepLines/>
        <w:autoSpaceDE w:val="0"/>
        <w:autoSpaceDN w:val="0"/>
        <w:adjustRightInd w:val="0"/>
        <w:spacing w:before="240"/>
        <w:jc w:val="both"/>
      </w:pPr>
    </w:p>
    <w:p w:rsidR="00AA710A" w:rsidRPr="00D166D7" w:rsidRDefault="00AA710A" w:rsidP="007C4F4D"/>
    <w:p w:rsidR="007C4F4D" w:rsidRPr="00D166D7" w:rsidRDefault="007C4F4D" w:rsidP="007C4F4D"/>
    <w:sectPr w:rsidR="007C4F4D" w:rsidRPr="00D166D7" w:rsidSect="00854AF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4CB" w:rsidRDefault="008F24CB">
      <w:r>
        <w:separator/>
      </w:r>
    </w:p>
  </w:endnote>
  <w:endnote w:type="continuationSeparator" w:id="0">
    <w:p w:rsidR="008F24CB" w:rsidRDefault="008F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TUR">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FF" w:rsidRDefault="00FC26FF" w:rsidP="006322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26FF" w:rsidRDefault="00FC26FF" w:rsidP="00854A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FF" w:rsidRDefault="00FC26FF" w:rsidP="006322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2E9A">
      <w:rPr>
        <w:rStyle w:val="PageNumber"/>
        <w:noProof/>
      </w:rPr>
      <w:t>19</w:t>
    </w:r>
    <w:r>
      <w:rPr>
        <w:rStyle w:val="PageNumber"/>
      </w:rPr>
      <w:fldChar w:fldCharType="end"/>
    </w:r>
  </w:p>
  <w:p w:rsidR="00FC26FF" w:rsidRDefault="00FC26FF" w:rsidP="00854A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9A" w:rsidRDefault="00C6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4CB" w:rsidRDefault="008F24CB">
      <w:r>
        <w:separator/>
      </w:r>
    </w:p>
  </w:footnote>
  <w:footnote w:type="continuationSeparator" w:id="0">
    <w:p w:rsidR="008F24CB" w:rsidRDefault="008F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9A" w:rsidRDefault="00C62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9A" w:rsidRDefault="00C62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9A" w:rsidRDefault="00C62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C36F68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0A"/>
    <w:rsid w:val="0002604C"/>
    <w:rsid w:val="00046516"/>
    <w:rsid w:val="00073B80"/>
    <w:rsid w:val="000811BD"/>
    <w:rsid w:val="00082AC2"/>
    <w:rsid w:val="00096116"/>
    <w:rsid w:val="000A61A4"/>
    <w:rsid w:val="000C1BDB"/>
    <w:rsid w:val="000D1227"/>
    <w:rsid w:val="000D16E1"/>
    <w:rsid w:val="000E3D5B"/>
    <w:rsid w:val="000E6D87"/>
    <w:rsid w:val="00102620"/>
    <w:rsid w:val="00105C4C"/>
    <w:rsid w:val="00114A70"/>
    <w:rsid w:val="00115E08"/>
    <w:rsid w:val="00116A0B"/>
    <w:rsid w:val="00121FB6"/>
    <w:rsid w:val="00132FED"/>
    <w:rsid w:val="00134730"/>
    <w:rsid w:val="00136F3C"/>
    <w:rsid w:val="00144A26"/>
    <w:rsid w:val="00150CA1"/>
    <w:rsid w:val="00162764"/>
    <w:rsid w:val="00165DC0"/>
    <w:rsid w:val="001717E8"/>
    <w:rsid w:val="0018029E"/>
    <w:rsid w:val="00180BFD"/>
    <w:rsid w:val="0018463C"/>
    <w:rsid w:val="001A2A01"/>
    <w:rsid w:val="001B41F4"/>
    <w:rsid w:val="001C4045"/>
    <w:rsid w:val="001D4AB1"/>
    <w:rsid w:val="001F09A2"/>
    <w:rsid w:val="00210D20"/>
    <w:rsid w:val="00212B6E"/>
    <w:rsid w:val="00223FA8"/>
    <w:rsid w:val="0023636D"/>
    <w:rsid w:val="00244D58"/>
    <w:rsid w:val="0025109D"/>
    <w:rsid w:val="002512B4"/>
    <w:rsid w:val="002521FB"/>
    <w:rsid w:val="00261179"/>
    <w:rsid w:val="00261C24"/>
    <w:rsid w:val="00263972"/>
    <w:rsid w:val="00264053"/>
    <w:rsid w:val="00264AB3"/>
    <w:rsid w:val="00264DD0"/>
    <w:rsid w:val="002677D6"/>
    <w:rsid w:val="00272B15"/>
    <w:rsid w:val="002766B3"/>
    <w:rsid w:val="00282E24"/>
    <w:rsid w:val="00287758"/>
    <w:rsid w:val="002D25D7"/>
    <w:rsid w:val="002E4324"/>
    <w:rsid w:val="00303249"/>
    <w:rsid w:val="003066C9"/>
    <w:rsid w:val="003105FF"/>
    <w:rsid w:val="00316D46"/>
    <w:rsid w:val="003277F9"/>
    <w:rsid w:val="003322D1"/>
    <w:rsid w:val="003330AE"/>
    <w:rsid w:val="00334E27"/>
    <w:rsid w:val="00336F00"/>
    <w:rsid w:val="003410C9"/>
    <w:rsid w:val="00344CB8"/>
    <w:rsid w:val="003569C1"/>
    <w:rsid w:val="00357D32"/>
    <w:rsid w:val="003609E8"/>
    <w:rsid w:val="00360AE7"/>
    <w:rsid w:val="00367463"/>
    <w:rsid w:val="003714D4"/>
    <w:rsid w:val="003775B3"/>
    <w:rsid w:val="00384401"/>
    <w:rsid w:val="003864B4"/>
    <w:rsid w:val="00387C9D"/>
    <w:rsid w:val="0039437C"/>
    <w:rsid w:val="00395561"/>
    <w:rsid w:val="00396837"/>
    <w:rsid w:val="00396E29"/>
    <w:rsid w:val="00396EE5"/>
    <w:rsid w:val="00397489"/>
    <w:rsid w:val="003A1855"/>
    <w:rsid w:val="003A1F58"/>
    <w:rsid w:val="003A2935"/>
    <w:rsid w:val="003C1A27"/>
    <w:rsid w:val="003C1C0A"/>
    <w:rsid w:val="003E4282"/>
    <w:rsid w:val="003E5E16"/>
    <w:rsid w:val="003E6E0A"/>
    <w:rsid w:val="003F28DD"/>
    <w:rsid w:val="00411079"/>
    <w:rsid w:val="0041260C"/>
    <w:rsid w:val="00413FBC"/>
    <w:rsid w:val="00423180"/>
    <w:rsid w:val="004309BD"/>
    <w:rsid w:val="004443F5"/>
    <w:rsid w:val="00445291"/>
    <w:rsid w:val="004478B6"/>
    <w:rsid w:val="00455FBF"/>
    <w:rsid w:val="0045675D"/>
    <w:rsid w:val="00461052"/>
    <w:rsid w:val="00462163"/>
    <w:rsid w:val="00462595"/>
    <w:rsid w:val="00473078"/>
    <w:rsid w:val="00475492"/>
    <w:rsid w:val="004757DF"/>
    <w:rsid w:val="00486D48"/>
    <w:rsid w:val="00494214"/>
    <w:rsid w:val="004A2634"/>
    <w:rsid w:val="004A6EAD"/>
    <w:rsid w:val="004A772C"/>
    <w:rsid w:val="004B1E84"/>
    <w:rsid w:val="004C1FBD"/>
    <w:rsid w:val="004C4958"/>
    <w:rsid w:val="004C72C0"/>
    <w:rsid w:val="004D0924"/>
    <w:rsid w:val="004D35CB"/>
    <w:rsid w:val="004E1F9F"/>
    <w:rsid w:val="004E2977"/>
    <w:rsid w:val="004F6D45"/>
    <w:rsid w:val="005127A0"/>
    <w:rsid w:val="00514E26"/>
    <w:rsid w:val="00526A2E"/>
    <w:rsid w:val="00533DE1"/>
    <w:rsid w:val="00536C0C"/>
    <w:rsid w:val="00546928"/>
    <w:rsid w:val="00546DE0"/>
    <w:rsid w:val="005537CA"/>
    <w:rsid w:val="00562F38"/>
    <w:rsid w:val="0056364A"/>
    <w:rsid w:val="00573EC8"/>
    <w:rsid w:val="00576EE7"/>
    <w:rsid w:val="00581825"/>
    <w:rsid w:val="0059189B"/>
    <w:rsid w:val="00595D32"/>
    <w:rsid w:val="005A33FF"/>
    <w:rsid w:val="005C2B6A"/>
    <w:rsid w:val="005C5E65"/>
    <w:rsid w:val="005F4451"/>
    <w:rsid w:val="005F732A"/>
    <w:rsid w:val="005F79F1"/>
    <w:rsid w:val="00612226"/>
    <w:rsid w:val="0061488E"/>
    <w:rsid w:val="00615E0A"/>
    <w:rsid w:val="00632267"/>
    <w:rsid w:val="00635AE6"/>
    <w:rsid w:val="0064258E"/>
    <w:rsid w:val="00643EBD"/>
    <w:rsid w:val="0065491B"/>
    <w:rsid w:val="006601DA"/>
    <w:rsid w:val="00664344"/>
    <w:rsid w:val="0066562F"/>
    <w:rsid w:val="00673DEA"/>
    <w:rsid w:val="0067789E"/>
    <w:rsid w:val="006874B0"/>
    <w:rsid w:val="00693A1E"/>
    <w:rsid w:val="00694B5B"/>
    <w:rsid w:val="006A4957"/>
    <w:rsid w:val="006A6F3D"/>
    <w:rsid w:val="006B0EC4"/>
    <w:rsid w:val="006D029F"/>
    <w:rsid w:val="006D15BB"/>
    <w:rsid w:val="006F53C8"/>
    <w:rsid w:val="006F7D84"/>
    <w:rsid w:val="00716940"/>
    <w:rsid w:val="00730641"/>
    <w:rsid w:val="00731D55"/>
    <w:rsid w:val="00752492"/>
    <w:rsid w:val="0075354B"/>
    <w:rsid w:val="00776D33"/>
    <w:rsid w:val="007846EA"/>
    <w:rsid w:val="00793EC6"/>
    <w:rsid w:val="007C17E7"/>
    <w:rsid w:val="007C21A3"/>
    <w:rsid w:val="007C26F1"/>
    <w:rsid w:val="007C4F4D"/>
    <w:rsid w:val="007C7EFE"/>
    <w:rsid w:val="007D7CA8"/>
    <w:rsid w:val="007F0E20"/>
    <w:rsid w:val="007F6547"/>
    <w:rsid w:val="007F68E7"/>
    <w:rsid w:val="0080368C"/>
    <w:rsid w:val="00807552"/>
    <w:rsid w:val="00810124"/>
    <w:rsid w:val="0081289B"/>
    <w:rsid w:val="00814A76"/>
    <w:rsid w:val="00824FF4"/>
    <w:rsid w:val="0082747E"/>
    <w:rsid w:val="00846632"/>
    <w:rsid w:val="00854AF4"/>
    <w:rsid w:val="00864C62"/>
    <w:rsid w:val="0086639F"/>
    <w:rsid w:val="008733EA"/>
    <w:rsid w:val="00882305"/>
    <w:rsid w:val="0089217B"/>
    <w:rsid w:val="008930F7"/>
    <w:rsid w:val="00895BAC"/>
    <w:rsid w:val="008E3A83"/>
    <w:rsid w:val="008E4ACC"/>
    <w:rsid w:val="008F24CB"/>
    <w:rsid w:val="0090059A"/>
    <w:rsid w:val="00907930"/>
    <w:rsid w:val="009206C6"/>
    <w:rsid w:val="00921FFE"/>
    <w:rsid w:val="0092281B"/>
    <w:rsid w:val="00927495"/>
    <w:rsid w:val="00930A09"/>
    <w:rsid w:val="00933FF5"/>
    <w:rsid w:val="0093516B"/>
    <w:rsid w:val="00936653"/>
    <w:rsid w:val="00943449"/>
    <w:rsid w:val="0094744C"/>
    <w:rsid w:val="00952995"/>
    <w:rsid w:val="00952AB9"/>
    <w:rsid w:val="009578CA"/>
    <w:rsid w:val="00965BD0"/>
    <w:rsid w:val="00971D7B"/>
    <w:rsid w:val="00973351"/>
    <w:rsid w:val="00975E3F"/>
    <w:rsid w:val="00980A03"/>
    <w:rsid w:val="0098315D"/>
    <w:rsid w:val="00983FA6"/>
    <w:rsid w:val="00990170"/>
    <w:rsid w:val="00993943"/>
    <w:rsid w:val="00996037"/>
    <w:rsid w:val="009A0152"/>
    <w:rsid w:val="009C1E6B"/>
    <w:rsid w:val="009C4065"/>
    <w:rsid w:val="009C5144"/>
    <w:rsid w:val="009C6D63"/>
    <w:rsid w:val="009D0151"/>
    <w:rsid w:val="009E40CD"/>
    <w:rsid w:val="009F0C72"/>
    <w:rsid w:val="009F22A5"/>
    <w:rsid w:val="00A30A40"/>
    <w:rsid w:val="00A31C12"/>
    <w:rsid w:val="00A32735"/>
    <w:rsid w:val="00A40E20"/>
    <w:rsid w:val="00A703F4"/>
    <w:rsid w:val="00A70A39"/>
    <w:rsid w:val="00A7639D"/>
    <w:rsid w:val="00A81440"/>
    <w:rsid w:val="00A81689"/>
    <w:rsid w:val="00A857AE"/>
    <w:rsid w:val="00A86FC4"/>
    <w:rsid w:val="00A91DD3"/>
    <w:rsid w:val="00A97B0E"/>
    <w:rsid w:val="00AA710A"/>
    <w:rsid w:val="00AB0E82"/>
    <w:rsid w:val="00AB149D"/>
    <w:rsid w:val="00AD4EBD"/>
    <w:rsid w:val="00AE07D7"/>
    <w:rsid w:val="00AE14EA"/>
    <w:rsid w:val="00AF34B2"/>
    <w:rsid w:val="00AF47A1"/>
    <w:rsid w:val="00B12F9B"/>
    <w:rsid w:val="00B20785"/>
    <w:rsid w:val="00B26EEA"/>
    <w:rsid w:val="00B27D13"/>
    <w:rsid w:val="00B31178"/>
    <w:rsid w:val="00B3259F"/>
    <w:rsid w:val="00B32B48"/>
    <w:rsid w:val="00B34F52"/>
    <w:rsid w:val="00B35813"/>
    <w:rsid w:val="00B40C1A"/>
    <w:rsid w:val="00B45F7D"/>
    <w:rsid w:val="00B5241D"/>
    <w:rsid w:val="00B5334D"/>
    <w:rsid w:val="00B66620"/>
    <w:rsid w:val="00B70390"/>
    <w:rsid w:val="00B75B17"/>
    <w:rsid w:val="00B75F32"/>
    <w:rsid w:val="00B918D6"/>
    <w:rsid w:val="00B94D04"/>
    <w:rsid w:val="00B96C1F"/>
    <w:rsid w:val="00B96E1B"/>
    <w:rsid w:val="00BA1D8A"/>
    <w:rsid w:val="00BB1E06"/>
    <w:rsid w:val="00BB2218"/>
    <w:rsid w:val="00BB242F"/>
    <w:rsid w:val="00BB4D40"/>
    <w:rsid w:val="00BC7DBA"/>
    <w:rsid w:val="00BD0C61"/>
    <w:rsid w:val="00BF2E9D"/>
    <w:rsid w:val="00BF3261"/>
    <w:rsid w:val="00BF5AA6"/>
    <w:rsid w:val="00C0166F"/>
    <w:rsid w:val="00C054AC"/>
    <w:rsid w:val="00C10AB1"/>
    <w:rsid w:val="00C10EB7"/>
    <w:rsid w:val="00C20500"/>
    <w:rsid w:val="00C239C1"/>
    <w:rsid w:val="00C25B75"/>
    <w:rsid w:val="00C275CE"/>
    <w:rsid w:val="00C31FF4"/>
    <w:rsid w:val="00C33B8E"/>
    <w:rsid w:val="00C46F89"/>
    <w:rsid w:val="00C569F1"/>
    <w:rsid w:val="00C573BF"/>
    <w:rsid w:val="00C62E9A"/>
    <w:rsid w:val="00C72AF1"/>
    <w:rsid w:val="00C90278"/>
    <w:rsid w:val="00C91216"/>
    <w:rsid w:val="00C9465C"/>
    <w:rsid w:val="00C94E52"/>
    <w:rsid w:val="00CA618C"/>
    <w:rsid w:val="00CB6125"/>
    <w:rsid w:val="00CC3BBA"/>
    <w:rsid w:val="00CC7260"/>
    <w:rsid w:val="00CC748F"/>
    <w:rsid w:val="00CD1D3B"/>
    <w:rsid w:val="00CD373A"/>
    <w:rsid w:val="00CD5939"/>
    <w:rsid w:val="00CE627D"/>
    <w:rsid w:val="00CF7BDF"/>
    <w:rsid w:val="00D06574"/>
    <w:rsid w:val="00D079D3"/>
    <w:rsid w:val="00D11609"/>
    <w:rsid w:val="00D1373A"/>
    <w:rsid w:val="00D166D7"/>
    <w:rsid w:val="00D22DF9"/>
    <w:rsid w:val="00D36C60"/>
    <w:rsid w:val="00D4751C"/>
    <w:rsid w:val="00D50D45"/>
    <w:rsid w:val="00D56F9D"/>
    <w:rsid w:val="00D60E62"/>
    <w:rsid w:val="00D84F70"/>
    <w:rsid w:val="00D92974"/>
    <w:rsid w:val="00DB7E25"/>
    <w:rsid w:val="00DC16A6"/>
    <w:rsid w:val="00DC5750"/>
    <w:rsid w:val="00DD1495"/>
    <w:rsid w:val="00DD50FB"/>
    <w:rsid w:val="00DD7412"/>
    <w:rsid w:val="00DE581B"/>
    <w:rsid w:val="00E010C8"/>
    <w:rsid w:val="00E04FB5"/>
    <w:rsid w:val="00E130C0"/>
    <w:rsid w:val="00E20D40"/>
    <w:rsid w:val="00E30E48"/>
    <w:rsid w:val="00E42D0E"/>
    <w:rsid w:val="00E534F8"/>
    <w:rsid w:val="00E53A27"/>
    <w:rsid w:val="00E54B7D"/>
    <w:rsid w:val="00E56AEE"/>
    <w:rsid w:val="00E57309"/>
    <w:rsid w:val="00E804DE"/>
    <w:rsid w:val="00E8136B"/>
    <w:rsid w:val="00E83351"/>
    <w:rsid w:val="00EB7AB3"/>
    <w:rsid w:val="00EC5D2E"/>
    <w:rsid w:val="00EC7118"/>
    <w:rsid w:val="00ED689A"/>
    <w:rsid w:val="00EE773C"/>
    <w:rsid w:val="00EF028A"/>
    <w:rsid w:val="00F12BC1"/>
    <w:rsid w:val="00F13D68"/>
    <w:rsid w:val="00F2531D"/>
    <w:rsid w:val="00F4109D"/>
    <w:rsid w:val="00F67EB0"/>
    <w:rsid w:val="00F74F7C"/>
    <w:rsid w:val="00F75014"/>
    <w:rsid w:val="00F94EB2"/>
    <w:rsid w:val="00F96A56"/>
    <w:rsid w:val="00FA329C"/>
    <w:rsid w:val="00FA5218"/>
    <w:rsid w:val="00FB2FEC"/>
    <w:rsid w:val="00FC26FF"/>
    <w:rsid w:val="00FD4DA0"/>
    <w:rsid w:val="00FD4F26"/>
    <w:rsid w:val="00FD750B"/>
    <w:rsid w:val="00FE7F6A"/>
    <w:rsid w:val="00FF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387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0A"/>
    <w:rPr>
      <w:sz w:val="24"/>
      <w:szCs w:val="24"/>
      <w:lang w:val="bg-BG" w:eastAsia="bg-BG"/>
    </w:rPr>
  </w:style>
  <w:style w:type="paragraph" w:styleId="Heading4">
    <w:name w:val="heading 4"/>
    <w:basedOn w:val="Normal"/>
    <w:next w:val="Normal"/>
    <w:qFormat/>
    <w:rsid w:val="0039437C"/>
    <w:pPr>
      <w:keepNext/>
      <w:ind w:right="-1050"/>
      <w:jc w:val="both"/>
      <w:outlineLvl w:val="3"/>
    </w:pPr>
    <w:rPr>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uJudges">
    <w:name w:val="Ju_Judges"/>
    <w:basedOn w:val="Normal"/>
    <w:link w:val="JuJudgesChar"/>
    <w:rsid w:val="005C5E65"/>
    <w:pPr>
      <w:tabs>
        <w:tab w:val="left" w:pos="567"/>
        <w:tab w:val="left" w:pos="1134"/>
      </w:tabs>
    </w:pPr>
    <w:rPr>
      <w:szCs w:val="20"/>
      <w:lang w:val="en-GB" w:eastAsia="fr-FR"/>
    </w:rPr>
  </w:style>
  <w:style w:type="character" w:customStyle="1" w:styleId="JuJudgesChar">
    <w:name w:val="Ju_Judges Char"/>
    <w:link w:val="JuJudges"/>
    <w:locked/>
    <w:rsid w:val="005C5E65"/>
    <w:rPr>
      <w:sz w:val="24"/>
      <w:lang w:val="en-GB" w:eastAsia="fr-FR" w:bidi="ar-SA"/>
    </w:rPr>
  </w:style>
  <w:style w:type="paragraph" w:styleId="Footer">
    <w:name w:val="footer"/>
    <w:basedOn w:val="Normal"/>
    <w:rsid w:val="00854AF4"/>
    <w:pPr>
      <w:tabs>
        <w:tab w:val="center" w:pos="4536"/>
        <w:tab w:val="right" w:pos="9072"/>
      </w:tabs>
    </w:pPr>
  </w:style>
  <w:style w:type="character" w:styleId="PageNumber">
    <w:name w:val="page number"/>
    <w:basedOn w:val="DefaultParagraphFont"/>
    <w:rsid w:val="00854AF4"/>
  </w:style>
  <w:style w:type="paragraph" w:styleId="BalloonText">
    <w:name w:val="Balloon Text"/>
    <w:basedOn w:val="Normal"/>
    <w:link w:val="BalloonTextChar"/>
    <w:rsid w:val="00921FFE"/>
    <w:rPr>
      <w:rFonts w:ascii="Segoe UI" w:hAnsi="Segoe UI" w:cs="Segoe UI"/>
      <w:sz w:val="18"/>
      <w:szCs w:val="18"/>
    </w:rPr>
  </w:style>
  <w:style w:type="character" w:customStyle="1" w:styleId="BalloonTextChar">
    <w:name w:val="Balloon Text Char"/>
    <w:link w:val="BalloonText"/>
    <w:rsid w:val="00921FFE"/>
    <w:rPr>
      <w:rFonts w:ascii="Segoe UI" w:hAnsi="Segoe UI" w:cs="Segoe UI"/>
      <w:sz w:val="18"/>
      <w:szCs w:val="18"/>
    </w:rPr>
  </w:style>
  <w:style w:type="paragraph" w:styleId="Revision">
    <w:name w:val="Revision"/>
    <w:hidden/>
    <w:uiPriority w:val="99"/>
    <w:semiHidden/>
    <w:rsid w:val="009F22A5"/>
    <w:rPr>
      <w:sz w:val="24"/>
      <w:szCs w:val="24"/>
      <w:lang w:val="bg-BG" w:eastAsia="bg-BG"/>
    </w:rPr>
  </w:style>
  <w:style w:type="paragraph" w:styleId="Header">
    <w:name w:val="header"/>
    <w:basedOn w:val="Normal"/>
    <w:link w:val="HeaderChar"/>
    <w:rsid w:val="00C62E9A"/>
    <w:pPr>
      <w:tabs>
        <w:tab w:val="center" w:pos="4703"/>
        <w:tab w:val="right" w:pos="9406"/>
      </w:tabs>
    </w:pPr>
  </w:style>
  <w:style w:type="character" w:customStyle="1" w:styleId="HeaderChar">
    <w:name w:val="Header Char"/>
    <w:basedOn w:val="DefaultParagraphFont"/>
    <w:link w:val="Header"/>
    <w:rsid w:val="00C62E9A"/>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9421</Words>
  <Characters>52610</Characters>
  <Application>Microsoft Office Word</Application>
  <DocSecurity>0</DocSecurity>
  <Lines>438</Lines>
  <Paragraphs>123</Paragraphs>
  <ScaleCrop>false</ScaleCrop>
  <Company/>
  <LinksUpToDate>false</LinksUpToDate>
  <CharactersWithSpaces>61908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2018-08-06T12:22:00Z</dcterms:created>
  <dcterms:modified xsi:type="dcterms:W3CDTF">2018-08-06T12:22:00Z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