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0A" w:rsidRPr="007D5CD2" w:rsidRDefault="007D5CD2" w:rsidP="002E50C5">
      <w:pPr>
        <w:jc w:val="center"/>
        <w:rPr>
          <w:b/>
          <w:szCs w:val="24"/>
          <w:lang w:val="bg-BG"/>
        </w:rPr>
      </w:pPr>
      <w:r w:rsidRPr="007D5CD2">
        <w:rPr>
          <w:b/>
          <w:szCs w:val="24"/>
          <w:lang w:val="bg-BG"/>
        </w:rPr>
        <w:t>ЕВРОПЕЙСКИ СЪД ПО ПРАВАТА НАЧОВЕКА</w:t>
      </w:r>
    </w:p>
    <w:p w:rsidR="00B4350A" w:rsidRPr="002E50C5" w:rsidRDefault="00936F29" w:rsidP="00936F29">
      <w:pPr>
        <w:tabs>
          <w:tab w:val="left" w:pos="384"/>
        </w:tabs>
        <w:rPr>
          <w:szCs w:val="24"/>
          <w:lang w:val="en-GB"/>
        </w:rPr>
      </w:pPr>
      <w:r>
        <w:rPr>
          <w:szCs w:val="24"/>
          <w:lang w:val="en-GB"/>
        </w:rPr>
        <w:tab/>
      </w:r>
    </w:p>
    <w:p w:rsidR="00F71A6A" w:rsidRPr="00316FB4" w:rsidRDefault="00F71A6A" w:rsidP="002E50C5">
      <w:pPr>
        <w:jc w:val="center"/>
        <w:rPr>
          <w:lang w:val="en-GB"/>
        </w:rPr>
      </w:pPr>
    </w:p>
    <w:p w:rsidR="00F71A6A" w:rsidRPr="00FB7DAC" w:rsidRDefault="00FB7DAC" w:rsidP="002E50C5">
      <w:pPr>
        <w:jc w:val="center"/>
        <w:rPr>
          <w:lang w:val="bg-BG"/>
        </w:rPr>
      </w:pPr>
      <w:r>
        <w:rPr>
          <w:lang w:val="bg-BG"/>
        </w:rPr>
        <w:t>ЧЕТВЪРТО ОТДЕЛЕНИЕ</w:t>
      </w:r>
    </w:p>
    <w:p w:rsidR="00F71A6A" w:rsidRPr="00316FB4" w:rsidRDefault="00F71A6A" w:rsidP="002E50C5">
      <w:pPr>
        <w:jc w:val="center"/>
        <w:rPr>
          <w:lang w:val="en-GB"/>
        </w:rPr>
      </w:pPr>
    </w:p>
    <w:p w:rsidR="00B4350A" w:rsidRPr="00316FB4" w:rsidRDefault="00B4350A" w:rsidP="002E50C5">
      <w:pPr>
        <w:jc w:val="center"/>
        <w:rPr>
          <w:lang w:val="en-GB"/>
        </w:rPr>
      </w:pPr>
    </w:p>
    <w:p w:rsidR="00B4350A" w:rsidRPr="007D5CD2" w:rsidRDefault="00B4350A" w:rsidP="007D5CD2">
      <w:pPr>
        <w:rPr>
          <w:lang w:val="bg-BG"/>
        </w:rPr>
      </w:pPr>
    </w:p>
    <w:p w:rsidR="00F71A6A" w:rsidRPr="00FB7DAC" w:rsidRDefault="00FB7DAC" w:rsidP="002E50C5">
      <w:pPr>
        <w:jc w:val="center"/>
        <w:rPr>
          <w:b/>
          <w:lang w:val="bg-BG"/>
        </w:rPr>
      </w:pPr>
      <w:r>
        <w:rPr>
          <w:b/>
          <w:lang w:val="bg-BG"/>
        </w:rPr>
        <w:t>ДЕЛО „ЦВЕТЕЛИН ПЕТКОВ СРЕЩУ БЪЛГАРИЯ“</w:t>
      </w:r>
    </w:p>
    <w:p w:rsidR="00F71A6A" w:rsidRPr="00316FB4" w:rsidRDefault="00F71A6A" w:rsidP="002E50C5">
      <w:pPr>
        <w:jc w:val="center"/>
        <w:rPr>
          <w:lang w:val="en-GB"/>
        </w:rPr>
      </w:pPr>
    </w:p>
    <w:p w:rsidR="00F71A6A" w:rsidRPr="002407DC" w:rsidRDefault="00F71A6A" w:rsidP="002E50C5">
      <w:pPr>
        <w:jc w:val="center"/>
        <w:rPr>
          <w:i/>
          <w:lang w:val="en-GB"/>
        </w:rPr>
      </w:pPr>
      <w:r w:rsidRPr="002407DC">
        <w:rPr>
          <w:i/>
          <w:lang w:val="en-GB"/>
        </w:rPr>
        <w:t>(</w:t>
      </w:r>
      <w:r w:rsidR="00FB7DAC" w:rsidRPr="002407DC">
        <w:rPr>
          <w:i/>
          <w:lang w:val="bg-BG"/>
        </w:rPr>
        <w:t>Жалба №</w:t>
      </w:r>
      <w:r w:rsidR="00FB7DAC" w:rsidRPr="002407DC">
        <w:rPr>
          <w:i/>
          <w:lang w:val="en-GB"/>
        </w:rPr>
        <w:t xml:space="preserve"> </w:t>
      </w:r>
      <w:r w:rsidR="006E0E72" w:rsidRPr="002407DC">
        <w:rPr>
          <w:i/>
          <w:lang w:val="en-GB"/>
        </w:rPr>
        <w:t>2641/06</w:t>
      </w:r>
      <w:r w:rsidRPr="002407DC">
        <w:rPr>
          <w:i/>
          <w:lang w:val="en-GB"/>
        </w:rPr>
        <w:t>)</w:t>
      </w:r>
    </w:p>
    <w:p w:rsidR="00F71A6A" w:rsidRPr="002407DC" w:rsidRDefault="00F71A6A" w:rsidP="002E50C5">
      <w:pPr>
        <w:jc w:val="center"/>
        <w:rPr>
          <w:lang w:val="en-GB"/>
        </w:rPr>
      </w:pPr>
    </w:p>
    <w:p w:rsidR="00174A6F" w:rsidRPr="002407DC" w:rsidRDefault="00174A6F" w:rsidP="002E50C5">
      <w:pPr>
        <w:jc w:val="center"/>
        <w:rPr>
          <w:szCs w:val="24"/>
          <w:u w:val="single"/>
          <w:lang w:val="en-GB"/>
        </w:rPr>
      </w:pPr>
    </w:p>
    <w:p w:rsidR="00B4350A" w:rsidRPr="007D5CD2" w:rsidRDefault="00B4350A" w:rsidP="007D5CD2">
      <w:pPr>
        <w:rPr>
          <w:szCs w:val="24"/>
          <w:lang w:val="bg-BG"/>
        </w:rPr>
      </w:pPr>
    </w:p>
    <w:p w:rsidR="00B4350A" w:rsidRPr="002407DC" w:rsidRDefault="00FB7DAC" w:rsidP="002E50C5">
      <w:pPr>
        <w:jc w:val="center"/>
        <w:rPr>
          <w:szCs w:val="24"/>
          <w:lang w:val="en-GB"/>
        </w:rPr>
      </w:pPr>
      <w:r w:rsidRPr="002407DC">
        <w:rPr>
          <w:szCs w:val="24"/>
          <w:lang w:val="bg-BG"/>
        </w:rPr>
        <w:t>РЕШЕНИЕ</w:t>
      </w:r>
      <w:r w:rsidR="00B4350A" w:rsidRPr="002407DC">
        <w:rPr>
          <w:szCs w:val="24"/>
          <w:lang w:val="en-GB"/>
        </w:rPr>
        <w:br/>
      </w:r>
    </w:p>
    <w:p w:rsidR="00B4350A" w:rsidRPr="007D5CD2" w:rsidRDefault="00B4350A" w:rsidP="007D5CD2">
      <w:pPr>
        <w:rPr>
          <w:szCs w:val="24"/>
          <w:lang w:val="bg-BG"/>
        </w:rPr>
      </w:pPr>
      <w:bookmarkStart w:id="0" w:name="_GoBack"/>
      <w:bookmarkEnd w:id="0"/>
    </w:p>
    <w:p w:rsidR="00B4350A" w:rsidRPr="002407DC" w:rsidRDefault="00FB7DAC" w:rsidP="002E50C5">
      <w:pPr>
        <w:pStyle w:val="JuCase"/>
        <w:ind w:firstLine="0"/>
        <w:jc w:val="center"/>
        <w:rPr>
          <w:b w:val="0"/>
          <w:lang w:val="bg-BG"/>
        </w:rPr>
      </w:pPr>
      <w:r w:rsidRPr="002407DC">
        <w:rPr>
          <w:b w:val="0"/>
          <w:lang w:val="bg-BG"/>
        </w:rPr>
        <w:t>СТРАСБУРГ</w:t>
      </w:r>
    </w:p>
    <w:p w:rsidR="00B4350A" w:rsidRPr="002407DC" w:rsidRDefault="00B4350A" w:rsidP="002E50C5">
      <w:pPr>
        <w:pStyle w:val="JuCase"/>
        <w:ind w:firstLine="0"/>
        <w:jc w:val="center"/>
        <w:rPr>
          <w:b w:val="0"/>
          <w:lang w:val="en-GB"/>
        </w:rPr>
      </w:pPr>
    </w:p>
    <w:p w:rsidR="00B4350A" w:rsidRPr="002407DC" w:rsidRDefault="00B4350A" w:rsidP="002E50C5">
      <w:pPr>
        <w:pStyle w:val="JuCase"/>
        <w:ind w:firstLine="0"/>
        <w:jc w:val="center"/>
        <w:rPr>
          <w:b w:val="0"/>
          <w:lang w:val="bg-BG"/>
        </w:rPr>
      </w:pPr>
      <w:proofErr w:type="gramStart"/>
      <w:r w:rsidRPr="002407DC">
        <w:rPr>
          <w:b w:val="0"/>
          <w:lang w:val="en-GB"/>
        </w:rPr>
        <w:t xml:space="preserve">15 </w:t>
      </w:r>
      <w:r w:rsidR="00FB7DAC" w:rsidRPr="002407DC">
        <w:rPr>
          <w:b w:val="0"/>
          <w:lang w:val="bg-BG"/>
        </w:rPr>
        <w:t>юли</w:t>
      </w:r>
      <w:r w:rsidRPr="002407DC">
        <w:rPr>
          <w:b w:val="0"/>
          <w:lang w:val="en-GB"/>
        </w:rPr>
        <w:t xml:space="preserve"> 2014</w:t>
      </w:r>
      <w:r w:rsidR="00FB7DAC" w:rsidRPr="002407DC">
        <w:rPr>
          <w:b w:val="0"/>
          <w:lang w:val="bg-BG"/>
        </w:rPr>
        <w:t xml:space="preserve"> г.</w:t>
      </w:r>
      <w:proofErr w:type="gramEnd"/>
    </w:p>
    <w:p w:rsidR="00B4350A" w:rsidRPr="002407DC" w:rsidRDefault="00B4350A" w:rsidP="002E50C5">
      <w:pPr>
        <w:pStyle w:val="JuCase"/>
        <w:ind w:firstLine="0"/>
        <w:jc w:val="center"/>
        <w:rPr>
          <w:b w:val="0"/>
          <w:lang w:val="en-GB"/>
        </w:rPr>
      </w:pPr>
    </w:p>
    <w:p w:rsidR="00B4350A" w:rsidRPr="002407DC" w:rsidRDefault="00B4350A" w:rsidP="002E50C5">
      <w:pPr>
        <w:pStyle w:val="ECHRPara"/>
        <w:ind w:firstLine="0"/>
        <w:jc w:val="center"/>
        <w:rPr>
          <w:lang w:val="en-GB"/>
        </w:rPr>
      </w:pPr>
    </w:p>
    <w:p w:rsidR="00B4350A" w:rsidRPr="007D5CD2" w:rsidRDefault="00B4350A" w:rsidP="007D5CD2">
      <w:pPr>
        <w:pStyle w:val="ECHRPara"/>
        <w:ind w:firstLine="0"/>
        <w:rPr>
          <w:lang w:val="bg-BG"/>
        </w:rPr>
      </w:pPr>
    </w:p>
    <w:p w:rsidR="0038680A" w:rsidRPr="000A1799" w:rsidRDefault="0038680A" w:rsidP="002E50C5">
      <w:pPr>
        <w:pStyle w:val="JuCase"/>
        <w:rPr>
          <w:lang w:val="bg-BG"/>
        </w:rPr>
      </w:pPr>
      <w:bookmarkStart w:id="1" w:name="OLE_LINK1"/>
      <w:bookmarkStart w:id="2" w:name="OLE_LINK2"/>
      <w:bookmarkStart w:id="3" w:name="OLE_LINK14"/>
      <w:bookmarkStart w:id="4" w:name="OLE_LINK15"/>
      <w:bookmarkStart w:id="5" w:name="OLE_LINK34"/>
      <w:bookmarkStart w:id="6" w:name="OLE_LINK36"/>
      <w:r w:rsidRPr="002407DC">
        <w:rPr>
          <w:b w:val="0"/>
          <w:i/>
          <w:color w:val="000000"/>
          <w:sz w:val="22"/>
          <w:lang w:val="bg-BG"/>
        </w:rPr>
        <w:t>Това решение  ще</w:t>
      </w:r>
      <w:r w:rsidRPr="005B01B9">
        <w:rPr>
          <w:b w:val="0"/>
          <w:i/>
          <w:color w:val="000000"/>
          <w:sz w:val="22"/>
          <w:lang w:val="bg-BG"/>
        </w:rPr>
        <w:t xml:space="preserve"> стане окончателно при условията, посочени в чл. 44, ал. 2 от Конвенцията. Може да бъде обект на редакционни промен</w:t>
      </w:r>
      <w:bookmarkEnd w:id="1"/>
      <w:bookmarkEnd w:id="2"/>
      <w:bookmarkEnd w:id="3"/>
      <w:bookmarkEnd w:id="4"/>
      <w:bookmarkEnd w:id="5"/>
      <w:bookmarkEnd w:id="6"/>
      <w:r>
        <w:rPr>
          <w:b w:val="0"/>
          <w:i/>
          <w:color w:val="000000"/>
          <w:sz w:val="22"/>
          <w:lang w:val="bg-BG"/>
        </w:rPr>
        <w:t>и.</w:t>
      </w:r>
    </w:p>
    <w:p w:rsidR="0038680A" w:rsidRPr="000A1799" w:rsidRDefault="0038680A" w:rsidP="002E50C5">
      <w:pPr>
        <w:pStyle w:val="JuCase"/>
        <w:rPr>
          <w:lang w:val="bg-BG"/>
        </w:rPr>
      </w:pPr>
    </w:p>
    <w:p w:rsidR="0038680A" w:rsidRPr="000A1799" w:rsidRDefault="0038680A" w:rsidP="002E50C5">
      <w:pPr>
        <w:pStyle w:val="JuCase"/>
        <w:rPr>
          <w:lang w:val="bg-BG"/>
        </w:rPr>
      </w:pPr>
    </w:p>
    <w:p w:rsidR="0038680A" w:rsidRPr="000A1799" w:rsidRDefault="0038680A" w:rsidP="002E50C5">
      <w:pPr>
        <w:pStyle w:val="JuCase"/>
        <w:rPr>
          <w:lang w:val="bg-BG"/>
        </w:rPr>
      </w:pPr>
    </w:p>
    <w:p w:rsidR="0038680A" w:rsidRPr="000A1799" w:rsidRDefault="0038680A" w:rsidP="002E50C5">
      <w:pPr>
        <w:pStyle w:val="JuCase"/>
        <w:rPr>
          <w:lang w:val="bg-BG"/>
        </w:rPr>
      </w:pPr>
    </w:p>
    <w:p w:rsidR="0038680A" w:rsidRPr="000A1799" w:rsidRDefault="0038680A" w:rsidP="002E50C5">
      <w:pPr>
        <w:pStyle w:val="JuCase"/>
        <w:rPr>
          <w:lang w:val="bg-BG"/>
        </w:rPr>
      </w:pPr>
    </w:p>
    <w:p w:rsidR="0038680A" w:rsidRPr="000A1799" w:rsidRDefault="0038680A" w:rsidP="002E50C5">
      <w:pPr>
        <w:pStyle w:val="JuCase"/>
        <w:rPr>
          <w:lang w:val="bg-BG"/>
        </w:rPr>
      </w:pPr>
    </w:p>
    <w:p w:rsidR="00B030BE" w:rsidRPr="000A1799" w:rsidRDefault="00655C40" w:rsidP="002E50C5">
      <w:pPr>
        <w:pStyle w:val="JuCase"/>
        <w:rPr>
          <w:lang w:val="bg-BG"/>
        </w:rPr>
      </w:pPr>
      <w:r>
        <w:rPr>
          <w:lang w:val="bg-BG"/>
        </w:rPr>
        <w:t>По делото на Цветелин Петков срещу</w:t>
      </w:r>
      <w:r w:rsidR="007F3417">
        <w:rPr>
          <w:lang w:val="bg-BG"/>
        </w:rPr>
        <w:t xml:space="preserve"> България</w:t>
      </w:r>
      <w:r w:rsidR="00B030BE" w:rsidRPr="000A1799">
        <w:rPr>
          <w:lang w:val="bg-BG"/>
        </w:rPr>
        <w:t>,</w:t>
      </w:r>
    </w:p>
    <w:p w:rsidR="00730433" w:rsidRPr="000A1799" w:rsidRDefault="007F3417" w:rsidP="002E50C5">
      <w:pPr>
        <w:pStyle w:val="ECHRPara"/>
        <w:rPr>
          <w:b/>
          <w:lang w:val="bg-BG"/>
        </w:rPr>
      </w:pPr>
      <w:r>
        <w:rPr>
          <w:lang w:val="bg-BG"/>
        </w:rPr>
        <w:t>Европейският съд по правата на човека (Четвърто отделение), заседаващ в състав</w:t>
      </w:r>
      <w:r w:rsidR="00730433" w:rsidRPr="000A1799">
        <w:rPr>
          <w:lang w:val="bg-BG"/>
        </w:rPr>
        <w:t>:</w:t>
      </w:r>
    </w:p>
    <w:p w:rsidR="00F71A6A" w:rsidRPr="000A1799" w:rsidRDefault="00B4350A" w:rsidP="002E50C5">
      <w:pPr>
        <w:pStyle w:val="ECHRDecisionBody"/>
        <w:rPr>
          <w:lang w:val="bg-BG"/>
        </w:rPr>
      </w:pPr>
      <w:r w:rsidRPr="000A1799">
        <w:rPr>
          <w:lang w:val="bg-BG"/>
        </w:rPr>
        <w:tab/>
      </w:r>
      <w:proofErr w:type="spellStart"/>
      <w:r w:rsidR="007F3417">
        <w:rPr>
          <w:lang w:val="bg-BG"/>
        </w:rPr>
        <w:t>Инета</w:t>
      </w:r>
      <w:proofErr w:type="spellEnd"/>
      <w:r w:rsidR="007F3417">
        <w:rPr>
          <w:lang w:val="bg-BG"/>
        </w:rPr>
        <w:t xml:space="preserve"> </w:t>
      </w:r>
      <w:proofErr w:type="spellStart"/>
      <w:r w:rsidR="007F3417">
        <w:rPr>
          <w:lang w:val="bg-BG"/>
        </w:rPr>
        <w:t>Зимеле</w:t>
      </w:r>
      <w:proofErr w:type="spellEnd"/>
      <w:r w:rsidR="007F3417">
        <w:rPr>
          <w:lang w:val="bg-BG"/>
        </w:rPr>
        <w:t xml:space="preserve"> (</w:t>
      </w:r>
      <w:proofErr w:type="spellStart"/>
      <w:r w:rsidRPr="00316FB4">
        <w:rPr>
          <w:lang w:val="en-US"/>
        </w:rPr>
        <w:t>Ineta</w:t>
      </w:r>
      <w:proofErr w:type="spellEnd"/>
      <w:r w:rsidRPr="000A1799">
        <w:rPr>
          <w:lang w:val="bg-BG"/>
        </w:rPr>
        <w:t xml:space="preserve"> </w:t>
      </w:r>
      <w:proofErr w:type="spellStart"/>
      <w:r w:rsidRPr="00316FB4">
        <w:rPr>
          <w:lang w:val="en-US"/>
        </w:rPr>
        <w:t>Ziemele</w:t>
      </w:r>
      <w:proofErr w:type="spellEnd"/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t xml:space="preserve"> </w:t>
      </w:r>
      <w:r w:rsidR="007F3417">
        <w:rPr>
          <w:i/>
          <w:lang w:val="bg-BG"/>
        </w:rPr>
        <w:t>Председател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br/>
      </w:r>
      <w:r w:rsidRPr="000A1799">
        <w:rPr>
          <w:lang w:val="bg-BG"/>
        </w:rPr>
        <w:tab/>
      </w:r>
      <w:proofErr w:type="spellStart"/>
      <w:r w:rsidR="004451EE">
        <w:rPr>
          <w:lang w:val="bg-BG"/>
        </w:rPr>
        <w:t>Пайви</w:t>
      </w:r>
      <w:proofErr w:type="spellEnd"/>
      <w:r w:rsidR="004451EE">
        <w:rPr>
          <w:lang w:val="bg-BG"/>
        </w:rPr>
        <w:t xml:space="preserve"> </w:t>
      </w:r>
      <w:proofErr w:type="spellStart"/>
      <w:r w:rsidR="004451EE">
        <w:rPr>
          <w:lang w:val="bg-BG"/>
        </w:rPr>
        <w:t>Хирвела</w:t>
      </w:r>
      <w:proofErr w:type="spellEnd"/>
      <w:r w:rsidR="007F3417">
        <w:rPr>
          <w:lang w:val="bg-BG"/>
        </w:rPr>
        <w:t xml:space="preserve"> (</w:t>
      </w:r>
      <w:r w:rsidRPr="00316FB4">
        <w:rPr>
          <w:lang w:val="en-US"/>
        </w:rPr>
        <w:t>P</w:t>
      </w:r>
      <w:r w:rsidRPr="000A1799">
        <w:rPr>
          <w:lang w:val="bg-BG"/>
        </w:rPr>
        <w:t>ä</w:t>
      </w:r>
      <w:proofErr w:type="spellStart"/>
      <w:r w:rsidRPr="00316FB4">
        <w:rPr>
          <w:lang w:val="en-US"/>
        </w:rPr>
        <w:t>ivi</w:t>
      </w:r>
      <w:proofErr w:type="spellEnd"/>
      <w:r w:rsidRPr="000A1799">
        <w:rPr>
          <w:lang w:val="bg-BG"/>
        </w:rPr>
        <w:t xml:space="preserve"> </w:t>
      </w:r>
      <w:proofErr w:type="spellStart"/>
      <w:r w:rsidRPr="00316FB4">
        <w:rPr>
          <w:lang w:val="en-US"/>
        </w:rPr>
        <w:t>Hirvel</w:t>
      </w:r>
      <w:proofErr w:type="spellEnd"/>
      <w:r w:rsidRPr="000A1799">
        <w:rPr>
          <w:lang w:val="bg-BG"/>
        </w:rPr>
        <w:t>ä</w:t>
      </w:r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br/>
      </w:r>
      <w:r w:rsidRPr="000A1799">
        <w:rPr>
          <w:lang w:val="bg-BG"/>
        </w:rPr>
        <w:tab/>
      </w:r>
      <w:proofErr w:type="spellStart"/>
      <w:r w:rsidR="007F3417">
        <w:rPr>
          <w:lang w:val="bg-BG"/>
        </w:rPr>
        <w:t>Леди</w:t>
      </w:r>
      <w:proofErr w:type="spellEnd"/>
      <w:r w:rsidR="007F3417">
        <w:rPr>
          <w:lang w:val="bg-BG"/>
        </w:rPr>
        <w:t xml:space="preserve"> </w:t>
      </w:r>
      <w:proofErr w:type="spellStart"/>
      <w:r w:rsidR="007F3417">
        <w:rPr>
          <w:lang w:val="bg-BG"/>
        </w:rPr>
        <w:t>Бианку</w:t>
      </w:r>
      <w:proofErr w:type="spellEnd"/>
      <w:r w:rsidR="007F3417">
        <w:rPr>
          <w:lang w:val="bg-BG"/>
        </w:rPr>
        <w:t xml:space="preserve"> (</w:t>
      </w:r>
      <w:proofErr w:type="spellStart"/>
      <w:r w:rsidRPr="00316FB4">
        <w:rPr>
          <w:lang w:val="en-US"/>
        </w:rPr>
        <w:t>Ledi</w:t>
      </w:r>
      <w:proofErr w:type="spellEnd"/>
      <w:r w:rsidRPr="000A1799">
        <w:rPr>
          <w:lang w:val="bg-BG"/>
        </w:rPr>
        <w:t xml:space="preserve"> </w:t>
      </w:r>
      <w:proofErr w:type="spellStart"/>
      <w:r w:rsidRPr="00316FB4">
        <w:rPr>
          <w:lang w:val="en-US"/>
        </w:rPr>
        <w:t>Bianku</w:t>
      </w:r>
      <w:proofErr w:type="spellEnd"/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br/>
      </w:r>
      <w:r w:rsidRPr="000A1799">
        <w:rPr>
          <w:lang w:val="bg-BG"/>
        </w:rPr>
        <w:tab/>
      </w:r>
      <w:r w:rsidR="007F3417">
        <w:rPr>
          <w:lang w:val="bg-BG"/>
        </w:rPr>
        <w:t xml:space="preserve">Нона </w:t>
      </w:r>
      <w:proofErr w:type="spellStart"/>
      <w:r w:rsidR="007F3417">
        <w:rPr>
          <w:lang w:val="bg-BG"/>
        </w:rPr>
        <w:t>Цоцория</w:t>
      </w:r>
      <w:proofErr w:type="spellEnd"/>
      <w:r w:rsidR="007F3417">
        <w:rPr>
          <w:lang w:val="bg-BG"/>
        </w:rPr>
        <w:t xml:space="preserve"> (</w:t>
      </w:r>
      <w:r w:rsidRPr="00316FB4">
        <w:rPr>
          <w:lang w:val="en-US"/>
        </w:rPr>
        <w:t>Nona</w:t>
      </w:r>
      <w:r w:rsidRPr="000A1799">
        <w:rPr>
          <w:lang w:val="bg-BG"/>
        </w:rPr>
        <w:t xml:space="preserve"> </w:t>
      </w:r>
      <w:proofErr w:type="spellStart"/>
      <w:r w:rsidRPr="00316FB4">
        <w:rPr>
          <w:lang w:val="en-US"/>
        </w:rPr>
        <w:t>Tsotsoria</w:t>
      </w:r>
      <w:proofErr w:type="spellEnd"/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br/>
      </w:r>
      <w:r w:rsidRPr="000A1799">
        <w:rPr>
          <w:lang w:val="bg-BG"/>
        </w:rPr>
        <w:tab/>
      </w:r>
      <w:r w:rsidR="007F3417">
        <w:rPr>
          <w:lang w:val="bg-BG"/>
        </w:rPr>
        <w:t>Здравка Калайджиева (</w:t>
      </w:r>
      <w:proofErr w:type="spellStart"/>
      <w:r w:rsidRPr="00316FB4">
        <w:rPr>
          <w:lang w:val="en-US"/>
        </w:rPr>
        <w:t>Zdravka</w:t>
      </w:r>
      <w:proofErr w:type="spellEnd"/>
      <w:r w:rsidRPr="000A1799">
        <w:rPr>
          <w:lang w:val="bg-BG"/>
        </w:rPr>
        <w:t xml:space="preserve"> </w:t>
      </w:r>
      <w:proofErr w:type="spellStart"/>
      <w:r w:rsidRPr="00316FB4">
        <w:rPr>
          <w:lang w:val="en-US"/>
        </w:rPr>
        <w:t>Kalaydjieva</w:t>
      </w:r>
      <w:proofErr w:type="spellEnd"/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br/>
      </w:r>
      <w:r w:rsidRPr="000A1799">
        <w:rPr>
          <w:lang w:val="bg-BG"/>
        </w:rPr>
        <w:tab/>
      </w:r>
      <w:r w:rsidR="007F3417">
        <w:rPr>
          <w:lang w:val="bg-BG"/>
        </w:rPr>
        <w:t xml:space="preserve">Пол </w:t>
      </w:r>
      <w:proofErr w:type="spellStart"/>
      <w:r w:rsidR="007F3417">
        <w:rPr>
          <w:lang w:val="bg-BG"/>
        </w:rPr>
        <w:t>Махони</w:t>
      </w:r>
      <w:proofErr w:type="spellEnd"/>
      <w:r w:rsidR="007F3417">
        <w:rPr>
          <w:lang w:val="bg-BG"/>
        </w:rPr>
        <w:t xml:space="preserve"> (</w:t>
      </w:r>
      <w:r w:rsidRPr="00316FB4">
        <w:rPr>
          <w:lang w:val="en-US"/>
        </w:rPr>
        <w:t>Paul</w:t>
      </w:r>
      <w:r w:rsidRPr="000A1799">
        <w:rPr>
          <w:lang w:val="bg-BG"/>
        </w:rPr>
        <w:t xml:space="preserve"> </w:t>
      </w:r>
      <w:r w:rsidRPr="00316FB4">
        <w:rPr>
          <w:lang w:val="en-US"/>
        </w:rPr>
        <w:t>Mahoney</w:t>
      </w:r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br/>
      </w:r>
      <w:r w:rsidRPr="000A1799">
        <w:rPr>
          <w:lang w:val="bg-BG"/>
        </w:rPr>
        <w:tab/>
      </w:r>
      <w:proofErr w:type="spellStart"/>
      <w:r w:rsidR="007F3417">
        <w:rPr>
          <w:lang w:val="bg-BG"/>
        </w:rPr>
        <w:t>Фарис</w:t>
      </w:r>
      <w:proofErr w:type="spellEnd"/>
      <w:r w:rsidR="007F3417">
        <w:rPr>
          <w:lang w:val="bg-BG"/>
        </w:rPr>
        <w:t xml:space="preserve"> </w:t>
      </w:r>
      <w:proofErr w:type="spellStart"/>
      <w:r w:rsidR="007F3417">
        <w:rPr>
          <w:lang w:val="bg-BG"/>
        </w:rPr>
        <w:t>Вехабович</w:t>
      </w:r>
      <w:proofErr w:type="spellEnd"/>
      <w:r w:rsidR="007F3417">
        <w:rPr>
          <w:lang w:val="bg-BG"/>
        </w:rPr>
        <w:t xml:space="preserve"> (</w:t>
      </w:r>
      <w:proofErr w:type="spellStart"/>
      <w:r w:rsidRPr="00316FB4">
        <w:rPr>
          <w:lang w:val="en-US"/>
        </w:rPr>
        <w:t>Faris</w:t>
      </w:r>
      <w:proofErr w:type="spellEnd"/>
      <w:r w:rsidRPr="000A1799">
        <w:rPr>
          <w:lang w:val="bg-BG"/>
        </w:rPr>
        <w:t xml:space="preserve"> </w:t>
      </w:r>
      <w:proofErr w:type="spellStart"/>
      <w:r w:rsidRPr="00316FB4">
        <w:rPr>
          <w:lang w:val="en-US"/>
        </w:rPr>
        <w:t>Vehabovi</w:t>
      </w:r>
      <w:proofErr w:type="spellEnd"/>
      <w:r w:rsidRPr="000A1799">
        <w:rPr>
          <w:lang w:val="bg-BG"/>
        </w:rPr>
        <w:t>ć</w:t>
      </w:r>
      <w:r w:rsidR="007F3417">
        <w:rPr>
          <w:lang w:val="bg-BG"/>
        </w:rPr>
        <w:t>)</w:t>
      </w:r>
      <w:r w:rsidRPr="000A1799">
        <w:rPr>
          <w:lang w:val="bg-BG"/>
        </w:rPr>
        <w:t>,</w:t>
      </w:r>
      <w:r w:rsidRPr="000A1799">
        <w:rPr>
          <w:i/>
          <w:lang w:val="bg-BG"/>
        </w:rPr>
        <w:t xml:space="preserve"> </w:t>
      </w:r>
      <w:r w:rsidR="007F3417">
        <w:rPr>
          <w:i/>
          <w:lang w:val="bg-BG"/>
        </w:rPr>
        <w:t>съдии</w:t>
      </w:r>
      <w:r w:rsidRPr="000A1799">
        <w:rPr>
          <w:lang w:val="bg-BG"/>
        </w:rPr>
        <w:t>,</w:t>
      </w:r>
      <w:r w:rsidR="00337600" w:rsidRPr="000A1799">
        <w:rPr>
          <w:szCs w:val="24"/>
          <w:lang w:val="bg-BG"/>
        </w:rPr>
        <w:br/>
      </w:r>
      <w:r w:rsidR="007F3417">
        <w:rPr>
          <w:lang w:val="bg-BG"/>
        </w:rPr>
        <w:t>и</w:t>
      </w:r>
      <w:r w:rsidR="0084771F" w:rsidRPr="000A1799">
        <w:rPr>
          <w:lang w:val="bg-BG"/>
        </w:rPr>
        <w:t xml:space="preserve"> </w:t>
      </w:r>
      <w:proofErr w:type="spellStart"/>
      <w:r w:rsidR="007F3417">
        <w:rPr>
          <w:lang w:val="bg-BG"/>
        </w:rPr>
        <w:t>Франсоа</w:t>
      </w:r>
      <w:r w:rsidR="00655C40">
        <w:rPr>
          <w:lang w:val="bg-BG"/>
        </w:rPr>
        <w:t>з</w:t>
      </w:r>
      <w:proofErr w:type="spellEnd"/>
      <w:r w:rsidR="007F3417">
        <w:rPr>
          <w:lang w:val="bg-BG"/>
        </w:rPr>
        <w:t xml:space="preserve"> </w:t>
      </w:r>
      <w:proofErr w:type="spellStart"/>
      <w:r w:rsidR="007F3417">
        <w:rPr>
          <w:lang w:val="bg-BG"/>
        </w:rPr>
        <w:t>Елен-Пасо</w:t>
      </w:r>
      <w:proofErr w:type="spellEnd"/>
      <w:r w:rsidR="007F3417">
        <w:rPr>
          <w:lang w:val="bg-BG"/>
        </w:rPr>
        <w:t xml:space="preserve"> (</w:t>
      </w:r>
      <w:r w:rsidR="007F3417" w:rsidRPr="00316FB4">
        <w:rPr>
          <w:lang w:val="en-US"/>
        </w:rPr>
        <w:t>Fran</w:t>
      </w:r>
      <w:r w:rsidR="007F3417" w:rsidRPr="000A1799">
        <w:rPr>
          <w:lang w:val="bg-BG"/>
        </w:rPr>
        <w:t>ç</w:t>
      </w:r>
      <w:proofErr w:type="spellStart"/>
      <w:r w:rsidR="007F3417" w:rsidRPr="00316FB4">
        <w:rPr>
          <w:lang w:val="en-US"/>
        </w:rPr>
        <w:t>oise</w:t>
      </w:r>
      <w:proofErr w:type="spellEnd"/>
      <w:r w:rsidR="007F3417" w:rsidRPr="000A1799">
        <w:rPr>
          <w:lang w:val="bg-BG"/>
        </w:rPr>
        <w:t xml:space="preserve"> </w:t>
      </w:r>
      <w:proofErr w:type="spellStart"/>
      <w:r w:rsidR="007F3417" w:rsidRPr="00316FB4">
        <w:rPr>
          <w:lang w:val="en-US"/>
        </w:rPr>
        <w:t>Elens</w:t>
      </w:r>
      <w:proofErr w:type="spellEnd"/>
      <w:r w:rsidR="007F3417" w:rsidRPr="000A1799">
        <w:rPr>
          <w:lang w:val="bg-BG"/>
        </w:rPr>
        <w:t>-</w:t>
      </w:r>
      <w:proofErr w:type="spellStart"/>
      <w:r w:rsidR="007F3417" w:rsidRPr="00316FB4">
        <w:rPr>
          <w:lang w:val="en-US"/>
        </w:rPr>
        <w:t>Passos</w:t>
      </w:r>
      <w:proofErr w:type="spellEnd"/>
      <w:r w:rsidR="007F3417">
        <w:rPr>
          <w:lang w:val="bg-BG"/>
        </w:rPr>
        <w:t>)</w:t>
      </w:r>
      <w:r w:rsidR="001A0C99" w:rsidRPr="000A1799">
        <w:rPr>
          <w:lang w:val="bg-BG"/>
        </w:rPr>
        <w:t xml:space="preserve">, </w:t>
      </w:r>
      <w:r w:rsidR="00953FC7">
        <w:rPr>
          <w:i/>
          <w:lang w:val="bg-BG"/>
        </w:rPr>
        <w:t>секретар на отделението</w:t>
      </w:r>
      <w:r w:rsidR="00F71A6A" w:rsidRPr="000A1799">
        <w:rPr>
          <w:lang w:val="bg-BG"/>
        </w:rPr>
        <w:t>,</w:t>
      </w:r>
    </w:p>
    <w:p w:rsidR="00F71A6A" w:rsidRPr="000A1799" w:rsidRDefault="00953FC7" w:rsidP="002E50C5">
      <w:pPr>
        <w:pStyle w:val="ECHRPara"/>
        <w:rPr>
          <w:lang w:val="bg-BG"/>
        </w:rPr>
      </w:pPr>
      <w:r>
        <w:rPr>
          <w:lang w:val="bg-BG"/>
        </w:rPr>
        <w:t>След закрито заседание на</w:t>
      </w:r>
      <w:r w:rsidR="00F71A6A" w:rsidRPr="000A1799">
        <w:rPr>
          <w:lang w:val="bg-BG"/>
        </w:rPr>
        <w:t xml:space="preserve"> </w:t>
      </w:r>
      <w:r w:rsidR="00B4350A" w:rsidRPr="000A1799">
        <w:rPr>
          <w:lang w:val="bg-BG"/>
        </w:rPr>
        <w:t>17</w:t>
      </w:r>
      <w:r>
        <w:rPr>
          <w:lang w:val="bg-BG"/>
        </w:rPr>
        <w:t xml:space="preserve"> юни</w:t>
      </w:r>
      <w:r w:rsidR="00B4350A" w:rsidRPr="000A1799">
        <w:rPr>
          <w:lang w:val="bg-BG"/>
        </w:rPr>
        <w:t xml:space="preserve"> 2014</w:t>
      </w:r>
      <w:r>
        <w:rPr>
          <w:lang w:val="bg-BG"/>
        </w:rPr>
        <w:t xml:space="preserve"> г.</w:t>
      </w:r>
      <w:r w:rsidR="00F71A6A" w:rsidRPr="000A1799">
        <w:rPr>
          <w:lang w:val="bg-BG"/>
        </w:rPr>
        <w:t>,</w:t>
      </w:r>
    </w:p>
    <w:p w:rsidR="00F71A6A" w:rsidRPr="000A1799" w:rsidRDefault="00953FC7" w:rsidP="002E50C5">
      <w:pPr>
        <w:pStyle w:val="ECHRPara"/>
        <w:rPr>
          <w:lang w:val="bg-BG"/>
        </w:rPr>
      </w:pPr>
      <w:r>
        <w:rPr>
          <w:lang w:val="bg-BG"/>
        </w:rPr>
        <w:t>Постановява следното решение, прието на същата дата</w:t>
      </w:r>
      <w:r w:rsidR="00F71A6A" w:rsidRPr="000A1799">
        <w:rPr>
          <w:lang w:val="bg-BG"/>
        </w:rPr>
        <w:t>:</w:t>
      </w:r>
    </w:p>
    <w:p w:rsidR="00F71A6A" w:rsidRPr="00953FC7" w:rsidRDefault="00953FC7" w:rsidP="002E50C5">
      <w:pPr>
        <w:pStyle w:val="ECHRTitle1"/>
        <w:rPr>
          <w:lang w:val="bg-BG"/>
        </w:rPr>
      </w:pPr>
      <w:r>
        <w:rPr>
          <w:lang w:val="bg-BG"/>
        </w:rPr>
        <w:lastRenderedPageBreak/>
        <w:t>ПРОЦЕДУРАТА</w:t>
      </w:r>
    </w:p>
    <w:p w:rsidR="009C1004" w:rsidRPr="000A1799" w:rsidRDefault="006E0E72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0A1799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0A1799">
        <w:rPr>
          <w:noProof/>
          <w:lang w:val="bg-BG"/>
        </w:rPr>
        <w:t>1</w:t>
      </w:r>
      <w:r w:rsidRPr="00316FB4">
        <w:rPr>
          <w:lang w:val="en-GB"/>
        </w:rPr>
        <w:fldChar w:fldCharType="end"/>
      </w:r>
      <w:r w:rsidR="00F71A6A" w:rsidRPr="000A1799">
        <w:rPr>
          <w:lang w:val="bg-BG"/>
        </w:rPr>
        <w:t>.</w:t>
      </w:r>
      <w:r w:rsidR="00F71A6A" w:rsidRPr="00316FB4">
        <w:rPr>
          <w:lang w:val="en-GB"/>
        </w:rPr>
        <w:t>  </w:t>
      </w:r>
      <w:r w:rsidR="00953FC7">
        <w:rPr>
          <w:lang w:val="bg-BG"/>
        </w:rPr>
        <w:t>Делото е образувано по жалба (№</w:t>
      </w:r>
      <w:r w:rsidR="00953FC7" w:rsidRPr="00953FC7">
        <w:rPr>
          <w:lang w:val="bg-BG"/>
        </w:rPr>
        <w:t xml:space="preserve"> 2641/06) срещу Република България, </w:t>
      </w:r>
      <w:r w:rsidR="003565A4">
        <w:rPr>
          <w:lang w:val="bg-BG"/>
        </w:rPr>
        <w:t>внесена</w:t>
      </w:r>
      <w:r w:rsidR="00953FC7" w:rsidRPr="00953FC7">
        <w:rPr>
          <w:lang w:val="bg-BG"/>
        </w:rPr>
        <w:t xml:space="preserve"> в Съда на основание </w:t>
      </w:r>
      <w:r w:rsidR="00C82EA3">
        <w:rPr>
          <w:lang w:val="bg-BG"/>
        </w:rPr>
        <w:t>чл.</w:t>
      </w:r>
      <w:r w:rsidR="00953FC7" w:rsidRPr="00953FC7">
        <w:rPr>
          <w:lang w:val="bg-BG"/>
        </w:rPr>
        <w:t xml:space="preserve"> 34 от Конвенцията за защита на правата </w:t>
      </w:r>
      <w:r w:rsidR="003565A4">
        <w:rPr>
          <w:lang w:val="bg-BG"/>
        </w:rPr>
        <w:t>на човека и основните свободи („Конвенцията“</w:t>
      </w:r>
      <w:r w:rsidR="00953FC7" w:rsidRPr="00953FC7">
        <w:rPr>
          <w:lang w:val="bg-BG"/>
        </w:rPr>
        <w:t xml:space="preserve">) от българския гражданин, </w:t>
      </w:r>
      <w:r w:rsidR="003565A4">
        <w:rPr>
          <w:lang w:val="bg-BG"/>
        </w:rPr>
        <w:t>г-н Цветелин Ве</w:t>
      </w:r>
      <w:r w:rsidR="00655C40">
        <w:rPr>
          <w:lang w:val="bg-BG"/>
        </w:rPr>
        <w:t>селинов Петков („жалбоподателят</w:t>
      </w:r>
      <w:r w:rsidR="00953FC7" w:rsidRPr="00953FC7">
        <w:rPr>
          <w:lang w:val="bg-BG"/>
        </w:rPr>
        <w:t>)</w:t>
      </w:r>
      <w:r w:rsidR="003565A4">
        <w:rPr>
          <w:lang w:val="bg-BG"/>
        </w:rPr>
        <w:t>, на 23 декември 2005 г. Ж</w:t>
      </w:r>
      <w:r w:rsidR="00953FC7" w:rsidRPr="00953FC7">
        <w:rPr>
          <w:lang w:val="bg-BG"/>
        </w:rPr>
        <w:t xml:space="preserve">албоподателят впоследствие уведомява Съда, че той променя </w:t>
      </w:r>
      <w:r w:rsidR="003565A4">
        <w:rPr>
          <w:lang w:val="bg-BG"/>
        </w:rPr>
        <w:t>фамилията си н</w:t>
      </w:r>
      <w:r w:rsidR="00953FC7" w:rsidRPr="00953FC7">
        <w:rPr>
          <w:lang w:val="bg-BG"/>
        </w:rPr>
        <w:t xml:space="preserve">а </w:t>
      </w:r>
      <w:proofErr w:type="spellStart"/>
      <w:r w:rsidR="003565A4" w:rsidRPr="00007202">
        <w:rPr>
          <w:lang w:val="bg-BG"/>
        </w:rPr>
        <w:t>Мурласиц</w:t>
      </w:r>
      <w:proofErr w:type="spellEnd"/>
      <w:r w:rsidR="00953FC7" w:rsidRPr="00007202">
        <w:rPr>
          <w:lang w:val="bg-BG"/>
        </w:rPr>
        <w:t xml:space="preserve"> след</w:t>
      </w:r>
      <w:r w:rsidR="00953FC7" w:rsidRPr="00953FC7">
        <w:rPr>
          <w:lang w:val="bg-BG"/>
        </w:rPr>
        <w:t xml:space="preserve"> брака</w:t>
      </w:r>
      <w:r w:rsidR="00F3745D" w:rsidRPr="00953FC7">
        <w:rPr>
          <w:lang w:val="bg-BG"/>
        </w:rPr>
        <w:t>.</w:t>
      </w:r>
    </w:p>
    <w:p w:rsidR="006E0E72" w:rsidRPr="00A65B2E" w:rsidRDefault="006E0E72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0A1799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0A1799">
        <w:rPr>
          <w:noProof/>
          <w:lang w:val="bg-BG"/>
        </w:rPr>
        <w:t>2</w:t>
      </w:r>
      <w:r w:rsidRPr="00316FB4">
        <w:rPr>
          <w:lang w:val="en-GB"/>
        </w:rPr>
        <w:fldChar w:fldCharType="end"/>
      </w:r>
      <w:r w:rsidR="00F71A6A" w:rsidRPr="000A1799">
        <w:rPr>
          <w:lang w:val="bg-BG"/>
        </w:rPr>
        <w:t>.</w:t>
      </w:r>
      <w:r w:rsidR="00F71A6A" w:rsidRPr="00316FB4">
        <w:rPr>
          <w:lang w:val="en-GB"/>
        </w:rPr>
        <w:t>  </w:t>
      </w:r>
      <w:r w:rsidR="00EF0ACA">
        <w:rPr>
          <w:lang w:val="bg-BG"/>
        </w:rPr>
        <w:t>Жалбоподателят е представляван първоначално от г-жа С</w:t>
      </w:r>
      <w:r w:rsidR="003565A4" w:rsidRPr="003565A4">
        <w:rPr>
          <w:lang w:val="bg-BG"/>
        </w:rPr>
        <w:t>. Иванова и г-н A. Луканов, адвокати, практикуващи в София. След смъртта на г-н A. Лукано</w:t>
      </w:r>
      <w:r w:rsidR="00EF0ACA">
        <w:rPr>
          <w:lang w:val="bg-BG"/>
        </w:rPr>
        <w:t>в, той е представляван от г-жа С</w:t>
      </w:r>
      <w:r w:rsidR="003565A4" w:rsidRPr="003565A4">
        <w:rPr>
          <w:lang w:val="bg-BG"/>
        </w:rPr>
        <w:t>. Иван</w:t>
      </w:r>
      <w:r w:rsidR="00EF0ACA">
        <w:rPr>
          <w:lang w:val="bg-BG"/>
        </w:rPr>
        <w:t xml:space="preserve">ова. </w:t>
      </w:r>
      <w:r w:rsidR="00EF0ACA" w:rsidRPr="002407DC">
        <w:rPr>
          <w:lang w:val="bg-BG"/>
        </w:rPr>
        <w:t>Българското правителство („Правителството“</w:t>
      </w:r>
      <w:r w:rsidR="003565A4" w:rsidRPr="002407DC">
        <w:rPr>
          <w:lang w:val="bg-BG"/>
        </w:rPr>
        <w:t xml:space="preserve">) е представлявано от </w:t>
      </w:r>
      <w:r w:rsidR="002407DC" w:rsidRPr="002407DC">
        <w:rPr>
          <w:lang w:val="bg-BG"/>
        </w:rPr>
        <w:t xml:space="preserve"> правителствените </w:t>
      </w:r>
      <w:r w:rsidR="00C82EA3">
        <w:rPr>
          <w:lang w:val="bg-BG"/>
        </w:rPr>
        <w:t>агенти</w:t>
      </w:r>
      <w:r w:rsidR="003565A4" w:rsidRPr="002407DC">
        <w:rPr>
          <w:lang w:val="bg-BG"/>
        </w:rPr>
        <w:t xml:space="preserve"> г-жа М. Димова и г-жа М. Коцева, от Министерство на правосъдието</w:t>
      </w:r>
      <w:r w:rsidR="00F71A6A" w:rsidRPr="002407DC">
        <w:rPr>
          <w:lang w:val="bg-BG"/>
        </w:rPr>
        <w:t>.</w:t>
      </w:r>
    </w:p>
    <w:p w:rsidR="00EF0ACA" w:rsidRPr="00EF0ACA" w:rsidRDefault="006E0E72" w:rsidP="00EF0ACA">
      <w:pPr>
        <w:pStyle w:val="ECHRPara"/>
        <w:rPr>
          <w:lang w:val="bg-BG"/>
        </w:rPr>
      </w:pPr>
      <w:r w:rsidRPr="002407DC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2407DC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2407DC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2407DC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2407DC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3</w:t>
      </w:r>
      <w:r w:rsidRPr="002407DC">
        <w:rPr>
          <w:lang w:val="en-GB"/>
        </w:rPr>
        <w:fldChar w:fldCharType="end"/>
      </w:r>
      <w:r w:rsidRPr="002407DC">
        <w:rPr>
          <w:lang w:val="bg-BG"/>
        </w:rPr>
        <w:t>.  </w:t>
      </w:r>
      <w:r w:rsidR="00EF0ACA" w:rsidRPr="002407DC">
        <w:rPr>
          <w:lang w:val="bg-BG"/>
        </w:rPr>
        <w:t xml:space="preserve">Жалбоподателят се оплаква, по-специално, че </w:t>
      </w:r>
      <w:r w:rsidR="000A1799">
        <w:rPr>
          <w:lang w:val="bg-BG"/>
        </w:rPr>
        <w:t>е</w:t>
      </w:r>
      <w:r w:rsidR="00CC1C9C" w:rsidRPr="002407DC">
        <w:rPr>
          <w:lang w:val="bg-BG"/>
        </w:rPr>
        <w:t xml:space="preserve"> обявен</w:t>
      </w:r>
      <w:r w:rsidR="00EF0ACA" w:rsidRPr="002407DC">
        <w:rPr>
          <w:lang w:val="bg-BG"/>
        </w:rPr>
        <w:t xml:space="preserve"> за бащ</w:t>
      </w:r>
      <w:r w:rsidR="00CC1C9C" w:rsidRPr="002407DC">
        <w:rPr>
          <w:lang w:val="bg-BG"/>
        </w:rPr>
        <w:t>ата на дете</w:t>
      </w:r>
      <w:r w:rsidR="00EF0ACA" w:rsidRPr="002407DC">
        <w:rPr>
          <w:lang w:val="bg-BG"/>
        </w:rPr>
        <w:t xml:space="preserve"> в </w:t>
      </w:r>
      <w:r w:rsidR="00CC1C9C" w:rsidRPr="002407DC">
        <w:rPr>
          <w:lang w:val="bg-BG"/>
        </w:rPr>
        <w:t>производство</w:t>
      </w:r>
      <w:r w:rsidR="00EF0ACA" w:rsidRPr="002407DC">
        <w:rPr>
          <w:lang w:val="bg-BG"/>
        </w:rPr>
        <w:t xml:space="preserve">, </w:t>
      </w:r>
      <w:r w:rsidR="00CC1C9C" w:rsidRPr="002407DC">
        <w:rPr>
          <w:lang w:val="bg-BG"/>
        </w:rPr>
        <w:t>проведено</w:t>
      </w:r>
      <w:r w:rsidR="00EF0ACA" w:rsidRPr="002407DC">
        <w:rPr>
          <w:lang w:val="bg-BG"/>
        </w:rPr>
        <w:t xml:space="preserve"> в негово отсъствие и </w:t>
      </w:r>
      <w:r w:rsidR="00CC1C9C" w:rsidRPr="002407DC">
        <w:rPr>
          <w:lang w:val="bg-BG"/>
        </w:rPr>
        <w:t xml:space="preserve">от </w:t>
      </w:r>
      <w:r w:rsidR="00EF0ACA" w:rsidRPr="002407DC">
        <w:rPr>
          <w:lang w:val="bg-BG"/>
        </w:rPr>
        <w:t xml:space="preserve">това, че </w:t>
      </w:r>
      <w:r w:rsidR="00CC1C9C" w:rsidRPr="002407DC">
        <w:rPr>
          <w:lang w:val="bg-BG"/>
        </w:rPr>
        <w:t xml:space="preserve">неговата последвала молба за </w:t>
      </w:r>
      <w:r w:rsidR="002407DC" w:rsidRPr="002407DC">
        <w:rPr>
          <w:lang w:val="bg-BG"/>
        </w:rPr>
        <w:t>възобновяване</w:t>
      </w:r>
      <w:r w:rsidR="00CC1C9C">
        <w:rPr>
          <w:lang w:val="bg-BG"/>
        </w:rPr>
        <w:t xml:space="preserve"> е отхвърлена.</w:t>
      </w:r>
    </w:p>
    <w:p w:rsidR="003A64D3" w:rsidRPr="00EF0ACA" w:rsidRDefault="00EF0ACA" w:rsidP="00EF0ACA">
      <w:pPr>
        <w:pStyle w:val="ECHRPara"/>
        <w:rPr>
          <w:lang w:val="bg-BG"/>
        </w:rPr>
      </w:pPr>
      <w:r w:rsidRPr="00EF0ACA">
        <w:rPr>
          <w:lang w:val="bg-BG"/>
        </w:rPr>
        <w:t xml:space="preserve">4. На 6 декември 2010 г. </w:t>
      </w:r>
      <w:r w:rsidR="00CC1C9C">
        <w:rPr>
          <w:lang w:val="bg-BG"/>
        </w:rPr>
        <w:t>жалбата е съобщена</w:t>
      </w:r>
      <w:r w:rsidRPr="00EF0ACA">
        <w:rPr>
          <w:lang w:val="bg-BG"/>
        </w:rPr>
        <w:t xml:space="preserve"> на </w:t>
      </w:r>
      <w:r w:rsidR="00A65B2E" w:rsidRPr="00EF0ACA">
        <w:rPr>
          <w:lang w:val="bg-BG"/>
        </w:rPr>
        <w:t>Правителството</w:t>
      </w:r>
      <w:r w:rsidR="00485A6F" w:rsidRPr="00EF0ACA">
        <w:rPr>
          <w:lang w:val="bg-BG"/>
        </w:rPr>
        <w:t>.</w:t>
      </w:r>
    </w:p>
    <w:p w:rsidR="00F71A6A" w:rsidRPr="00CC1C9C" w:rsidRDefault="00CC1C9C" w:rsidP="002E50C5">
      <w:pPr>
        <w:pStyle w:val="ECHRTitle1"/>
        <w:rPr>
          <w:lang w:val="bg-BG"/>
        </w:rPr>
      </w:pPr>
      <w:r>
        <w:rPr>
          <w:lang w:val="bg-BG"/>
        </w:rPr>
        <w:t>ФАКТИТЕ</w:t>
      </w:r>
    </w:p>
    <w:p w:rsidR="00D353F4" w:rsidRPr="00CC1C9C" w:rsidRDefault="007352DD" w:rsidP="002E50C5">
      <w:pPr>
        <w:pStyle w:val="ECHRHeading1"/>
        <w:rPr>
          <w:lang w:val="bg-BG"/>
        </w:rPr>
      </w:pPr>
      <w:r w:rsidRPr="00316FB4">
        <w:rPr>
          <w:lang w:val="en-GB"/>
        </w:rPr>
        <w:t>I</w:t>
      </w:r>
      <w:r w:rsidRPr="00A65B2E">
        <w:rPr>
          <w:lang w:val="bg-BG"/>
        </w:rPr>
        <w:t>.</w:t>
      </w:r>
      <w:proofErr w:type="gramStart"/>
      <w:r w:rsidRPr="00316FB4">
        <w:rPr>
          <w:lang w:val="en-GB"/>
        </w:rPr>
        <w:t>  </w:t>
      </w:r>
      <w:r w:rsidR="00CC1C9C" w:rsidRPr="00980437">
        <w:rPr>
          <w:lang w:val="bg-BG"/>
        </w:rPr>
        <w:t>ОБСТОЯТЕЛСТВА</w:t>
      </w:r>
      <w:r w:rsidR="002407DC" w:rsidRPr="00980437">
        <w:rPr>
          <w:lang w:val="bg-BG"/>
        </w:rPr>
        <w:t>ТА</w:t>
      </w:r>
      <w:proofErr w:type="gramEnd"/>
      <w:r w:rsidR="002407DC" w:rsidRPr="00980437">
        <w:rPr>
          <w:lang w:val="bg-BG"/>
        </w:rPr>
        <w:t xml:space="preserve"> ПО ДЕЛОТО</w:t>
      </w:r>
    </w:p>
    <w:p w:rsidR="00CC1C9C" w:rsidRPr="00BD60EE" w:rsidRDefault="006E0E72" w:rsidP="00CC1C9C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5</w:t>
      </w:r>
      <w:r w:rsidRPr="00316FB4">
        <w:rPr>
          <w:lang w:val="en-GB"/>
        </w:rPr>
        <w:fldChar w:fldCharType="end"/>
      </w:r>
      <w:r w:rsidR="00F71A6A" w:rsidRPr="00A65B2E">
        <w:rPr>
          <w:lang w:val="bg-BG"/>
        </w:rPr>
        <w:t>.</w:t>
      </w:r>
      <w:r w:rsidR="00F71A6A" w:rsidRPr="00316FB4">
        <w:rPr>
          <w:lang w:val="en-GB"/>
        </w:rPr>
        <w:t>  </w:t>
      </w:r>
      <w:r w:rsidR="00CC1C9C" w:rsidRPr="00BD60EE">
        <w:rPr>
          <w:lang w:val="bg-BG"/>
        </w:rPr>
        <w:t>Жалбоподателят е роден през 1974 г. и живее в София.</w:t>
      </w:r>
    </w:p>
    <w:p w:rsidR="00CC1C9C" w:rsidRPr="00BD60EE" w:rsidRDefault="00CC1C9C" w:rsidP="00CC1C9C">
      <w:pPr>
        <w:pStyle w:val="ECHRPara"/>
        <w:rPr>
          <w:lang w:val="bg-BG"/>
        </w:rPr>
      </w:pPr>
      <w:r w:rsidRPr="00BD60EE">
        <w:rPr>
          <w:lang w:val="bg-BG"/>
        </w:rPr>
        <w:t xml:space="preserve">6. На 15 октомври 1993 г. жалбоподателят </w:t>
      </w:r>
      <w:r w:rsidR="00BD60EE">
        <w:rPr>
          <w:lang w:val="bg-BG"/>
        </w:rPr>
        <w:t>се жени</w:t>
      </w:r>
      <w:r w:rsidRPr="00BD60EE">
        <w:rPr>
          <w:lang w:val="bg-BG"/>
        </w:rPr>
        <w:t xml:space="preserve">. Към момента на сключване на брака, съпругата на жалбоподателя </w:t>
      </w:r>
      <w:r w:rsidR="00BD60EE">
        <w:rPr>
          <w:lang w:val="bg-BG"/>
        </w:rPr>
        <w:t xml:space="preserve">има </w:t>
      </w:r>
      <w:r w:rsidRPr="00BD60EE">
        <w:rPr>
          <w:lang w:val="bg-BG"/>
        </w:rPr>
        <w:t>почти три-годишен син, който бил роден на 20 септември 1990 г. и чий</w:t>
      </w:r>
      <w:r w:rsidR="00BD60EE">
        <w:rPr>
          <w:lang w:val="bg-BG"/>
        </w:rPr>
        <w:t>то баща е регистриран като „неизвестен“</w:t>
      </w:r>
      <w:r w:rsidRPr="00BD60EE">
        <w:rPr>
          <w:lang w:val="bg-BG"/>
        </w:rPr>
        <w:t xml:space="preserve">. На 21 септември 1993 г. </w:t>
      </w:r>
      <w:r w:rsidR="00BD60EE">
        <w:rPr>
          <w:lang w:val="bg-BG"/>
        </w:rPr>
        <w:t xml:space="preserve">е регистрирано, че </w:t>
      </w:r>
      <w:r w:rsidRPr="00BD60EE">
        <w:rPr>
          <w:lang w:val="bg-BG"/>
        </w:rPr>
        <w:t xml:space="preserve">жалбоподателят </w:t>
      </w:r>
      <w:r w:rsidR="00BD60EE">
        <w:rPr>
          <w:lang w:val="bg-BG"/>
        </w:rPr>
        <w:t>признава</w:t>
      </w:r>
      <w:r w:rsidRPr="00BD60EE">
        <w:rPr>
          <w:lang w:val="bg-BG"/>
        </w:rPr>
        <w:t xml:space="preserve"> бащинство, по отношение на това дете.</w:t>
      </w:r>
    </w:p>
    <w:p w:rsidR="00CC1C9C" w:rsidRPr="00BD60EE" w:rsidRDefault="00CC1C9C" w:rsidP="00CC1C9C">
      <w:pPr>
        <w:pStyle w:val="ECHRPara"/>
        <w:rPr>
          <w:lang w:val="bg-BG"/>
        </w:rPr>
      </w:pPr>
      <w:r w:rsidRPr="00BD60EE">
        <w:rPr>
          <w:lang w:val="bg-BG"/>
        </w:rPr>
        <w:t>7. Съпрузите очевидно са спрели да живеят заедно около две години след брака им и се развеждат през 1997.</w:t>
      </w:r>
    </w:p>
    <w:p w:rsidR="00BD60EE" w:rsidRPr="00BD60EE" w:rsidRDefault="00CC1C9C" w:rsidP="00CC1C9C">
      <w:pPr>
        <w:pStyle w:val="ECHRPara"/>
        <w:rPr>
          <w:lang w:val="bg-BG"/>
        </w:rPr>
      </w:pPr>
      <w:r w:rsidRPr="00BD60EE">
        <w:rPr>
          <w:lang w:val="bg-BG"/>
        </w:rPr>
        <w:t>8. През 1999 г. жалбоподателят подава иск в съда</w:t>
      </w:r>
      <w:r w:rsidR="00FF6342">
        <w:rPr>
          <w:lang w:val="bg-BG"/>
        </w:rPr>
        <w:t>, за</w:t>
      </w:r>
      <w:r w:rsidRPr="00BD60EE">
        <w:rPr>
          <w:lang w:val="bg-BG"/>
        </w:rPr>
        <w:t xml:space="preserve"> да обяви </w:t>
      </w:r>
      <w:r w:rsidR="00BD60EE">
        <w:rPr>
          <w:lang w:val="bg-BG"/>
        </w:rPr>
        <w:t>своето</w:t>
      </w:r>
      <w:r w:rsidRPr="00BD60EE">
        <w:rPr>
          <w:lang w:val="bg-BG"/>
        </w:rPr>
        <w:t xml:space="preserve"> признаване на бащинство </w:t>
      </w:r>
      <w:r w:rsidR="00BD60EE">
        <w:rPr>
          <w:lang w:val="bg-BG"/>
        </w:rPr>
        <w:t>като нищожно</w:t>
      </w:r>
      <w:r w:rsidR="00980437">
        <w:rPr>
          <w:lang w:val="bg-BG"/>
        </w:rPr>
        <w:t xml:space="preserve"> и недействително</w:t>
      </w:r>
      <w:r w:rsidRPr="00BD60EE">
        <w:rPr>
          <w:lang w:val="bg-BG"/>
        </w:rPr>
        <w:t xml:space="preserve">. По-специално, той твърди, че декларацията, с която </w:t>
      </w:r>
      <w:r w:rsidR="00BD60EE">
        <w:rPr>
          <w:lang w:val="bg-BG"/>
        </w:rPr>
        <w:t xml:space="preserve">той припознава детето, и която е приложена </w:t>
      </w:r>
      <w:r w:rsidRPr="00BD60EE">
        <w:rPr>
          <w:lang w:val="bg-BG"/>
        </w:rPr>
        <w:t xml:space="preserve">в материалите по делото, </w:t>
      </w:r>
      <w:r w:rsidR="00BD60EE">
        <w:rPr>
          <w:lang w:val="bg-BG"/>
        </w:rPr>
        <w:t>е с</w:t>
      </w:r>
      <w:r w:rsidRPr="00BD60EE">
        <w:rPr>
          <w:lang w:val="bg-BG"/>
        </w:rPr>
        <w:t xml:space="preserve"> подпис, </w:t>
      </w:r>
      <w:r w:rsidR="00BD60EE">
        <w:rPr>
          <w:lang w:val="bg-BG"/>
        </w:rPr>
        <w:t>който не е негов</w:t>
      </w:r>
      <w:r w:rsidRPr="00BD60EE">
        <w:rPr>
          <w:lang w:val="bg-BG"/>
        </w:rPr>
        <w:t xml:space="preserve">. Софийският градски съд </w:t>
      </w:r>
      <w:r w:rsidR="00BD60EE">
        <w:rPr>
          <w:lang w:val="bg-BG"/>
        </w:rPr>
        <w:t>разглежда</w:t>
      </w:r>
      <w:r w:rsidRPr="00BD60EE">
        <w:rPr>
          <w:lang w:val="bg-BG"/>
        </w:rPr>
        <w:t xml:space="preserve"> делото и</w:t>
      </w:r>
      <w:r w:rsidR="00BD60EE">
        <w:rPr>
          <w:lang w:val="bg-BG"/>
        </w:rPr>
        <w:t xml:space="preserve"> установява</w:t>
      </w:r>
      <w:r w:rsidRPr="00BD60EE">
        <w:rPr>
          <w:lang w:val="bg-BG"/>
        </w:rPr>
        <w:t xml:space="preserve">, че правните изисквания за </w:t>
      </w:r>
      <w:r w:rsidR="00BD60EE">
        <w:rPr>
          <w:lang w:val="bg-BG"/>
        </w:rPr>
        <w:t>припознаване</w:t>
      </w:r>
      <w:r w:rsidRPr="00BD60EE">
        <w:rPr>
          <w:lang w:val="bg-BG"/>
        </w:rPr>
        <w:t xml:space="preserve"> на детето не са изпълнени. По-конкретно, жалбоподателят не </w:t>
      </w:r>
      <w:r w:rsidR="00D03EF1">
        <w:rPr>
          <w:lang w:val="bg-BG"/>
        </w:rPr>
        <w:t xml:space="preserve">е </w:t>
      </w:r>
      <w:r w:rsidR="008F1AEF">
        <w:rPr>
          <w:lang w:val="bg-BG"/>
        </w:rPr>
        <w:t>изразил изрично</w:t>
      </w:r>
      <w:r w:rsidRPr="00BD60EE">
        <w:rPr>
          <w:lang w:val="bg-BG"/>
        </w:rPr>
        <w:t xml:space="preserve"> волята си </w:t>
      </w:r>
      <w:r w:rsidR="00007202">
        <w:rPr>
          <w:lang w:val="bg-BG"/>
        </w:rPr>
        <w:t xml:space="preserve">да признае детето пред </w:t>
      </w:r>
      <w:r w:rsidR="00007202" w:rsidRPr="00007202">
        <w:rPr>
          <w:lang w:val="bg-BG"/>
        </w:rPr>
        <w:t>правителствения</w:t>
      </w:r>
      <w:r w:rsidRPr="00007202">
        <w:rPr>
          <w:lang w:val="bg-BG"/>
        </w:rPr>
        <w:t xml:space="preserve"> </w:t>
      </w:r>
      <w:r w:rsidR="00332868" w:rsidRPr="00007202">
        <w:rPr>
          <w:lang w:val="bg-BG"/>
        </w:rPr>
        <w:t>агент</w:t>
      </w:r>
      <w:r w:rsidRPr="00007202">
        <w:rPr>
          <w:lang w:val="bg-BG"/>
        </w:rPr>
        <w:t>, упълномощен</w:t>
      </w:r>
      <w:r w:rsidRPr="00BD60EE">
        <w:rPr>
          <w:lang w:val="bg-BG"/>
        </w:rPr>
        <w:t xml:space="preserve"> </w:t>
      </w:r>
      <w:r w:rsidR="008F1AEF">
        <w:rPr>
          <w:lang w:val="bg-BG"/>
        </w:rPr>
        <w:t>да получава такива декларации; в</w:t>
      </w:r>
      <w:r w:rsidRPr="00BD60EE">
        <w:rPr>
          <w:lang w:val="bg-BG"/>
        </w:rPr>
        <w:t xml:space="preserve"> допълнение, </w:t>
      </w:r>
      <w:r w:rsidR="008F1AEF">
        <w:rPr>
          <w:lang w:val="bg-BG"/>
        </w:rPr>
        <w:t>е установено</w:t>
      </w:r>
      <w:r w:rsidR="00D03EF1">
        <w:rPr>
          <w:lang w:val="bg-BG"/>
        </w:rPr>
        <w:t>,</w:t>
      </w:r>
      <w:r w:rsidRPr="00BD60EE">
        <w:rPr>
          <w:lang w:val="bg-BG"/>
        </w:rPr>
        <w:t xml:space="preserve"> въз </w:t>
      </w:r>
      <w:r w:rsidRPr="00BD60EE">
        <w:rPr>
          <w:lang w:val="bg-BG"/>
        </w:rPr>
        <w:lastRenderedPageBreak/>
        <w:t xml:space="preserve">основа на експертен доклад, в хода на производството, че </w:t>
      </w:r>
      <w:r w:rsidR="00D03EF1">
        <w:rPr>
          <w:lang w:val="bg-BG"/>
        </w:rPr>
        <w:t>п</w:t>
      </w:r>
      <w:r w:rsidR="00550D74">
        <w:rPr>
          <w:lang w:val="bg-BG"/>
        </w:rPr>
        <w:t>одписът</w:t>
      </w:r>
      <w:r w:rsidR="00D03EF1">
        <w:rPr>
          <w:lang w:val="bg-BG"/>
        </w:rPr>
        <w:t xml:space="preserve"> върху</w:t>
      </w:r>
      <w:r w:rsidRPr="00BD60EE">
        <w:rPr>
          <w:lang w:val="bg-BG"/>
        </w:rPr>
        <w:t xml:space="preserve"> документите, с които детето е </w:t>
      </w:r>
      <w:r w:rsidR="00D03EF1">
        <w:rPr>
          <w:lang w:val="bg-BG"/>
        </w:rPr>
        <w:t>признато</w:t>
      </w:r>
      <w:r w:rsidRPr="00BD60EE">
        <w:rPr>
          <w:lang w:val="bg-BG"/>
        </w:rPr>
        <w:t xml:space="preserve"> през 1993 г.</w:t>
      </w:r>
      <w:r w:rsidR="00550D74">
        <w:rPr>
          <w:lang w:val="bg-BG"/>
        </w:rPr>
        <w:t>,</w:t>
      </w:r>
      <w:r w:rsidRPr="00BD60EE">
        <w:rPr>
          <w:lang w:val="bg-BG"/>
        </w:rPr>
        <w:t xml:space="preserve"> не е </w:t>
      </w:r>
      <w:r w:rsidR="00D03EF1">
        <w:rPr>
          <w:lang w:val="bg-BG"/>
        </w:rPr>
        <w:t>този на жалбоподателя</w:t>
      </w:r>
      <w:r w:rsidRPr="00BD60EE">
        <w:rPr>
          <w:lang w:val="bg-BG"/>
        </w:rPr>
        <w:t xml:space="preserve">. Съдът </w:t>
      </w:r>
      <w:r w:rsidR="00C8582A">
        <w:rPr>
          <w:lang w:val="bg-BG"/>
        </w:rPr>
        <w:t>обявява</w:t>
      </w:r>
      <w:r w:rsidRPr="00BD60EE">
        <w:rPr>
          <w:lang w:val="bg-BG"/>
        </w:rPr>
        <w:t xml:space="preserve"> признаването на детето от </w:t>
      </w:r>
      <w:r w:rsidR="00C8582A">
        <w:rPr>
          <w:lang w:val="bg-BG"/>
        </w:rPr>
        <w:t>жалбоподателя за нищожно</w:t>
      </w:r>
      <w:r w:rsidR="00980437">
        <w:rPr>
          <w:lang w:val="bg-BG"/>
        </w:rPr>
        <w:t xml:space="preserve"> и недействително</w:t>
      </w:r>
      <w:r w:rsidR="00C8582A">
        <w:rPr>
          <w:lang w:val="bg-BG"/>
        </w:rPr>
        <w:t>,</w:t>
      </w:r>
      <w:r w:rsidRPr="00BD60EE">
        <w:rPr>
          <w:lang w:val="bg-BG"/>
        </w:rPr>
        <w:t xml:space="preserve"> с окончателно решение от юни 2001 г., </w:t>
      </w:r>
      <w:r w:rsidR="00550D74">
        <w:rPr>
          <w:lang w:val="bg-BG"/>
        </w:rPr>
        <w:t xml:space="preserve">което влиза </w:t>
      </w:r>
      <w:r w:rsidRPr="00BD60EE">
        <w:rPr>
          <w:lang w:val="bg-BG"/>
        </w:rPr>
        <w:t>в сила от следващия месец.</w:t>
      </w:r>
    </w:p>
    <w:p w:rsidR="00550D74" w:rsidRPr="00550D74" w:rsidRDefault="006E1689" w:rsidP="00550D74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9</w:t>
      </w:r>
      <w:r>
        <w:rPr>
          <w:noProof/>
        </w:rPr>
        <w:fldChar w:fldCharType="end"/>
      </w:r>
      <w:r w:rsidR="003C5EB3" w:rsidRPr="00A65B2E">
        <w:rPr>
          <w:lang w:val="bg-BG"/>
        </w:rPr>
        <w:t>.</w:t>
      </w:r>
      <w:r w:rsidR="003C5EB3" w:rsidRPr="00316FB4">
        <w:t>  </w:t>
      </w:r>
      <w:r w:rsidR="00550D74" w:rsidRPr="00550D74">
        <w:rPr>
          <w:lang w:val="bg-BG"/>
        </w:rPr>
        <w:t xml:space="preserve">През март 2002 г. бившата съпруга на жалбоподателя, </w:t>
      </w:r>
      <w:r w:rsidR="002224F6">
        <w:rPr>
          <w:lang w:val="bg-BG"/>
        </w:rPr>
        <w:t>подава</w:t>
      </w:r>
      <w:r w:rsidR="00550D74" w:rsidRPr="00550D74">
        <w:rPr>
          <w:lang w:val="bg-BG"/>
        </w:rPr>
        <w:t xml:space="preserve"> иск от името на детето с</w:t>
      </w:r>
      <w:r w:rsidR="002224F6">
        <w:rPr>
          <w:lang w:val="bg-BG"/>
        </w:rPr>
        <w:t>и, за да се установи бащинството</w:t>
      </w:r>
      <w:r w:rsidR="00550D74" w:rsidRPr="00550D74">
        <w:rPr>
          <w:lang w:val="bg-BG"/>
        </w:rPr>
        <w:t xml:space="preserve"> на жалбоподателя. Тя поиск</w:t>
      </w:r>
      <w:r w:rsidR="002224F6">
        <w:rPr>
          <w:lang w:val="bg-BG"/>
        </w:rPr>
        <w:t>в</w:t>
      </w:r>
      <w:r w:rsidR="00550D74" w:rsidRPr="00550D74">
        <w:rPr>
          <w:lang w:val="bg-BG"/>
        </w:rPr>
        <w:t xml:space="preserve">а от съда да постанови гинекологични и кръвни изследвания в контекста на производството. Тя </w:t>
      </w:r>
      <w:r w:rsidR="002224F6">
        <w:rPr>
          <w:lang w:val="bg-BG"/>
        </w:rPr>
        <w:t>посочва</w:t>
      </w:r>
      <w:r w:rsidR="00550D74" w:rsidRPr="00550D74">
        <w:rPr>
          <w:lang w:val="bg-BG"/>
        </w:rPr>
        <w:t xml:space="preserve"> в </w:t>
      </w:r>
      <w:r w:rsidR="002224F6">
        <w:rPr>
          <w:lang w:val="bg-BG"/>
        </w:rPr>
        <w:t>иска</w:t>
      </w:r>
      <w:r w:rsidR="00550D74" w:rsidRPr="00550D74">
        <w:rPr>
          <w:lang w:val="bg-BG"/>
        </w:rPr>
        <w:t xml:space="preserve"> </w:t>
      </w:r>
      <w:r w:rsidR="002224F6">
        <w:rPr>
          <w:lang w:val="bg-BG"/>
        </w:rPr>
        <w:t>като „постоянен адрес“</w:t>
      </w:r>
      <w:r w:rsidR="00550D74" w:rsidRPr="00550D74">
        <w:rPr>
          <w:lang w:val="bg-BG"/>
        </w:rPr>
        <w:t xml:space="preserve"> на жалбоподателя </w:t>
      </w:r>
      <w:r w:rsidR="002224F6">
        <w:rPr>
          <w:lang w:val="bg-BG"/>
        </w:rPr>
        <w:t>адреса</w:t>
      </w:r>
      <w:r w:rsidR="00550D74" w:rsidRPr="00550D74">
        <w:rPr>
          <w:lang w:val="bg-BG"/>
        </w:rPr>
        <w:t xml:space="preserve">, където той може да бъде </w:t>
      </w:r>
      <w:r w:rsidR="002224F6">
        <w:rPr>
          <w:lang w:val="bg-BG"/>
        </w:rPr>
        <w:t>открит</w:t>
      </w:r>
      <w:r w:rsidR="00550D74" w:rsidRPr="00550D74">
        <w:rPr>
          <w:lang w:val="bg-BG"/>
        </w:rPr>
        <w:t>.</w:t>
      </w:r>
    </w:p>
    <w:p w:rsidR="00550D74" w:rsidRPr="00550D74" w:rsidRDefault="00550D74" w:rsidP="00550D74">
      <w:pPr>
        <w:pStyle w:val="ECHRPara"/>
        <w:rPr>
          <w:lang w:val="bg-BG"/>
        </w:rPr>
      </w:pPr>
      <w:r w:rsidRPr="00550D74">
        <w:rPr>
          <w:lang w:val="bg-BG"/>
        </w:rPr>
        <w:t xml:space="preserve">10. Жалбоподателят не е </w:t>
      </w:r>
      <w:r w:rsidR="00332868">
        <w:rPr>
          <w:lang w:val="bg-BG"/>
        </w:rPr>
        <w:t>открит</w:t>
      </w:r>
      <w:r w:rsidR="002224F6">
        <w:rPr>
          <w:lang w:val="bg-BG"/>
        </w:rPr>
        <w:t xml:space="preserve"> на</w:t>
      </w:r>
      <w:r w:rsidRPr="00550D74">
        <w:rPr>
          <w:lang w:val="bg-BG"/>
        </w:rPr>
        <w:t xml:space="preserve"> негов</w:t>
      </w:r>
      <w:r w:rsidR="002224F6">
        <w:rPr>
          <w:lang w:val="bg-BG"/>
        </w:rPr>
        <w:t>ия „постоянен адрес“</w:t>
      </w:r>
      <w:r w:rsidRPr="00550D74">
        <w:rPr>
          <w:lang w:val="bg-BG"/>
        </w:rPr>
        <w:t xml:space="preserve">, когато властите го </w:t>
      </w:r>
      <w:r w:rsidR="002224F6">
        <w:rPr>
          <w:lang w:val="bg-BG"/>
        </w:rPr>
        <w:t>посещават</w:t>
      </w:r>
      <w:r w:rsidRPr="00550D74">
        <w:rPr>
          <w:lang w:val="bg-BG"/>
        </w:rPr>
        <w:t xml:space="preserve"> веднъж през април 2002 г. </w:t>
      </w:r>
      <w:r w:rsidR="002224F6">
        <w:rPr>
          <w:lang w:val="bg-BG"/>
        </w:rPr>
        <w:t>Според бележка от служителя, отговарящ за призовки</w:t>
      </w:r>
      <w:r w:rsidR="00332868">
        <w:rPr>
          <w:lang w:val="bg-BG"/>
        </w:rPr>
        <w:t>,</w:t>
      </w:r>
      <w:r w:rsidRPr="00550D74">
        <w:rPr>
          <w:lang w:val="bg-BG"/>
        </w:rPr>
        <w:t xml:space="preserve"> съсед е посочил, че жалбоподателят вече не живее там. Властите </w:t>
      </w:r>
      <w:r w:rsidR="00332868">
        <w:rPr>
          <w:lang w:val="bg-BG"/>
        </w:rPr>
        <w:t>предприемат следваща стъпка</w:t>
      </w:r>
      <w:r w:rsidR="002224F6">
        <w:rPr>
          <w:lang w:val="bg-BG"/>
        </w:rPr>
        <w:t xml:space="preserve"> като</w:t>
      </w:r>
      <w:r w:rsidRPr="00550D74">
        <w:rPr>
          <w:lang w:val="bg-BG"/>
        </w:rPr>
        <w:t xml:space="preserve"> </w:t>
      </w:r>
      <w:r w:rsidR="002224F6">
        <w:rPr>
          <w:lang w:val="bg-BG"/>
        </w:rPr>
        <w:t>призовават жалбоподателя чрез публикация</w:t>
      </w:r>
      <w:r w:rsidRPr="00550D74">
        <w:rPr>
          <w:lang w:val="bg-BG"/>
        </w:rPr>
        <w:t xml:space="preserve"> в Държавен вестник през юли 2002 г. Тъй като той не се </w:t>
      </w:r>
      <w:r w:rsidR="002224F6">
        <w:rPr>
          <w:lang w:val="bg-BG"/>
        </w:rPr>
        <w:t>явява</w:t>
      </w:r>
      <w:r w:rsidRPr="00550D74">
        <w:rPr>
          <w:lang w:val="bg-BG"/>
        </w:rPr>
        <w:t xml:space="preserve"> в съда, </w:t>
      </w:r>
      <w:r w:rsidR="002224F6">
        <w:rPr>
          <w:lang w:val="bg-BG"/>
        </w:rPr>
        <w:t>б</w:t>
      </w:r>
      <w:r w:rsidR="00130FC3">
        <w:rPr>
          <w:lang w:val="bg-BG"/>
        </w:rPr>
        <w:t>ива назначен служебен адвокат</w:t>
      </w:r>
      <w:r w:rsidR="002224F6" w:rsidRPr="00A65B2E">
        <w:rPr>
          <w:i/>
          <w:lang w:val="bg-BG"/>
        </w:rPr>
        <w:t xml:space="preserve">, </w:t>
      </w:r>
      <w:r w:rsidR="002224F6">
        <w:rPr>
          <w:lang w:val="bg-BG"/>
        </w:rPr>
        <w:t>който да го представлява</w:t>
      </w:r>
      <w:r w:rsidRPr="00550D74">
        <w:rPr>
          <w:lang w:val="bg-BG"/>
        </w:rPr>
        <w:t xml:space="preserve">. Адвокатът присъства на съдебното заседание пред Софийския градски съд, </w:t>
      </w:r>
      <w:r w:rsidR="002224F6">
        <w:rPr>
          <w:lang w:val="bg-BG"/>
        </w:rPr>
        <w:t>провело се</w:t>
      </w:r>
      <w:r w:rsidRPr="00550D74">
        <w:rPr>
          <w:lang w:val="bg-BG"/>
        </w:rPr>
        <w:t xml:space="preserve"> на 2 декември 2002 г.</w:t>
      </w:r>
      <w:r w:rsidR="002224F6">
        <w:rPr>
          <w:lang w:val="bg-BG"/>
        </w:rPr>
        <w:t>;</w:t>
      </w:r>
      <w:r w:rsidRPr="00550D74">
        <w:rPr>
          <w:lang w:val="bg-BG"/>
        </w:rPr>
        <w:t xml:space="preserve"> оказва</w:t>
      </w:r>
      <w:r w:rsidR="002224F6">
        <w:rPr>
          <w:lang w:val="bg-BG"/>
        </w:rPr>
        <w:t xml:space="preserve"> </w:t>
      </w:r>
      <w:r w:rsidR="002224F6" w:rsidRPr="00007202">
        <w:rPr>
          <w:lang w:val="bg-BG"/>
        </w:rPr>
        <w:t>се</w:t>
      </w:r>
      <w:r w:rsidRPr="00007202">
        <w:rPr>
          <w:lang w:val="bg-BG"/>
        </w:rPr>
        <w:t>, че тя не</w:t>
      </w:r>
      <w:r w:rsidRPr="00550D74">
        <w:rPr>
          <w:lang w:val="bg-BG"/>
        </w:rPr>
        <w:t xml:space="preserve"> е имал</w:t>
      </w:r>
      <w:r w:rsidR="002224F6">
        <w:rPr>
          <w:lang w:val="bg-BG"/>
        </w:rPr>
        <w:t>а</w:t>
      </w:r>
      <w:r w:rsidRPr="00550D74">
        <w:rPr>
          <w:lang w:val="bg-BG"/>
        </w:rPr>
        <w:t xml:space="preserve"> </w:t>
      </w:r>
      <w:r w:rsidR="002224F6">
        <w:rPr>
          <w:lang w:val="bg-BG"/>
        </w:rPr>
        <w:t xml:space="preserve">никакъв </w:t>
      </w:r>
      <w:r w:rsidRPr="00550D74">
        <w:rPr>
          <w:lang w:val="bg-BG"/>
        </w:rPr>
        <w:t>контакт с жалбоподателя нито преди, нито след изслушването.</w:t>
      </w:r>
    </w:p>
    <w:p w:rsidR="004E0F3A" w:rsidRPr="00550D74" w:rsidRDefault="00550D74" w:rsidP="00550D74">
      <w:pPr>
        <w:pStyle w:val="ECHRPara"/>
        <w:rPr>
          <w:lang w:val="bg-BG"/>
        </w:rPr>
      </w:pPr>
      <w:r w:rsidRPr="00550D74">
        <w:rPr>
          <w:lang w:val="bg-BG"/>
        </w:rPr>
        <w:t xml:space="preserve">11. С решение от 16 декември 2002 г. Софийски градски съд </w:t>
      </w:r>
      <w:r w:rsidR="00260CAE">
        <w:rPr>
          <w:lang w:val="bg-BG"/>
        </w:rPr>
        <w:t xml:space="preserve">одобрява иска, декларирайки, че жалбоподателят е </w:t>
      </w:r>
      <w:r w:rsidRPr="00550D74">
        <w:rPr>
          <w:lang w:val="bg-BG"/>
        </w:rPr>
        <w:t xml:space="preserve">биологичният баща на детето. Съдът </w:t>
      </w:r>
      <w:r w:rsidR="00260CAE">
        <w:rPr>
          <w:lang w:val="bg-BG"/>
        </w:rPr>
        <w:t>постановява</w:t>
      </w:r>
      <w:r w:rsidRPr="00550D74">
        <w:rPr>
          <w:lang w:val="bg-BG"/>
        </w:rPr>
        <w:t xml:space="preserve"> също, че детето </w:t>
      </w:r>
      <w:r w:rsidR="00260CAE">
        <w:rPr>
          <w:lang w:val="bg-BG"/>
        </w:rPr>
        <w:t>следва да носи</w:t>
      </w:r>
      <w:r w:rsidRPr="00550D74">
        <w:rPr>
          <w:lang w:val="bg-BG"/>
        </w:rPr>
        <w:t xml:space="preserve"> имената на жалбоподат</w:t>
      </w:r>
      <w:r w:rsidR="00260CAE">
        <w:rPr>
          <w:lang w:val="bg-BG"/>
        </w:rPr>
        <w:t>еля (като бащино и фамилно име</w:t>
      </w:r>
      <w:r w:rsidRPr="00550D74">
        <w:rPr>
          <w:lang w:val="bg-BG"/>
        </w:rPr>
        <w:t>) и определя месечен</w:t>
      </w:r>
      <w:r w:rsidR="00332868">
        <w:rPr>
          <w:lang w:val="bg-BG"/>
        </w:rPr>
        <w:t xml:space="preserve"> размер на издръжка за дете, кой</w:t>
      </w:r>
      <w:r w:rsidRPr="00550D74">
        <w:rPr>
          <w:lang w:val="bg-BG"/>
        </w:rPr>
        <w:t>то жалбоподателят е</w:t>
      </w:r>
      <w:r w:rsidR="00260CAE">
        <w:rPr>
          <w:lang w:val="bg-BG"/>
        </w:rPr>
        <w:t xml:space="preserve"> трябвало да плати. Съдът запазва</w:t>
      </w:r>
      <w:r w:rsidRPr="00550D74">
        <w:rPr>
          <w:lang w:val="bg-BG"/>
        </w:rPr>
        <w:t xml:space="preserve"> мълчание относно искане</w:t>
      </w:r>
      <w:r w:rsidR="00260CAE">
        <w:rPr>
          <w:lang w:val="bg-BG"/>
        </w:rPr>
        <w:t>то</w:t>
      </w:r>
      <w:r w:rsidRPr="00550D74">
        <w:rPr>
          <w:lang w:val="bg-BG"/>
        </w:rPr>
        <w:t xml:space="preserve"> за кръвни тестове, </w:t>
      </w:r>
      <w:r w:rsidR="00260CAE">
        <w:rPr>
          <w:lang w:val="bg-BG"/>
        </w:rPr>
        <w:t>отправено</w:t>
      </w:r>
      <w:r w:rsidRPr="00550D74">
        <w:rPr>
          <w:lang w:val="bg-BG"/>
        </w:rPr>
        <w:t xml:space="preserve"> от бившата съпруга на жалбоподателя. Вместо това, </w:t>
      </w:r>
      <w:r w:rsidR="00260CAE">
        <w:rPr>
          <w:lang w:val="bg-BG"/>
        </w:rPr>
        <w:t>съдът</w:t>
      </w:r>
      <w:r w:rsidRPr="00550D74">
        <w:rPr>
          <w:lang w:val="bg-BG"/>
        </w:rPr>
        <w:t xml:space="preserve"> основава заключенията си на датата на раждане на детето и на </w:t>
      </w:r>
      <w:r w:rsidR="00260CAE" w:rsidRPr="00332868">
        <w:rPr>
          <w:lang w:val="bg-BG"/>
        </w:rPr>
        <w:t>показания</w:t>
      </w:r>
      <w:r w:rsidRPr="00550D74">
        <w:rPr>
          <w:lang w:val="bg-BG"/>
        </w:rPr>
        <w:t>, дадени от бивша</w:t>
      </w:r>
      <w:r w:rsidR="00260CAE">
        <w:rPr>
          <w:lang w:val="bg-BG"/>
        </w:rPr>
        <w:t>та</w:t>
      </w:r>
      <w:r w:rsidRPr="00550D74">
        <w:rPr>
          <w:lang w:val="bg-BG"/>
        </w:rPr>
        <w:t xml:space="preserve"> съпруга на жалбоподателя</w:t>
      </w:r>
      <w:r w:rsidR="00260CAE">
        <w:rPr>
          <w:lang w:val="bg-BG"/>
        </w:rPr>
        <w:t>, негов/а братовчед/</w:t>
      </w:r>
      <w:proofErr w:type="spellStart"/>
      <w:r w:rsidR="00260CAE">
        <w:rPr>
          <w:lang w:val="bg-BG"/>
        </w:rPr>
        <w:t>ка</w:t>
      </w:r>
      <w:proofErr w:type="spellEnd"/>
      <w:r w:rsidRPr="00550D74">
        <w:rPr>
          <w:lang w:val="bg-BG"/>
        </w:rPr>
        <w:t xml:space="preserve"> и леля. </w:t>
      </w:r>
      <w:r w:rsidR="00130FC3" w:rsidRPr="00130FC3">
        <w:rPr>
          <w:lang w:val="bg-BG"/>
        </w:rPr>
        <w:t>Последната</w:t>
      </w:r>
      <w:r w:rsidR="00130FC3">
        <w:rPr>
          <w:lang w:val="bg-BG"/>
        </w:rPr>
        <w:t xml:space="preserve"> заявява</w:t>
      </w:r>
      <w:r w:rsidRPr="00550D74">
        <w:rPr>
          <w:lang w:val="bg-BG"/>
        </w:rPr>
        <w:t>, че в момента на зачеването на детето, майката е била в интимни отношения само с него. Съдът прие</w:t>
      </w:r>
      <w:r w:rsidR="00130FC3">
        <w:rPr>
          <w:lang w:val="bg-BG"/>
        </w:rPr>
        <w:t>ма</w:t>
      </w:r>
      <w:r w:rsidRPr="00550D74">
        <w:rPr>
          <w:lang w:val="bg-BG"/>
        </w:rPr>
        <w:t>, че това е достатъчно, за да се заключи, че жалбоподателят е баща на детето. Жалбоподателят също така се осъжд</w:t>
      </w:r>
      <w:r w:rsidR="008F1D51">
        <w:rPr>
          <w:lang w:val="bg-BG"/>
        </w:rPr>
        <w:t xml:space="preserve">а да заплати около 50 евро </w:t>
      </w:r>
      <w:r w:rsidRPr="00550D74">
        <w:rPr>
          <w:lang w:val="bg-BG"/>
        </w:rPr>
        <w:t>в съдебни такси на всеки един от служебните адвокати, назначени от съда да представлява</w:t>
      </w:r>
      <w:r w:rsidR="00130FC3">
        <w:rPr>
          <w:lang w:val="bg-BG"/>
        </w:rPr>
        <w:t>т</w:t>
      </w:r>
      <w:r w:rsidRPr="00550D74">
        <w:rPr>
          <w:lang w:val="bg-BG"/>
        </w:rPr>
        <w:t xml:space="preserve"> </w:t>
      </w:r>
      <w:r w:rsidR="00836473">
        <w:rPr>
          <w:lang w:val="bg-BG"/>
        </w:rPr>
        <w:t xml:space="preserve">съответно </w:t>
      </w:r>
      <w:r w:rsidR="00130FC3">
        <w:rPr>
          <w:lang w:val="bg-BG"/>
        </w:rPr>
        <w:t xml:space="preserve">него </w:t>
      </w:r>
      <w:r w:rsidRPr="00550D74">
        <w:rPr>
          <w:lang w:val="bg-BG"/>
        </w:rPr>
        <w:t>и детето</w:t>
      </w:r>
      <w:r w:rsidR="006525E1" w:rsidRPr="00550D74">
        <w:rPr>
          <w:lang w:val="bg-BG"/>
        </w:rPr>
        <w:t>.</w:t>
      </w:r>
    </w:p>
    <w:p w:rsidR="009C1004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12</w:t>
      </w:r>
      <w:r>
        <w:rPr>
          <w:noProof/>
        </w:rPr>
        <w:fldChar w:fldCharType="end"/>
      </w:r>
      <w:r w:rsidR="00E7506B" w:rsidRPr="00A65B2E">
        <w:rPr>
          <w:lang w:val="bg-BG"/>
        </w:rPr>
        <w:t>.</w:t>
      </w:r>
      <w:r w:rsidR="00E7506B" w:rsidRPr="00316FB4">
        <w:t> </w:t>
      </w:r>
      <w:r w:rsidR="003215CA">
        <w:t> </w:t>
      </w:r>
      <w:r w:rsidR="005C69BC" w:rsidRPr="005C69BC">
        <w:rPr>
          <w:lang w:val="bg-BG"/>
        </w:rPr>
        <w:t>На 19 декември 2002 г. Софийският градски съд</w:t>
      </w:r>
      <w:r w:rsidR="005C69BC">
        <w:rPr>
          <w:lang w:val="bg-BG"/>
        </w:rPr>
        <w:t xml:space="preserve"> изготвя</w:t>
      </w:r>
      <w:r w:rsidR="005C69BC" w:rsidRPr="005C69BC">
        <w:rPr>
          <w:lang w:val="bg-BG"/>
        </w:rPr>
        <w:t xml:space="preserve"> две уведомления за решението, </w:t>
      </w:r>
      <w:r w:rsidR="005C69BC">
        <w:rPr>
          <w:lang w:val="bg-BG"/>
        </w:rPr>
        <w:t>едно</w:t>
      </w:r>
      <w:r w:rsidR="005C69BC" w:rsidRPr="005C69BC">
        <w:rPr>
          <w:lang w:val="bg-BG"/>
        </w:rPr>
        <w:t xml:space="preserve"> </w:t>
      </w:r>
      <w:r w:rsidR="005C69BC">
        <w:rPr>
          <w:lang w:val="bg-BG"/>
        </w:rPr>
        <w:t>на</w:t>
      </w:r>
      <w:r w:rsidR="005C69BC" w:rsidRPr="005C69BC">
        <w:rPr>
          <w:lang w:val="bg-BG"/>
        </w:rPr>
        <w:t xml:space="preserve"> вниманието на </w:t>
      </w:r>
      <w:r w:rsidR="005C69BC">
        <w:rPr>
          <w:lang w:val="bg-BG"/>
        </w:rPr>
        <w:t>жалбоподателя</w:t>
      </w:r>
      <w:r w:rsidR="005C69BC" w:rsidRPr="005C69BC">
        <w:rPr>
          <w:lang w:val="bg-BG"/>
        </w:rPr>
        <w:t xml:space="preserve"> и друг</w:t>
      </w:r>
      <w:r w:rsidR="005C69BC">
        <w:rPr>
          <w:lang w:val="bg-BG"/>
        </w:rPr>
        <w:t>о н</w:t>
      </w:r>
      <w:r w:rsidR="005C69BC" w:rsidRPr="005C69BC">
        <w:rPr>
          <w:lang w:val="bg-BG"/>
        </w:rPr>
        <w:t xml:space="preserve">а вниманието на детето. Уведомяването </w:t>
      </w:r>
      <w:r w:rsidR="005C69BC">
        <w:rPr>
          <w:lang w:val="bg-BG"/>
        </w:rPr>
        <w:t>до</w:t>
      </w:r>
      <w:r w:rsidR="005C69BC" w:rsidRPr="005C69BC">
        <w:rPr>
          <w:lang w:val="bg-BG"/>
        </w:rPr>
        <w:t xml:space="preserve"> детето </w:t>
      </w:r>
      <w:r w:rsidR="005C69BC">
        <w:rPr>
          <w:lang w:val="bg-BG"/>
        </w:rPr>
        <w:t>бива предадено</w:t>
      </w:r>
      <w:r w:rsidR="005C69BC" w:rsidRPr="005C69BC">
        <w:rPr>
          <w:lang w:val="bg-BG"/>
        </w:rPr>
        <w:t xml:space="preserve"> лично на адвоката на детето на 8 януари 2003 г. Що се отнася до </w:t>
      </w:r>
      <w:r w:rsidR="005C69BC">
        <w:rPr>
          <w:lang w:val="bg-BG"/>
        </w:rPr>
        <w:t>уведомлението</w:t>
      </w:r>
      <w:r w:rsidR="005C69BC" w:rsidRPr="005C69BC">
        <w:rPr>
          <w:lang w:val="bg-BG"/>
        </w:rPr>
        <w:t xml:space="preserve"> до заявителя, на 13 януари 2003 г. </w:t>
      </w:r>
      <w:r w:rsidR="005C69BC">
        <w:rPr>
          <w:lang w:val="bg-BG"/>
        </w:rPr>
        <w:t>служител на съда</w:t>
      </w:r>
      <w:r w:rsidR="005C69BC" w:rsidRPr="005C69BC">
        <w:rPr>
          <w:lang w:val="bg-BG"/>
        </w:rPr>
        <w:t xml:space="preserve"> </w:t>
      </w:r>
      <w:r w:rsidR="005C69BC">
        <w:rPr>
          <w:lang w:val="bg-BG"/>
        </w:rPr>
        <w:t xml:space="preserve">посочва в </w:t>
      </w:r>
      <w:r w:rsidR="005C69BC" w:rsidRPr="005C69BC">
        <w:rPr>
          <w:lang w:val="bg-BG"/>
        </w:rPr>
        <w:t>съдебни</w:t>
      </w:r>
      <w:r w:rsidR="005C69BC">
        <w:rPr>
          <w:lang w:val="bg-BG"/>
        </w:rPr>
        <w:t>те</w:t>
      </w:r>
      <w:r w:rsidR="005C69BC" w:rsidRPr="005C69BC">
        <w:rPr>
          <w:lang w:val="bg-BG"/>
        </w:rPr>
        <w:t xml:space="preserve"> документи за уведомяване</w:t>
      </w:r>
      <w:r w:rsidR="00836473">
        <w:rPr>
          <w:lang w:val="bg-BG"/>
        </w:rPr>
        <w:t>, че според информация от съсед</w:t>
      </w:r>
      <w:r w:rsidR="005C69BC" w:rsidRPr="005C69BC">
        <w:rPr>
          <w:lang w:val="bg-BG"/>
        </w:rPr>
        <w:t xml:space="preserve"> на жалбоподателя той </w:t>
      </w:r>
      <w:r w:rsidR="005C69BC">
        <w:rPr>
          <w:lang w:val="bg-BG"/>
        </w:rPr>
        <w:t>вече не живее на своя „</w:t>
      </w:r>
      <w:r w:rsidR="005C69BC" w:rsidRPr="005C69BC">
        <w:rPr>
          <w:lang w:val="bg-BG"/>
        </w:rPr>
        <w:t>постоянен адрес</w:t>
      </w:r>
      <w:r w:rsidR="005C69BC">
        <w:rPr>
          <w:lang w:val="bg-BG"/>
        </w:rPr>
        <w:t>“</w:t>
      </w:r>
      <w:r w:rsidR="005C69BC" w:rsidRPr="005C69BC">
        <w:rPr>
          <w:lang w:val="bg-BG"/>
        </w:rPr>
        <w:t xml:space="preserve"> и </w:t>
      </w:r>
      <w:r w:rsidR="005C69BC">
        <w:rPr>
          <w:lang w:val="bg-BG"/>
        </w:rPr>
        <w:t xml:space="preserve">не му е известен новият му адрес. На 16 януари </w:t>
      </w:r>
      <w:r w:rsidR="005C69BC">
        <w:rPr>
          <w:lang w:val="bg-BG"/>
        </w:rPr>
        <w:lastRenderedPageBreak/>
        <w:t>2003 г. с</w:t>
      </w:r>
      <w:r w:rsidR="005C69BC" w:rsidRPr="005C69BC">
        <w:rPr>
          <w:lang w:val="bg-BG"/>
        </w:rPr>
        <w:t xml:space="preserve">ъдът </w:t>
      </w:r>
      <w:r w:rsidR="00A86F98">
        <w:rPr>
          <w:lang w:val="bg-BG"/>
        </w:rPr>
        <w:t>разпорежда</w:t>
      </w:r>
      <w:r w:rsidR="005C69BC" w:rsidRPr="005C69BC">
        <w:rPr>
          <w:lang w:val="bg-BG"/>
        </w:rPr>
        <w:t xml:space="preserve"> уведомлението </w:t>
      </w:r>
      <w:r w:rsidR="00A86F98">
        <w:rPr>
          <w:lang w:val="bg-BG"/>
        </w:rPr>
        <w:t xml:space="preserve">да </w:t>
      </w:r>
      <w:r w:rsidR="005C69BC" w:rsidRPr="005C69BC">
        <w:rPr>
          <w:lang w:val="bg-BG"/>
        </w:rPr>
        <w:t xml:space="preserve">се </w:t>
      </w:r>
      <w:r w:rsidR="00A86F98">
        <w:rPr>
          <w:lang w:val="bg-BG"/>
        </w:rPr>
        <w:t>изпрати</w:t>
      </w:r>
      <w:r w:rsidR="005C69BC" w:rsidRPr="005C69BC">
        <w:rPr>
          <w:lang w:val="bg-BG"/>
        </w:rPr>
        <w:t xml:space="preserve"> до </w:t>
      </w:r>
      <w:r w:rsidR="00A86F98">
        <w:rPr>
          <w:lang w:val="bg-BG"/>
        </w:rPr>
        <w:t xml:space="preserve">служебния адвокат на жалбоподателя; на последния лично е било връчено известие за </w:t>
      </w:r>
      <w:r w:rsidR="005C69BC" w:rsidRPr="005C69BC">
        <w:rPr>
          <w:lang w:val="bg-BG"/>
        </w:rPr>
        <w:t xml:space="preserve">решението на 18 януари 2003 г. В </w:t>
      </w:r>
      <w:r w:rsidR="00A86F98">
        <w:rPr>
          <w:lang w:val="bg-BG"/>
        </w:rPr>
        <w:t>известието се посочва, че жалба</w:t>
      </w:r>
      <w:r w:rsidR="005C69BC" w:rsidRPr="005C69BC">
        <w:rPr>
          <w:lang w:val="bg-BG"/>
        </w:rPr>
        <w:t xml:space="preserve"> срещу решението може да бъде подадена в срок от 14 дни от датата на </w:t>
      </w:r>
      <w:r w:rsidR="00A86F98">
        <w:rPr>
          <w:lang w:val="bg-BG"/>
        </w:rPr>
        <w:t>известяване</w:t>
      </w:r>
      <w:r w:rsidR="005C69BC" w:rsidRPr="005C69BC">
        <w:rPr>
          <w:lang w:val="bg-BG"/>
        </w:rPr>
        <w:t xml:space="preserve">. </w:t>
      </w:r>
      <w:r w:rsidR="00A86F98">
        <w:rPr>
          <w:lang w:val="bg-BG"/>
        </w:rPr>
        <w:t>Служебният адвокат</w:t>
      </w:r>
      <w:r w:rsidR="005C69BC" w:rsidRPr="005C69BC">
        <w:rPr>
          <w:lang w:val="bg-BG"/>
        </w:rPr>
        <w:t xml:space="preserve"> на жалбопода</w:t>
      </w:r>
      <w:r w:rsidR="00A86F98">
        <w:rPr>
          <w:lang w:val="bg-BG"/>
        </w:rPr>
        <w:t>теля не обжалва решението и то става окончателно</w:t>
      </w:r>
      <w:r w:rsidR="003C5EB3" w:rsidRPr="005C69BC">
        <w:rPr>
          <w:lang w:val="bg-BG"/>
        </w:rPr>
        <w:t>.</w:t>
      </w:r>
    </w:p>
    <w:p w:rsidR="00A86F98" w:rsidRPr="00A86F98" w:rsidRDefault="006E1689" w:rsidP="00A86F98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13</w:t>
      </w:r>
      <w:r>
        <w:rPr>
          <w:noProof/>
        </w:rPr>
        <w:fldChar w:fldCharType="end"/>
      </w:r>
      <w:r w:rsidR="003C5EB3" w:rsidRPr="00A65B2E">
        <w:rPr>
          <w:lang w:val="bg-BG"/>
        </w:rPr>
        <w:t>.</w:t>
      </w:r>
      <w:r w:rsidR="003C5EB3" w:rsidRPr="00316FB4">
        <w:t>  </w:t>
      </w:r>
      <w:r w:rsidR="00A86F98" w:rsidRPr="00A86F98">
        <w:rPr>
          <w:lang w:val="bg-BG"/>
        </w:rPr>
        <w:t xml:space="preserve">Жалбоподателят </w:t>
      </w:r>
      <w:r w:rsidR="00A86F98">
        <w:rPr>
          <w:lang w:val="bg-BG"/>
        </w:rPr>
        <w:t>разбира</w:t>
      </w:r>
      <w:r w:rsidR="00A86F98" w:rsidRPr="00A86F98">
        <w:rPr>
          <w:lang w:val="bg-BG"/>
        </w:rPr>
        <w:t xml:space="preserve"> за решението на 26 април 2004 </w:t>
      </w:r>
      <w:r w:rsidR="00A86F98">
        <w:rPr>
          <w:lang w:val="bg-BG"/>
        </w:rPr>
        <w:t xml:space="preserve">г., когато </w:t>
      </w:r>
      <w:r w:rsidR="00836473">
        <w:rPr>
          <w:lang w:val="bg-BG"/>
        </w:rPr>
        <w:t>бива</w:t>
      </w:r>
      <w:r w:rsidR="00A86F98">
        <w:rPr>
          <w:lang w:val="bg-BG"/>
        </w:rPr>
        <w:t xml:space="preserve"> информиран, на неговия „постоянен адрес“</w:t>
      </w:r>
      <w:r w:rsidR="00A86F98" w:rsidRPr="00A86F98">
        <w:rPr>
          <w:lang w:val="bg-BG"/>
        </w:rPr>
        <w:t xml:space="preserve">, </w:t>
      </w:r>
      <w:r w:rsidR="00A86F98">
        <w:rPr>
          <w:lang w:val="bg-BG"/>
        </w:rPr>
        <w:t>за</w:t>
      </w:r>
      <w:r w:rsidR="00A86F98" w:rsidRPr="00A86F98">
        <w:rPr>
          <w:lang w:val="bg-BG"/>
        </w:rPr>
        <w:t xml:space="preserve"> задължението да заплати издръжката на детето в съответствие с </w:t>
      </w:r>
      <w:r w:rsidR="00A86F98" w:rsidRPr="008439EB">
        <w:rPr>
          <w:lang w:val="bg-BG"/>
        </w:rPr>
        <w:t>изпълнителния лист,</w:t>
      </w:r>
      <w:r w:rsidR="00A86F98">
        <w:rPr>
          <w:lang w:val="bg-BG"/>
        </w:rPr>
        <w:t xml:space="preserve"> издаден след решението от 2002 година </w:t>
      </w:r>
      <w:r w:rsidR="00A86F98" w:rsidRPr="00A86F98">
        <w:rPr>
          <w:lang w:val="bg-BG"/>
        </w:rPr>
        <w:t xml:space="preserve">на Софийски градски съд. </w:t>
      </w:r>
      <w:r w:rsidR="00A86F98">
        <w:rPr>
          <w:lang w:val="bg-BG"/>
        </w:rPr>
        <w:t>По-късно удостоверение, издадено</w:t>
      </w:r>
      <w:r w:rsidR="00A86F98" w:rsidRPr="00A86F98">
        <w:rPr>
          <w:lang w:val="bg-BG"/>
        </w:rPr>
        <w:t xml:space="preserve"> на 25 май 2011 г. </w:t>
      </w:r>
      <w:r w:rsidR="00A86F98" w:rsidRPr="0035206C">
        <w:rPr>
          <w:lang w:val="bg-BG"/>
        </w:rPr>
        <w:t xml:space="preserve">от </w:t>
      </w:r>
      <w:r w:rsidR="00836473" w:rsidRPr="0035206C">
        <w:rPr>
          <w:lang w:val="bg-BG"/>
        </w:rPr>
        <w:t>съдия-изпълнител</w:t>
      </w:r>
      <w:r w:rsidR="00A86F98" w:rsidRPr="00A86F98">
        <w:rPr>
          <w:lang w:val="bg-BG"/>
        </w:rPr>
        <w:t xml:space="preserve"> и </w:t>
      </w:r>
      <w:r w:rsidR="00966A1C">
        <w:rPr>
          <w:lang w:val="bg-BG"/>
        </w:rPr>
        <w:t>приложено</w:t>
      </w:r>
      <w:r w:rsidR="00A86F98" w:rsidRPr="00A86F98">
        <w:rPr>
          <w:lang w:val="bg-BG"/>
        </w:rPr>
        <w:t xml:space="preserve"> в материалите по делото, </w:t>
      </w:r>
      <w:r w:rsidR="00966A1C">
        <w:rPr>
          <w:lang w:val="bg-BG"/>
        </w:rPr>
        <w:t>сочи</w:t>
      </w:r>
      <w:r w:rsidR="00A86F98" w:rsidRPr="00A86F98">
        <w:rPr>
          <w:lang w:val="bg-BG"/>
        </w:rPr>
        <w:t>, че във връзка с изпълнителния лист</w:t>
      </w:r>
      <w:r w:rsidR="00966A1C">
        <w:rPr>
          <w:lang w:val="bg-BG"/>
        </w:rPr>
        <w:t xml:space="preserve"> не са получени никакви плащания</w:t>
      </w:r>
      <w:r w:rsidR="00A86F98" w:rsidRPr="00A86F98">
        <w:rPr>
          <w:lang w:val="bg-BG"/>
        </w:rPr>
        <w:t>.</w:t>
      </w:r>
    </w:p>
    <w:p w:rsidR="007B220D" w:rsidRPr="00A86F98" w:rsidRDefault="00A86F98" w:rsidP="00A86F98">
      <w:pPr>
        <w:pStyle w:val="ECHRPara"/>
        <w:rPr>
          <w:lang w:val="bg-BG"/>
        </w:rPr>
      </w:pPr>
      <w:r w:rsidRPr="00A86F98">
        <w:rPr>
          <w:lang w:val="bg-BG"/>
        </w:rPr>
        <w:t>14. На 26 юли 2004 г. жалбоподателят подава искане за</w:t>
      </w:r>
      <w:r w:rsidR="0035206C">
        <w:rPr>
          <w:lang w:val="bg-BG"/>
        </w:rPr>
        <w:t xml:space="preserve"> възоб</w:t>
      </w:r>
      <w:r w:rsidR="009870C5">
        <w:rPr>
          <w:lang w:val="bg-BG"/>
        </w:rPr>
        <w:t>новяване, позовавайки се на чл.</w:t>
      </w:r>
      <w:r w:rsidR="0035206C">
        <w:rPr>
          <w:lang w:val="bg-BG"/>
        </w:rPr>
        <w:t xml:space="preserve"> 231 (е</w:t>
      </w:r>
      <w:r w:rsidR="009870C5">
        <w:rPr>
          <w:lang w:val="bg-BG"/>
        </w:rPr>
        <w:t>) и чл.</w:t>
      </w:r>
      <w:r w:rsidRPr="00A86F98">
        <w:rPr>
          <w:lang w:val="bg-BG"/>
        </w:rPr>
        <w:t xml:space="preserve"> 231 (ж) от Гражданския процесуален кодекс </w:t>
      </w:r>
      <w:r w:rsidR="00EB70FA">
        <w:rPr>
          <w:lang w:val="bg-BG"/>
        </w:rPr>
        <w:t>от 1952 г. в сила към</w:t>
      </w:r>
      <w:r w:rsidR="003E6E6B">
        <w:rPr>
          <w:lang w:val="bg-BG"/>
        </w:rPr>
        <w:t xml:space="preserve"> момента (виж параграф</w:t>
      </w:r>
      <w:r w:rsidRPr="00A86F98">
        <w:rPr>
          <w:lang w:val="bg-BG"/>
        </w:rPr>
        <w:t xml:space="preserve"> 28 по-долу). Той твърди по-специално, че е лишен от възможността лично да участва в съдебното производство, </w:t>
      </w:r>
      <w:r w:rsidR="00EB70FA">
        <w:rPr>
          <w:lang w:val="bg-BG"/>
        </w:rPr>
        <w:t>в което е</w:t>
      </w:r>
      <w:r w:rsidR="00836473">
        <w:rPr>
          <w:lang w:val="bg-BG"/>
        </w:rPr>
        <w:t xml:space="preserve"> обявен за баща</w:t>
      </w:r>
      <w:r w:rsidRPr="00A86F98">
        <w:rPr>
          <w:lang w:val="bg-BG"/>
        </w:rPr>
        <w:t xml:space="preserve"> на детето</w:t>
      </w:r>
      <w:r w:rsidR="0057257D" w:rsidRPr="00A86F98">
        <w:rPr>
          <w:lang w:val="bg-BG"/>
        </w:rPr>
        <w:t>.</w:t>
      </w:r>
    </w:p>
    <w:p w:rsidR="00F71A6A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15</w:t>
      </w:r>
      <w:r>
        <w:rPr>
          <w:noProof/>
        </w:rPr>
        <w:fldChar w:fldCharType="end"/>
      </w:r>
      <w:r w:rsidR="003C5EB3" w:rsidRPr="00EB70FA">
        <w:rPr>
          <w:lang w:val="bg-BG"/>
        </w:rPr>
        <w:t>.  </w:t>
      </w:r>
      <w:r w:rsidR="00EB70FA" w:rsidRPr="00EB70FA">
        <w:rPr>
          <w:lang w:val="bg-BG"/>
        </w:rPr>
        <w:t>Върховният касационен съд (ВКС) разгле</w:t>
      </w:r>
      <w:r w:rsidR="00EB70FA">
        <w:rPr>
          <w:lang w:val="bg-BG"/>
        </w:rPr>
        <w:t>ж</w:t>
      </w:r>
      <w:r w:rsidR="00EB70FA" w:rsidRPr="00EB70FA">
        <w:rPr>
          <w:lang w:val="bg-BG"/>
        </w:rPr>
        <w:t xml:space="preserve">да </w:t>
      </w:r>
      <w:r w:rsidR="00EB70FA">
        <w:rPr>
          <w:lang w:val="bg-BG"/>
        </w:rPr>
        <w:t>иска</w:t>
      </w:r>
      <w:r w:rsidR="00EB70FA" w:rsidRPr="00EB70FA">
        <w:rPr>
          <w:lang w:val="bg-BG"/>
        </w:rPr>
        <w:t xml:space="preserve"> му за </w:t>
      </w:r>
      <w:r w:rsidR="00CB2395">
        <w:rPr>
          <w:lang w:val="bg-BG"/>
        </w:rPr>
        <w:t>възобновяване</w:t>
      </w:r>
      <w:r w:rsidR="00EB70FA" w:rsidRPr="00EB70FA">
        <w:rPr>
          <w:lang w:val="bg-BG"/>
        </w:rPr>
        <w:t xml:space="preserve">. </w:t>
      </w:r>
      <w:r w:rsidR="00EB70FA">
        <w:rPr>
          <w:lang w:val="bg-BG"/>
        </w:rPr>
        <w:t>Съдът</w:t>
      </w:r>
      <w:r w:rsidR="00EB70FA" w:rsidRPr="00EB70FA">
        <w:rPr>
          <w:lang w:val="bg-BG"/>
        </w:rPr>
        <w:t xml:space="preserve"> отбелязва, че жалбоподателят е научил </w:t>
      </w:r>
      <w:r w:rsidR="00A20A9B">
        <w:rPr>
          <w:lang w:val="bg-BG"/>
        </w:rPr>
        <w:t xml:space="preserve">за </w:t>
      </w:r>
      <w:r w:rsidR="00EB70FA" w:rsidRPr="00EB70FA">
        <w:rPr>
          <w:lang w:val="bg-BG"/>
        </w:rPr>
        <w:t xml:space="preserve">решението на Софийски градски съд </w:t>
      </w:r>
      <w:r w:rsidR="00A20A9B">
        <w:rPr>
          <w:lang w:val="bg-BG"/>
        </w:rPr>
        <w:t xml:space="preserve">от 2002 година едва </w:t>
      </w:r>
      <w:r w:rsidR="00EB70FA" w:rsidRPr="00EB70FA">
        <w:rPr>
          <w:lang w:val="bg-BG"/>
        </w:rPr>
        <w:t xml:space="preserve">на 26 април 2004 г. </w:t>
      </w:r>
      <w:r w:rsidR="00A20A9B">
        <w:rPr>
          <w:lang w:val="bg-BG"/>
        </w:rPr>
        <w:t>Съдът</w:t>
      </w:r>
      <w:r w:rsidR="00EB70FA" w:rsidRPr="00EB70FA">
        <w:rPr>
          <w:lang w:val="bg-BG"/>
        </w:rPr>
        <w:t xml:space="preserve"> </w:t>
      </w:r>
      <w:r w:rsidR="00A20A9B">
        <w:rPr>
          <w:lang w:val="bg-BG"/>
        </w:rPr>
        <w:t>намира</w:t>
      </w:r>
      <w:r w:rsidR="00EB70FA" w:rsidRPr="00EB70FA">
        <w:rPr>
          <w:lang w:val="bg-BG"/>
        </w:rPr>
        <w:t xml:space="preserve"> </w:t>
      </w:r>
      <w:r w:rsidR="00A20A9B">
        <w:rPr>
          <w:lang w:val="bg-BG"/>
        </w:rPr>
        <w:t>неговия иск</w:t>
      </w:r>
      <w:r w:rsidR="00EB70FA" w:rsidRPr="00EB70FA">
        <w:rPr>
          <w:lang w:val="bg-BG"/>
        </w:rPr>
        <w:t xml:space="preserve"> за </w:t>
      </w:r>
      <w:r w:rsidR="00CB2395">
        <w:rPr>
          <w:lang w:val="bg-BG"/>
        </w:rPr>
        <w:t>възобновяване</w:t>
      </w:r>
      <w:r w:rsidR="000817E0">
        <w:rPr>
          <w:lang w:val="bg-BG"/>
        </w:rPr>
        <w:t xml:space="preserve"> </w:t>
      </w:r>
      <w:r w:rsidR="00A20A9B">
        <w:rPr>
          <w:lang w:val="bg-BG"/>
        </w:rPr>
        <w:t>за процесуално допустим като внесен</w:t>
      </w:r>
      <w:r w:rsidR="00EB70FA" w:rsidRPr="00EB70FA">
        <w:rPr>
          <w:lang w:val="bg-BG"/>
        </w:rPr>
        <w:t xml:space="preserve"> в </w:t>
      </w:r>
      <w:proofErr w:type="spellStart"/>
      <w:r w:rsidR="00EB70FA" w:rsidRPr="00EB70FA">
        <w:rPr>
          <w:lang w:val="bg-BG"/>
        </w:rPr>
        <w:t>законоустановения</w:t>
      </w:r>
      <w:proofErr w:type="spellEnd"/>
      <w:r w:rsidR="00EB70FA" w:rsidRPr="00EB70FA">
        <w:rPr>
          <w:lang w:val="bg-BG"/>
        </w:rPr>
        <w:t xml:space="preserve"> срок. </w:t>
      </w:r>
      <w:r w:rsidR="00C35F89">
        <w:rPr>
          <w:lang w:val="bg-BG"/>
        </w:rPr>
        <w:t>Независимо от това</w:t>
      </w:r>
      <w:r w:rsidR="00A20A9B">
        <w:rPr>
          <w:lang w:val="bg-BG"/>
        </w:rPr>
        <w:t xml:space="preserve"> ВКС отхвърля</w:t>
      </w:r>
      <w:r w:rsidR="00EB70FA" w:rsidRPr="00EB70FA">
        <w:rPr>
          <w:lang w:val="bg-BG"/>
        </w:rPr>
        <w:t xml:space="preserve"> </w:t>
      </w:r>
      <w:r w:rsidR="00A20A9B">
        <w:rPr>
          <w:lang w:val="bg-BG"/>
        </w:rPr>
        <w:t>иска с мотива, че</w:t>
      </w:r>
      <w:r w:rsidR="00EB70FA" w:rsidRPr="00EB70FA">
        <w:rPr>
          <w:lang w:val="bg-BG"/>
        </w:rPr>
        <w:t xml:space="preserve"> </w:t>
      </w:r>
      <w:r w:rsidR="00A20A9B">
        <w:rPr>
          <w:lang w:val="bg-BG"/>
        </w:rPr>
        <w:t xml:space="preserve">процедурата по </w:t>
      </w:r>
      <w:r w:rsidR="00EB70FA" w:rsidRPr="00EB70FA">
        <w:rPr>
          <w:lang w:val="bg-BG"/>
        </w:rPr>
        <w:t>призоваване</w:t>
      </w:r>
      <w:r w:rsidR="00BA2FCA">
        <w:rPr>
          <w:lang w:val="bg-BG"/>
        </w:rPr>
        <w:t>то на жалбоподателя</w:t>
      </w:r>
      <w:r w:rsidR="00EB70FA" w:rsidRPr="00EB70FA">
        <w:rPr>
          <w:lang w:val="bg-BG"/>
        </w:rPr>
        <w:t xml:space="preserve"> </w:t>
      </w:r>
      <w:r w:rsidR="00A20A9B">
        <w:rPr>
          <w:lang w:val="bg-BG"/>
        </w:rPr>
        <w:t xml:space="preserve">за </w:t>
      </w:r>
      <w:r w:rsidR="0035206C">
        <w:rPr>
          <w:lang w:val="bg-BG"/>
        </w:rPr>
        <w:t>изслушването</w:t>
      </w:r>
      <w:r w:rsidR="00BA2FCA">
        <w:rPr>
          <w:lang w:val="bg-BG"/>
        </w:rPr>
        <w:t>, е спазена</w:t>
      </w:r>
      <w:r w:rsidR="00EB70FA" w:rsidRPr="00EB70FA">
        <w:rPr>
          <w:lang w:val="bg-BG"/>
        </w:rPr>
        <w:t xml:space="preserve">, а именно, </w:t>
      </w:r>
      <w:r w:rsidR="00BA2FCA">
        <w:rPr>
          <w:lang w:val="bg-BG"/>
        </w:rPr>
        <w:t xml:space="preserve">имало е </w:t>
      </w:r>
      <w:r w:rsidR="00EB70FA" w:rsidRPr="00EB70FA">
        <w:rPr>
          <w:lang w:val="bg-BG"/>
        </w:rPr>
        <w:t xml:space="preserve">опит за </w:t>
      </w:r>
      <w:r w:rsidR="00BA2FCA">
        <w:rPr>
          <w:lang w:val="bg-BG"/>
        </w:rPr>
        <w:t>връчване</w:t>
      </w:r>
      <w:r w:rsidR="00EB70FA" w:rsidRPr="00EB70FA">
        <w:rPr>
          <w:lang w:val="bg-BG"/>
        </w:rPr>
        <w:t xml:space="preserve"> на последния известен адрес на жалбоподателя и </w:t>
      </w:r>
      <w:r w:rsidR="00BA2FCA">
        <w:rPr>
          <w:lang w:val="bg-BG"/>
        </w:rPr>
        <w:t>публикация</w:t>
      </w:r>
      <w:r w:rsidR="00EB70FA" w:rsidRPr="00EB70FA">
        <w:rPr>
          <w:lang w:val="bg-BG"/>
        </w:rPr>
        <w:t xml:space="preserve"> в Държавен вестник. Съдът също така отбелязва, че </w:t>
      </w:r>
      <w:r w:rsidR="00BA2FCA">
        <w:rPr>
          <w:lang w:val="bg-BG"/>
        </w:rPr>
        <w:t xml:space="preserve">е назначен служебен </w:t>
      </w:r>
      <w:r w:rsidR="002855B3">
        <w:rPr>
          <w:lang w:val="bg-BG"/>
        </w:rPr>
        <w:t xml:space="preserve">законен представител, който е представлявал </w:t>
      </w:r>
      <w:r w:rsidR="00EB70FA" w:rsidRPr="00EB70FA">
        <w:rPr>
          <w:lang w:val="bg-BG"/>
        </w:rPr>
        <w:t xml:space="preserve">жалбоподателя в хода на производството. Съдът </w:t>
      </w:r>
      <w:r w:rsidR="002855B3">
        <w:rPr>
          <w:lang w:val="bg-BG"/>
        </w:rPr>
        <w:t>заключава, чрез</w:t>
      </w:r>
      <w:r w:rsidR="00EB70FA" w:rsidRPr="00EB70FA">
        <w:rPr>
          <w:lang w:val="bg-BG"/>
        </w:rPr>
        <w:t xml:space="preserve"> окончателно решение от 11 ноември 2005 г., че правото на жалбоподателя да участва в това производство и да упражнява своята защита не е нарушено</w:t>
      </w:r>
      <w:r w:rsidR="003C5EB3" w:rsidRPr="00EB70FA">
        <w:rPr>
          <w:lang w:val="bg-BG"/>
        </w:rPr>
        <w:t>.</w:t>
      </w:r>
    </w:p>
    <w:p w:rsidR="007352DD" w:rsidRPr="00A65B2E" w:rsidRDefault="00C65526" w:rsidP="002E50C5">
      <w:pPr>
        <w:pStyle w:val="ECHRHeading1"/>
        <w:rPr>
          <w:lang w:val="bg-BG"/>
        </w:rPr>
      </w:pPr>
      <w:r w:rsidRPr="00316FB4">
        <w:rPr>
          <w:lang w:val="en-GB"/>
        </w:rPr>
        <w:t>II</w:t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35206C">
        <w:rPr>
          <w:lang w:val="bg-BG"/>
        </w:rPr>
        <w:t xml:space="preserve"> </w:t>
      </w:r>
      <w:r w:rsidR="0035206C" w:rsidRPr="0035206C">
        <w:rPr>
          <w:lang w:val="bg-BG"/>
        </w:rPr>
        <w:t>ПРИЛОЖИМО ВЪТРЕШНО ПРАВО И СЪДЕБНА ПРАКТИКА</w:t>
      </w:r>
    </w:p>
    <w:p w:rsidR="004B39BB" w:rsidRPr="000B6B5C" w:rsidRDefault="006E1689" w:rsidP="006E1689">
      <w:pPr>
        <w:pStyle w:val="ECHRHeading2"/>
        <w:rPr>
          <w:lang w:val="bg-BG"/>
        </w:rPr>
      </w:pPr>
      <w:r>
        <w:rPr>
          <w:lang w:val="en-US"/>
        </w:rPr>
        <w:t>A</w:t>
      </w:r>
      <w:r w:rsidR="004B39BB" w:rsidRPr="00A65B2E">
        <w:rPr>
          <w:lang w:val="bg-BG"/>
        </w:rPr>
        <w:t>.</w:t>
      </w:r>
      <w:proofErr w:type="gramStart"/>
      <w:r w:rsidR="000F13CB" w:rsidRPr="006E1689">
        <w:rPr>
          <w:lang w:val="en-US"/>
        </w:rPr>
        <w:t>  </w:t>
      </w:r>
      <w:r w:rsidR="000B6B5C">
        <w:rPr>
          <w:lang w:val="bg-BG"/>
        </w:rPr>
        <w:t>Искове</w:t>
      </w:r>
      <w:proofErr w:type="gramEnd"/>
      <w:r w:rsidR="000B6B5C">
        <w:rPr>
          <w:lang w:val="bg-BG"/>
        </w:rPr>
        <w:t xml:space="preserve"> за установяване на бащинство</w:t>
      </w:r>
    </w:p>
    <w:p w:rsidR="00FE00D4" w:rsidRPr="00A65B2E" w:rsidRDefault="00FE00D4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16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9870C5">
        <w:rPr>
          <w:lang w:val="bg-BG"/>
        </w:rPr>
        <w:t>В чл.</w:t>
      </w:r>
      <w:r w:rsidR="000B6B5C" w:rsidRPr="000B6B5C">
        <w:rPr>
          <w:lang w:val="bg-BG"/>
        </w:rPr>
        <w:t xml:space="preserve"> 41 от Семейния кодекс, </w:t>
      </w:r>
      <w:r w:rsidR="00C35F89">
        <w:rPr>
          <w:lang w:val="bg-BG"/>
        </w:rPr>
        <w:t>който</w:t>
      </w:r>
      <w:r w:rsidR="000B6B5C" w:rsidRPr="000B6B5C">
        <w:rPr>
          <w:lang w:val="bg-BG"/>
        </w:rPr>
        <w:t xml:space="preserve"> е в сила към </w:t>
      </w:r>
      <w:r w:rsidR="000B6B5C">
        <w:rPr>
          <w:lang w:val="bg-BG"/>
        </w:rPr>
        <w:t>тогавашния момент</w:t>
      </w:r>
      <w:r w:rsidR="000B6B5C" w:rsidRPr="000B6B5C">
        <w:rPr>
          <w:lang w:val="bg-BG"/>
        </w:rPr>
        <w:t>, се посочва, че иск за установяване на бащинство може да бъде предявен от майката на детето в рамк</w:t>
      </w:r>
      <w:r w:rsidR="00C35F89">
        <w:rPr>
          <w:lang w:val="bg-BG"/>
        </w:rPr>
        <w:t xml:space="preserve">ите на три години от рождението, както </w:t>
      </w:r>
      <w:r w:rsidR="000B6B5C" w:rsidRPr="000B6B5C">
        <w:rPr>
          <w:lang w:val="bg-BG"/>
        </w:rPr>
        <w:t xml:space="preserve">и от самото дете, не по-късно от три години след </w:t>
      </w:r>
      <w:r w:rsidR="000B6B5C">
        <w:rPr>
          <w:lang w:val="bg-BG"/>
        </w:rPr>
        <w:t>навършване на пълнолетие.</w:t>
      </w:r>
    </w:p>
    <w:p w:rsidR="0000212C" w:rsidRPr="00A65B2E" w:rsidRDefault="000B6B5C" w:rsidP="006E1689">
      <w:pPr>
        <w:pStyle w:val="ECHRHeading2"/>
        <w:rPr>
          <w:lang w:val="bg-BG"/>
        </w:rPr>
      </w:pPr>
      <w:r w:rsidRPr="00A65B2E">
        <w:rPr>
          <w:lang w:val="bg-BG"/>
        </w:rPr>
        <w:lastRenderedPageBreak/>
        <w:t>Б</w:t>
      </w:r>
      <w:r w:rsidR="0000212C" w:rsidRPr="00A65B2E">
        <w:rPr>
          <w:lang w:val="bg-BG"/>
        </w:rPr>
        <w:t>.</w:t>
      </w:r>
      <w:r w:rsidR="000F13CB" w:rsidRPr="00316FB4">
        <w:rPr>
          <w:lang w:val="en-US"/>
        </w:rPr>
        <w:t>  </w:t>
      </w:r>
      <w:r>
        <w:rPr>
          <w:lang w:val="bg-BG"/>
        </w:rPr>
        <w:t>А</w:t>
      </w:r>
      <w:r w:rsidR="0000212C" w:rsidRPr="00316FB4">
        <w:rPr>
          <w:lang w:val="bg-BG"/>
        </w:rPr>
        <w:t>дресна регистрация</w:t>
      </w:r>
    </w:p>
    <w:p w:rsidR="001E0A8A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17</w:t>
      </w:r>
      <w:r>
        <w:rPr>
          <w:noProof/>
        </w:rPr>
        <w:fldChar w:fldCharType="end"/>
      </w:r>
      <w:r w:rsidR="001A1889" w:rsidRPr="000B6B5C">
        <w:rPr>
          <w:lang w:val="bg-BG"/>
        </w:rPr>
        <w:t>.  </w:t>
      </w:r>
      <w:r w:rsidR="000B6B5C" w:rsidRPr="000B6B5C">
        <w:rPr>
          <w:lang w:val="bg-BG"/>
        </w:rPr>
        <w:t xml:space="preserve">Съгласно </w:t>
      </w:r>
      <w:r w:rsidR="00722903">
        <w:rPr>
          <w:lang w:val="bg-BG"/>
        </w:rPr>
        <w:t>чл.</w:t>
      </w:r>
      <w:r w:rsidR="000B6B5C" w:rsidRPr="000B6B5C">
        <w:rPr>
          <w:lang w:val="bg-BG"/>
        </w:rPr>
        <w:t xml:space="preserve"> 90 от Закона за гражданската регистрация </w:t>
      </w:r>
      <w:r w:rsidR="000B6B5C">
        <w:rPr>
          <w:lang w:val="bg-BG"/>
        </w:rPr>
        <w:t xml:space="preserve">от </w:t>
      </w:r>
      <w:r w:rsidR="000B6B5C" w:rsidRPr="000B6B5C">
        <w:rPr>
          <w:lang w:val="bg-BG"/>
        </w:rPr>
        <w:t>1999 г., всяко физическо лице, което е обект на гражданска регистрация трябва да информира съответните местни ор</w:t>
      </w:r>
      <w:r w:rsidR="000B6B5C">
        <w:rPr>
          <w:lang w:val="bg-BG"/>
        </w:rPr>
        <w:t>гани в писмена форма за своя „постоянен адрес“</w:t>
      </w:r>
      <w:r w:rsidR="000B6B5C" w:rsidRPr="000B6B5C">
        <w:rPr>
          <w:lang w:val="bg-BG"/>
        </w:rPr>
        <w:t xml:space="preserve"> и, когато е приложимо, </w:t>
      </w:r>
      <w:r w:rsidR="000B6B5C">
        <w:rPr>
          <w:lang w:val="bg-BG"/>
        </w:rPr>
        <w:t>за своя „временен адрес“</w:t>
      </w:r>
      <w:r w:rsidR="000B6B5C" w:rsidRPr="000B6B5C">
        <w:rPr>
          <w:lang w:val="bg-BG"/>
        </w:rPr>
        <w:t xml:space="preserve">. </w:t>
      </w:r>
      <w:r w:rsidR="00722903">
        <w:rPr>
          <w:lang w:val="bg-BG"/>
        </w:rPr>
        <w:t>Лицата</w:t>
      </w:r>
      <w:r w:rsidR="000B6B5C" w:rsidRPr="000B6B5C">
        <w:rPr>
          <w:lang w:val="bg-BG"/>
        </w:rPr>
        <w:t xml:space="preserve"> също трябва да сигнализира</w:t>
      </w:r>
      <w:r w:rsidR="000B6B5C">
        <w:rPr>
          <w:lang w:val="bg-BG"/>
        </w:rPr>
        <w:t>т</w:t>
      </w:r>
      <w:r w:rsidR="000B6B5C" w:rsidRPr="000B6B5C">
        <w:rPr>
          <w:lang w:val="bg-BG"/>
        </w:rPr>
        <w:t xml:space="preserve"> за всяка промяна в </w:t>
      </w:r>
      <w:r w:rsidR="000B6B5C">
        <w:rPr>
          <w:lang w:val="bg-BG"/>
        </w:rPr>
        <w:t>своя „временен адрес“</w:t>
      </w:r>
      <w:r w:rsidR="000B6B5C" w:rsidRPr="000B6B5C">
        <w:rPr>
          <w:lang w:val="bg-BG"/>
        </w:rPr>
        <w:t xml:space="preserve"> в рамките на 30 дни от промяната (</w:t>
      </w:r>
      <w:r w:rsidR="00722903">
        <w:rPr>
          <w:lang w:val="bg-BG"/>
        </w:rPr>
        <w:t>чл.</w:t>
      </w:r>
      <w:r w:rsidR="000B6B5C">
        <w:rPr>
          <w:lang w:val="bg-BG"/>
        </w:rPr>
        <w:t xml:space="preserve"> 99 от същия З</w:t>
      </w:r>
      <w:r w:rsidR="000B6B5C" w:rsidRPr="000B6B5C">
        <w:rPr>
          <w:lang w:val="bg-BG"/>
        </w:rPr>
        <w:t>акон)</w:t>
      </w:r>
      <w:r w:rsidR="00101CC4" w:rsidRPr="000B6B5C">
        <w:rPr>
          <w:lang w:val="bg-BG"/>
        </w:rPr>
        <w:t>.</w:t>
      </w:r>
    </w:p>
    <w:p w:rsidR="004B39BB" w:rsidRPr="000B6B5C" w:rsidRDefault="000B6B5C" w:rsidP="006E1689">
      <w:pPr>
        <w:pStyle w:val="ECHRHeading2"/>
        <w:rPr>
          <w:lang w:val="bg-BG"/>
        </w:rPr>
      </w:pPr>
      <w:r w:rsidRPr="00A65B2E">
        <w:rPr>
          <w:lang w:val="bg-BG"/>
        </w:rPr>
        <w:t>В</w:t>
      </w:r>
      <w:r w:rsidR="004B39BB" w:rsidRPr="00A65B2E">
        <w:rPr>
          <w:lang w:val="bg-BG"/>
        </w:rPr>
        <w:t>.</w:t>
      </w:r>
      <w:r w:rsidR="000F13CB" w:rsidRPr="00316FB4">
        <w:rPr>
          <w:lang w:val="en-US"/>
        </w:rPr>
        <w:t>  </w:t>
      </w:r>
      <w:r>
        <w:rPr>
          <w:lang w:val="bg-BG"/>
        </w:rPr>
        <w:t>Призоваване</w:t>
      </w:r>
    </w:p>
    <w:p w:rsidR="000B6B5C" w:rsidRPr="000B6B5C" w:rsidRDefault="006E1689" w:rsidP="000B6B5C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18</w:t>
      </w:r>
      <w:r>
        <w:rPr>
          <w:noProof/>
        </w:rPr>
        <w:fldChar w:fldCharType="end"/>
      </w:r>
      <w:r w:rsidR="00002869" w:rsidRPr="00A65B2E">
        <w:rPr>
          <w:lang w:val="bg-BG"/>
        </w:rPr>
        <w:t>.</w:t>
      </w:r>
      <w:r w:rsidR="00002869" w:rsidRPr="00316FB4">
        <w:t>  </w:t>
      </w:r>
      <w:r w:rsidR="009870C5">
        <w:rPr>
          <w:lang w:val="bg-BG"/>
        </w:rPr>
        <w:t>Чл.</w:t>
      </w:r>
      <w:r w:rsidR="000B6B5C" w:rsidRPr="000B6B5C">
        <w:rPr>
          <w:lang w:val="bg-BG"/>
        </w:rPr>
        <w:t xml:space="preserve"> 50 (1) от </w:t>
      </w:r>
      <w:r w:rsidR="00EB0A74" w:rsidRPr="00B73F95">
        <w:rPr>
          <w:lang w:val="bg-BG"/>
        </w:rPr>
        <w:t>Г</w:t>
      </w:r>
      <w:r w:rsidR="000B6B5C" w:rsidRPr="00B73F95">
        <w:rPr>
          <w:lang w:val="bg-BG"/>
        </w:rPr>
        <w:t>ПК</w:t>
      </w:r>
      <w:r w:rsidR="000B6B5C" w:rsidRPr="000B6B5C">
        <w:rPr>
          <w:lang w:val="bg-BG"/>
        </w:rPr>
        <w:t xml:space="preserve">, във формулировката му </w:t>
      </w:r>
      <w:r w:rsidR="000B6B5C">
        <w:rPr>
          <w:lang w:val="bg-BG"/>
        </w:rPr>
        <w:t>към момента на</w:t>
      </w:r>
      <w:r w:rsidR="000B6B5C" w:rsidRPr="000B6B5C">
        <w:rPr>
          <w:lang w:val="bg-BG"/>
        </w:rPr>
        <w:t xml:space="preserve"> настъпване на фактите, </w:t>
      </w:r>
      <w:r w:rsidR="000B6B5C">
        <w:rPr>
          <w:lang w:val="bg-BG"/>
        </w:rPr>
        <w:t>гласи</w:t>
      </w:r>
      <w:r w:rsidR="000B6B5C" w:rsidRPr="000B6B5C">
        <w:rPr>
          <w:lang w:val="bg-BG"/>
        </w:rPr>
        <w:t xml:space="preserve">, че в случаите, в които, в момента на </w:t>
      </w:r>
      <w:r w:rsidR="00B73F95">
        <w:rPr>
          <w:lang w:val="bg-BG"/>
        </w:rPr>
        <w:t>внасяне</w:t>
      </w:r>
      <w:r w:rsidR="000B6B5C" w:rsidRPr="000B6B5C">
        <w:rPr>
          <w:lang w:val="bg-BG"/>
        </w:rPr>
        <w:t xml:space="preserve"> на </w:t>
      </w:r>
      <w:r w:rsidR="00B73F95">
        <w:rPr>
          <w:lang w:val="bg-BG"/>
        </w:rPr>
        <w:t>иска</w:t>
      </w:r>
      <w:r w:rsidR="000B6B5C" w:rsidRPr="000B6B5C">
        <w:rPr>
          <w:lang w:val="bg-BG"/>
        </w:rPr>
        <w:t>, местоживеене</w:t>
      </w:r>
      <w:r w:rsidR="000B6B5C">
        <w:rPr>
          <w:lang w:val="bg-BG"/>
        </w:rPr>
        <w:t>то</w:t>
      </w:r>
      <w:r w:rsidR="000B6B5C" w:rsidRPr="000B6B5C">
        <w:rPr>
          <w:lang w:val="bg-BG"/>
        </w:rPr>
        <w:t xml:space="preserve"> или адрес</w:t>
      </w:r>
      <w:r w:rsidR="000B6B5C">
        <w:rPr>
          <w:lang w:val="bg-BG"/>
        </w:rPr>
        <w:t>ът</w:t>
      </w:r>
      <w:r w:rsidR="000B6B5C" w:rsidRPr="000B6B5C">
        <w:rPr>
          <w:lang w:val="bg-BG"/>
        </w:rPr>
        <w:t xml:space="preserve"> на ответника не са известни, той или тя е трябвало да бъде призован</w:t>
      </w:r>
      <w:r w:rsidR="000B6B5C">
        <w:rPr>
          <w:lang w:val="bg-BG"/>
        </w:rPr>
        <w:t>/а</w:t>
      </w:r>
      <w:r w:rsidR="000B6B5C" w:rsidRPr="000B6B5C">
        <w:rPr>
          <w:lang w:val="bg-BG"/>
        </w:rPr>
        <w:t xml:space="preserve"> чрез публикация в Държавен вестник направена не по-малко от месец преди съдебното заседание. Фактът, че местоживеенето на ответника е неизвестно</w:t>
      </w:r>
      <w:r w:rsidR="00A8086A">
        <w:rPr>
          <w:lang w:val="bg-BG"/>
        </w:rPr>
        <w:t>,</w:t>
      </w:r>
      <w:r w:rsidR="000B6B5C" w:rsidRPr="000B6B5C">
        <w:rPr>
          <w:lang w:val="bg-BG"/>
        </w:rPr>
        <w:t xml:space="preserve"> </w:t>
      </w:r>
      <w:r w:rsidR="00137C51">
        <w:rPr>
          <w:lang w:val="bg-BG"/>
        </w:rPr>
        <w:t>е трябвало да бъде</w:t>
      </w:r>
      <w:r w:rsidR="002A0251">
        <w:rPr>
          <w:lang w:val="bg-BG"/>
        </w:rPr>
        <w:t xml:space="preserve"> установен</w:t>
      </w:r>
      <w:r w:rsidR="000B6B5C" w:rsidRPr="000B6B5C">
        <w:rPr>
          <w:lang w:val="bg-BG"/>
        </w:rPr>
        <w:t xml:space="preserve"> чрез запитване </w:t>
      </w:r>
      <w:r w:rsidR="00141D35">
        <w:rPr>
          <w:lang w:val="bg-BG"/>
        </w:rPr>
        <w:t>до Сл</w:t>
      </w:r>
      <w:r w:rsidR="00137C51">
        <w:rPr>
          <w:lang w:val="bg-BG"/>
        </w:rPr>
        <w:t>ужбата за адресна регистрация или чрез</w:t>
      </w:r>
      <w:r w:rsidR="000B6B5C" w:rsidRPr="000B6B5C">
        <w:rPr>
          <w:lang w:val="bg-BG"/>
        </w:rPr>
        <w:t xml:space="preserve"> други средства. Тази разпоредба е изменена през ноември 2002 г., </w:t>
      </w:r>
      <w:r w:rsidR="00137C51">
        <w:rPr>
          <w:lang w:val="bg-BG"/>
        </w:rPr>
        <w:t>чрез въвеждане на изискване, според което лицето, което информира</w:t>
      </w:r>
      <w:r w:rsidR="000B6B5C" w:rsidRPr="000B6B5C">
        <w:rPr>
          <w:lang w:val="bg-BG"/>
        </w:rPr>
        <w:t xml:space="preserve"> </w:t>
      </w:r>
      <w:r w:rsidR="002115B5">
        <w:rPr>
          <w:lang w:val="bg-BG"/>
        </w:rPr>
        <w:t>служителя</w:t>
      </w:r>
      <w:r w:rsidR="00137C51">
        <w:rPr>
          <w:lang w:val="bg-BG"/>
        </w:rPr>
        <w:t xml:space="preserve"> по призовките </w:t>
      </w:r>
      <w:r w:rsidR="002A0251">
        <w:rPr>
          <w:lang w:val="bg-BG"/>
        </w:rPr>
        <w:t>относно</w:t>
      </w:r>
      <w:r w:rsidR="00137C51">
        <w:rPr>
          <w:lang w:val="bg-BG"/>
        </w:rPr>
        <w:t xml:space="preserve"> отсъствието</w:t>
      </w:r>
      <w:r w:rsidR="000B6B5C" w:rsidRPr="000B6B5C">
        <w:rPr>
          <w:lang w:val="bg-BG"/>
        </w:rPr>
        <w:t xml:space="preserve"> на адресата </w:t>
      </w:r>
      <w:r w:rsidR="002115B5">
        <w:rPr>
          <w:lang w:val="bg-BG"/>
        </w:rPr>
        <w:t xml:space="preserve">от неговия </w:t>
      </w:r>
      <w:r w:rsidR="00141D35">
        <w:rPr>
          <w:lang w:val="bg-BG"/>
        </w:rPr>
        <w:t xml:space="preserve">или нейния </w:t>
      </w:r>
      <w:r w:rsidR="002115B5">
        <w:rPr>
          <w:lang w:val="bg-BG"/>
        </w:rPr>
        <w:t xml:space="preserve">адрес, трябва </w:t>
      </w:r>
      <w:r w:rsidR="000B6B5C" w:rsidRPr="000B6B5C">
        <w:rPr>
          <w:lang w:val="bg-BG"/>
        </w:rPr>
        <w:t xml:space="preserve">да </w:t>
      </w:r>
      <w:r w:rsidR="002115B5">
        <w:rPr>
          <w:lang w:val="bg-BG"/>
        </w:rPr>
        <w:t>предостави</w:t>
      </w:r>
      <w:r w:rsidR="000B6B5C" w:rsidRPr="000B6B5C">
        <w:rPr>
          <w:lang w:val="bg-BG"/>
        </w:rPr>
        <w:t xml:space="preserve"> </w:t>
      </w:r>
      <w:r w:rsidR="00141D35">
        <w:rPr>
          <w:lang w:val="bg-BG"/>
        </w:rPr>
        <w:t>пълните си три</w:t>
      </w:r>
      <w:r w:rsidR="002115B5">
        <w:rPr>
          <w:lang w:val="bg-BG"/>
        </w:rPr>
        <w:t xml:space="preserve"> имена и да се подпише</w:t>
      </w:r>
      <w:r w:rsidR="000B6B5C" w:rsidRPr="000B6B5C">
        <w:rPr>
          <w:lang w:val="bg-BG"/>
        </w:rPr>
        <w:t xml:space="preserve"> под </w:t>
      </w:r>
      <w:r w:rsidR="00A8086A">
        <w:rPr>
          <w:lang w:val="bg-BG"/>
        </w:rPr>
        <w:t>своето твърдение</w:t>
      </w:r>
      <w:r w:rsidR="000B6B5C" w:rsidRPr="000B6B5C">
        <w:rPr>
          <w:lang w:val="bg-BG"/>
        </w:rPr>
        <w:t>.</w:t>
      </w:r>
    </w:p>
    <w:p w:rsidR="00002869" w:rsidRPr="000B6B5C" w:rsidRDefault="000B6B5C" w:rsidP="000B6B5C">
      <w:pPr>
        <w:pStyle w:val="ECHRPara"/>
        <w:rPr>
          <w:lang w:val="bg-BG"/>
        </w:rPr>
      </w:pPr>
      <w:r w:rsidRPr="000B6B5C">
        <w:rPr>
          <w:lang w:val="bg-BG"/>
        </w:rPr>
        <w:t xml:space="preserve">19. Страната, която, временно или </w:t>
      </w:r>
      <w:r w:rsidR="00FC0FC4">
        <w:rPr>
          <w:lang w:val="bg-BG"/>
        </w:rPr>
        <w:t xml:space="preserve">за </w:t>
      </w:r>
      <w:r w:rsidRPr="000B6B5C">
        <w:rPr>
          <w:lang w:val="bg-BG"/>
        </w:rPr>
        <w:t xml:space="preserve">постоянно, </w:t>
      </w:r>
      <w:r w:rsidR="00FC0FC4">
        <w:rPr>
          <w:lang w:val="bg-BG"/>
        </w:rPr>
        <w:t>променя</w:t>
      </w:r>
      <w:r w:rsidRPr="000B6B5C">
        <w:rPr>
          <w:lang w:val="bg-BG"/>
        </w:rPr>
        <w:t xml:space="preserve"> адреса, който е дал</w:t>
      </w:r>
      <w:r w:rsidR="00FC0FC4">
        <w:rPr>
          <w:lang w:val="bg-BG"/>
        </w:rPr>
        <w:t>а по време на</w:t>
      </w:r>
      <w:r w:rsidRPr="000B6B5C">
        <w:rPr>
          <w:lang w:val="bg-BG"/>
        </w:rPr>
        <w:t xml:space="preserve"> съдебно</w:t>
      </w:r>
      <w:r w:rsidR="00FC0FC4">
        <w:rPr>
          <w:lang w:val="bg-BG"/>
        </w:rPr>
        <w:t>то</w:t>
      </w:r>
      <w:r w:rsidRPr="000B6B5C">
        <w:rPr>
          <w:lang w:val="bg-BG"/>
        </w:rPr>
        <w:t xml:space="preserve"> дело, или </w:t>
      </w:r>
      <w:r w:rsidR="00FC0FC4">
        <w:rPr>
          <w:lang w:val="bg-BG"/>
        </w:rPr>
        <w:t>на който е</w:t>
      </w:r>
      <w:r w:rsidRPr="000B6B5C">
        <w:rPr>
          <w:lang w:val="bg-BG"/>
        </w:rPr>
        <w:t xml:space="preserve"> призован</w:t>
      </w:r>
      <w:r w:rsidR="00FC0FC4">
        <w:rPr>
          <w:lang w:val="bg-BG"/>
        </w:rPr>
        <w:t>а веднъж, трябва да уведоми</w:t>
      </w:r>
      <w:r w:rsidRPr="000B6B5C">
        <w:rPr>
          <w:lang w:val="bg-BG"/>
        </w:rPr>
        <w:t xml:space="preserve"> съда за тази промяна</w:t>
      </w:r>
      <w:r w:rsidR="003215CA" w:rsidRPr="000B6B5C">
        <w:rPr>
          <w:lang w:val="bg-BG"/>
        </w:rPr>
        <w:t>.</w:t>
      </w:r>
    </w:p>
    <w:p w:rsidR="007B7CB5" w:rsidRPr="00FC0FC4" w:rsidRDefault="00FC0FC4" w:rsidP="006E1689">
      <w:pPr>
        <w:pStyle w:val="ECHRHeading2"/>
        <w:rPr>
          <w:lang w:val="bg-BG"/>
        </w:rPr>
      </w:pPr>
      <w:r w:rsidRPr="00A65B2E">
        <w:rPr>
          <w:lang w:val="bg-BG"/>
        </w:rPr>
        <w:t>Г</w:t>
      </w:r>
      <w:r w:rsidR="007B7CB5" w:rsidRPr="00A65B2E">
        <w:rPr>
          <w:lang w:val="bg-BG"/>
        </w:rPr>
        <w:t>.</w:t>
      </w:r>
      <w:r w:rsidR="000F13CB" w:rsidRPr="00316FB4">
        <w:rPr>
          <w:lang w:val="en-US"/>
        </w:rPr>
        <w:t>  </w:t>
      </w:r>
      <w:r w:rsidR="00B936DD">
        <w:rPr>
          <w:lang w:val="bg-BG"/>
        </w:rPr>
        <w:t>Законно</w:t>
      </w:r>
      <w:r>
        <w:rPr>
          <w:lang w:val="bg-BG"/>
        </w:rPr>
        <w:t xml:space="preserve"> представителство</w:t>
      </w:r>
    </w:p>
    <w:p w:rsidR="007B7CB5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20</w:t>
      </w:r>
      <w:r>
        <w:rPr>
          <w:noProof/>
        </w:rPr>
        <w:fldChar w:fldCharType="end"/>
      </w:r>
      <w:r w:rsidR="007B7CB5" w:rsidRPr="00A65B2E">
        <w:rPr>
          <w:lang w:val="bg-BG"/>
        </w:rPr>
        <w:t>.</w:t>
      </w:r>
      <w:r w:rsidR="007B7CB5" w:rsidRPr="00316FB4">
        <w:t>  </w:t>
      </w:r>
      <w:r w:rsidR="00B936DD">
        <w:rPr>
          <w:lang w:val="bg-BG"/>
        </w:rPr>
        <w:t>Законният</w:t>
      </w:r>
      <w:r w:rsidR="00FC0FC4" w:rsidRPr="00FC0FC4">
        <w:rPr>
          <w:lang w:val="bg-BG"/>
        </w:rPr>
        <w:t xml:space="preserve"> представител на </w:t>
      </w:r>
      <w:r w:rsidR="00EB0A74">
        <w:rPr>
          <w:lang w:val="bg-BG"/>
        </w:rPr>
        <w:t xml:space="preserve">дадена </w:t>
      </w:r>
      <w:r w:rsidR="00FC0FC4" w:rsidRPr="00FC0FC4">
        <w:rPr>
          <w:lang w:val="bg-BG"/>
        </w:rPr>
        <w:t>страна може да извършва всички процесуал</w:t>
      </w:r>
      <w:r w:rsidR="00B936DD">
        <w:rPr>
          <w:lang w:val="bg-BG"/>
        </w:rPr>
        <w:t>ни действия от</w:t>
      </w:r>
      <w:r w:rsidR="00FC0FC4" w:rsidRPr="00FC0FC4">
        <w:rPr>
          <w:lang w:val="bg-BG"/>
        </w:rPr>
        <w:t xml:space="preserve"> името на лицето, което представлява</w:t>
      </w:r>
      <w:r w:rsidR="00B936DD">
        <w:rPr>
          <w:lang w:val="bg-BG"/>
        </w:rPr>
        <w:t>, с</w:t>
      </w:r>
      <w:r w:rsidR="00FC0FC4" w:rsidRPr="00FC0FC4">
        <w:rPr>
          <w:lang w:val="bg-BG"/>
        </w:rPr>
        <w:t xml:space="preserve"> изключение на тези, за които законът изисква изрично </w:t>
      </w:r>
      <w:r w:rsidR="00B936DD">
        <w:rPr>
          <w:lang w:val="bg-BG"/>
        </w:rPr>
        <w:t>упълномощаване</w:t>
      </w:r>
      <w:r w:rsidR="009870C5">
        <w:rPr>
          <w:lang w:val="bg-BG"/>
        </w:rPr>
        <w:t xml:space="preserve"> (чл.</w:t>
      </w:r>
      <w:r w:rsidR="00FC0FC4" w:rsidRPr="00FC0FC4">
        <w:rPr>
          <w:lang w:val="bg-BG"/>
        </w:rPr>
        <w:t xml:space="preserve"> 22 от </w:t>
      </w:r>
      <w:r w:rsidR="00EB0A74" w:rsidRPr="00A8086A">
        <w:rPr>
          <w:lang w:val="bg-BG"/>
        </w:rPr>
        <w:t>Г</w:t>
      </w:r>
      <w:r w:rsidR="00FC0FC4" w:rsidRPr="00A8086A">
        <w:rPr>
          <w:lang w:val="bg-BG"/>
        </w:rPr>
        <w:t>ПК</w:t>
      </w:r>
      <w:r w:rsidR="00FC0FC4" w:rsidRPr="00FC0FC4">
        <w:rPr>
          <w:lang w:val="bg-BG"/>
        </w:rPr>
        <w:t xml:space="preserve">). Според Върховния касационен съд, процесуалните актове, които </w:t>
      </w:r>
      <w:r w:rsidR="00B936DD">
        <w:rPr>
          <w:lang w:val="bg-BG"/>
        </w:rPr>
        <w:t>законовият</w:t>
      </w:r>
      <w:r w:rsidR="00FC0FC4" w:rsidRPr="00FC0FC4">
        <w:rPr>
          <w:lang w:val="bg-BG"/>
        </w:rPr>
        <w:t xml:space="preserve"> представител </w:t>
      </w:r>
      <w:r w:rsidR="00B936DD">
        <w:rPr>
          <w:lang w:val="bg-BG"/>
        </w:rPr>
        <w:t>би могъл да извършва</w:t>
      </w:r>
      <w:r w:rsidR="000C2684">
        <w:rPr>
          <w:lang w:val="bg-BG"/>
        </w:rPr>
        <w:t>,</w:t>
      </w:r>
      <w:r w:rsidR="00FC0FC4" w:rsidRPr="00FC0FC4">
        <w:rPr>
          <w:lang w:val="bg-BG"/>
        </w:rPr>
        <w:t xml:space="preserve"> </w:t>
      </w:r>
      <w:r w:rsidR="00B936DD">
        <w:rPr>
          <w:lang w:val="bg-BG"/>
        </w:rPr>
        <w:t>включват</w:t>
      </w:r>
      <w:r w:rsidR="00FC0FC4" w:rsidRPr="00FC0FC4">
        <w:rPr>
          <w:lang w:val="bg-BG"/>
        </w:rPr>
        <w:t xml:space="preserve"> предявяването на жалби срещу решения на съда на първа инстанция</w:t>
      </w:r>
      <w:r w:rsidR="006E417E" w:rsidRPr="00A65B2E">
        <w:rPr>
          <w:lang w:val="bg-BG"/>
        </w:rPr>
        <w:t xml:space="preserve"> </w:t>
      </w:r>
      <w:r w:rsidR="007B7CB5" w:rsidRPr="00A65B2E">
        <w:rPr>
          <w:lang w:val="bg-BG"/>
        </w:rPr>
        <w:t>(</w:t>
      </w:r>
      <w:r w:rsidR="007B7CB5" w:rsidRPr="00316FB4">
        <w:t>p</w:t>
      </w:r>
      <w:proofErr w:type="spellStart"/>
      <w:r w:rsidR="007B7CB5" w:rsidRPr="00A65B2E">
        <w:rPr>
          <w:lang w:val="bg-BG"/>
        </w:rPr>
        <w:t>еш</w:t>
      </w:r>
      <w:proofErr w:type="spellEnd"/>
      <w:r w:rsidR="007B7CB5" w:rsidRPr="00A65B2E">
        <w:rPr>
          <w:lang w:val="bg-BG"/>
        </w:rPr>
        <w:t xml:space="preserve">. </w:t>
      </w:r>
      <w:proofErr w:type="gramStart"/>
      <w:r w:rsidR="007B7CB5" w:rsidRPr="00316FB4">
        <w:rPr>
          <w:lang w:val="ru-RU"/>
        </w:rPr>
        <w:t xml:space="preserve">№ 16 от 14 </w:t>
      </w:r>
      <w:proofErr w:type="spellStart"/>
      <w:r w:rsidR="007B7CB5" w:rsidRPr="00316FB4">
        <w:rPr>
          <w:lang w:val="ru-RU"/>
        </w:rPr>
        <w:t>февруари</w:t>
      </w:r>
      <w:proofErr w:type="spellEnd"/>
      <w:r w:rsidR="007B7CB5" w:rsidRPr="00316FB4">
        <w:rPr>
          <w:lang w:val="ru-RU"/>
        </w:rPr>
        <w:t xml:space="preserve"> 2011 г. на ВКС по гр. д. №</w:t>
      </w:r>
      <w:r w:rsidR="003215CA" w:rsidRPr="00A65B2E">
        <w:rPr>
          <w:lang w:val="bg-BG"/>
        </w:rPr>
        <w:t xml:space="preserve"> </w:t>
      </w:r>
      <w:r w:rsidR="007B7CB5" w:rsidRPr="00316FB4">
        <w:rPr>
          <w:lang w:val="ru-RU"/>
        </w:rPr>
        <w:t xml:space="preserve">236/2010 г., </w:t>
      </w:r>
      <w:r w:rsidR="007B7CB5" w:rsidRPr="00316FB4">
        <w:t>I</w:t>
      </w:r>
      <w:r w:rsidR="003215CA">
        <w:rPr>
          <w:lang w:val="ru-RU"/>
        </w:rPr>
        <w:t xml:space="preserve"> г. о., ГК).</w:t>
      </w:r>
      <w:proofErr w:type="gramEnd"/>
    </w:p>
    <w:p w:rsidR="000C2684" w:rsidRPr="000C2684" w:rsidRDefault="007B7CB5" w:rsidP="000C2684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21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</w:t>
      </w:r>
      <w:r w:rsidRPr="000C2684">
        <w:rPr>
          <w:lang w:val="bg-BG"/>
        </w:rPr>
        <w:t> </w:t>
      </w:r>
      <w:r w:rsidR="009870C5">
        <w:rPr>
          <w:lang w:val="bg-BG"/>
        </w:rPr>
        <w:t>Съгласно чл.</w:t>
      </w:r>
      <w:r w:rsidR="000C2684">
        <w:rPr>
          <w:lang w:val="bg-BG"/>
        </w:rPr>
        <w:t xml:space="preserve"> 22 (2) от </w:t>
      </w:r>
      <w:r w:rsidR="000C2684" w:rsidRPr="00A8086A">
        <w:rPr>
          <w:lang w:val="bg-BG"/>
        </w:rPr>
        <w:t>ГПК</w:t>
      </w:r>
      <w:r w:rsidR="000C2684" w:rsidRPr="000C2684">
        <w:rPr>
          <w:lang w:val="bg-BG"/>
        </w:rPr>
        <w:t xml:space="preserve">, е необходимо изрично пълномощно за сключване на </w:t>
      </w:r>
      <w:r w:rsidR="00A8086A">
        <w:rPr>
          <w:lang w:val="bg-BG"/>
        </w:rPr>
        <w:t>спогодба</w:t>
      </w:r>
      <w:r w:rsidR="000C2684" w:rsidRPr="000C2684">
        <w:rPr>
          <w:lang w:val="bg-BG"/>
        </w:rPr>
        <w:t xml:space="preserve">; за намаляване, оттегляне или </w:t>
      </w:r>
      <w:r w:rsidR="00A8086A">
        <w:rPr>
          <w:lang w:val="bg-BG"/>
        </w:rPr>
        <w:t>отказ от</w:t>
      </w:r>
      <w:r w:rsidR="000C2684" w:rsidRPr="000C2684">
        <w:rPr>
          <w:lang w:val="bg-BG"/>
        </w:rPr>
        <w:t xml:space="preserve"> иск; за </w:t>
      </w:r>
      <w:r w:rsidR="00A8086A">
        <w:rPr>
          <w:lang w:val="bg-BG"/>
        </w:rPr>
        <w:t>признаване</w:t>
      </w:r>
      <w:r w:rsidR="000C2684" w:rsidRPr="000C2684">
        <w:rPr>
          <w:lang w:val="bg-BG"/>
        </w:rPr>
        <w:t xml:space="preserve"> на исканията на другата страна; за получа</w:t>
      </w:r>
      <w:r w:rsidR="00A8086A">
        <w:rPr>
          <w:lang w:val="bg-BG"/>
        </w:rPr>
        <w:t>ване на пари или други ценности,</w:t>
      </w:r>
      <w:r w:rsidR="000C2684" w:rsidRPr="000C2684">
        <w:rPr>
          <w:lang w:val="bg-BG"/>
        </w:rPr>
        <w:t xml:space="preserve"> както и за всички други действия, представляващи разпореждане с предмета на делото.</w:t>
      </w:r>
    </w:p>
    <w:p w:rsidR="00C60D37" w:rsidRPr="000C2684" w:rsidRDefault="009870C5" w:rsidP="000C2684">
      <w:pPr>
        <w:pStyle w:val="ECHRPara"/>
        <w:rPr>
          <w:lang w:val="bg-BG"/>
        </w:rPr>
      </w:pPr>
      <w:r>
        <w:rPr>
          <w:lang w:val="bg-BG"/>
        </w:rPr>
        <w:lastRenderedPageBreak/>
        <w:t>22. Чл.</w:t>
      </w:r>
      <w:r w:rsidR="002035E8">
        <w:rPr>
          <w:lang w:val="bg-BG"/>
        </w:rPr>
        <w:t xml:space="preserve"> 21 (2) от Г</w:t>
      </w:r>
      <w:r w:rsidR="000C2684" w:rsidRPr="000C2684">
        <w:rPr>
          <w:lang w:val="bg-BG"/>
        </w:rPr>
        <w:t>ПК предвижда, че е необходимо изрично пълном</w:t>
      </w:r>
      <w:r w:rsidR="002035E8">
        <w:rPr>
          <w:lang w:val="bg-BG"/>
        </w:rPr>
        <w:t xml:space="preserve">ощно за </w:t>
      </w:r>
      <w:r w:rsidR="00A8086A">
        <w:rPr>
          <w:lang w:val="bg-BG"/>
        </w:rPr>
        <w:t>внасяне</w:t>
      </w:r>
      <w:r w:rsidR="002035E8">
        <w:rPr>
          <w:lang w:val="bg-BG"/>
        </w:rPr>
        <w:t xml:space="preserve"> на производство</w:t>
      </w:r>
      <w:r w:rsidR="00A8086A">
        <w:rPr>
          <w:lang w:val="bg-BG"/>
        </w:rPr>
        <w:t>, свързано</w:t>
      </w:r>
      <w:r w:rsidR="000C2684" w:rsidRPr="000C2684">
        <w:rPr>
          <w:lang w:val="bg-BG"/>
        </w:rPr>
        <w:t xml:space="preserve"> с гражданското състояние на </w:t>
      </w:r>
      <w:r w:rsidR="002035E8">
        <w:rPr>
          <w:lang w:val="bg-BG"/>
        </w:rPr>
        <w:t>лицето</w:t>
      </w:r>
      <w:r w:rsidR="000C2684" w:rsidRPr="000C2684">
        <w:rPr>
          <w:lang w:val="bg-BG"/>
        </w:rPr>
        <w:t>. Такова пр</w:t>
      </w:r>
      <w:r w:rsidR="002035E8">
        <w:rPr>
          <w:lang w:val="bg-BG"/>
        </w:rPr>
        <w:t xml:space="preserve">оизводство обхваща </w:t>
      </w:r>
      <w:r w:rsidR="000C2684" w:rsidRPr="000C2684">
        <w:rPr>
          <w:lang w:val="bg-BG"/>
        </w:rPr>
        <w:t xml:space="preserve">искове за установяване или отмяна </w:t>
      </w:r>
      <w:r w:rsidR="002035E8">
        <w:rPr>
          <w:lang w:val="bg-BG"/>
        </w:rPr>
        <w:t>на</w:t>
      </w:r>
      <w:r w:rsidR="00CF0C88">
        <w:rPr>
          <w:lang w:val="bg-BG"/>
        </w:rPr>
        <w:t xml:space="preserve"> родство</w:t>
      </w:r>
      <w:r w:rsidR="000C2684" w:rsidRPr="000C2684">
        <w:rPr>
          <w:lang w:val="bg-BG"/>
        </w:rPr>
        <w:t xml:space="preserve">, както и </w:t>
      </w:r>
      <w:r w:rsidR="00CF0C88">
        <w:rPr>
          <w:lang w:val="bg-BG"/>
        </w:rPr>
        <w:t>искове за отмяна</w:t>
      </w:r>
      <w:r w:rsidR="000C2684" w:rsidRPr="000C2684">
        <w:rPr>
          <w:lang w:val="bg-BG"/>
        </w:rPr>
        <w:t xml:space="preserve"> </w:t>
      </w:r>
      <w:r>
        <w:rPr>
          <w:lang w:val="bg-BG"/>
        </w:rPr>
        <w:t>осиновяване (чл.</w:t>
      </w:r>
      <w:r w:rsidR="002035E8">
        <w:rPr>
          <w:lang w:val="bg-BG"/>
        </w:rPr>
        <w:t xml:space="preserve"> 271 (1) от Г</w:t>
      </w:r>
      <w:r w:rsidR="000C2684" w:rsidRPr="000C2684">
        <w:rPr>
          <w:lang w:val="bg-BG"/>
        </w:rPr>
        <w:t>ПК</w:t>
      </w:r>
      <w:r w:rsidR="00C4516C" w:rsidRPr="000C2684">
        <w:rPr>
          <w:lang w:val="bg-BG"/>
        </w:rPr>
        <w:t>).</w:t>
      </w:r>
    </w:p>
    <w:p w:rsidR="004B39BB" w:rsidRPr="008757E9" w:rsidRDefault="008757E9" w:rsidP="006E1689">
      <w:pPr>
        <w:pStyle w:val="ECHRHeading2"/>
        <w:rPr>
          <w:lang w:val="bg-BG"/>
        </w:rPr>
      </w:pPr>
      <w:r w:rsidRPr="00A65B2E">
        <w:rPr>
          <w:lang w:val="bg-BG"/>
        </w:rPr>
        <w:t>Д</w:t>
      </w:r>
      <w:r w:rsidR="004B39BB" w:rsidRPr="00A65B2E">
        <w:rPr>
          <w:lang w:val="bg-BG"/>
        </w:rPr>
        <w:t>.</w:t>
      </w:r>
      <w:r w:rsidR="000F13CB" w:rsidRPr="00316FB4">
        <w:rPr>
          <w:lang w:val="en-US"/>
        </w:rPr>
        <w:t>  </w:t>
      </w:r>
      <w:r>
        <w:rPr>
          <w:lang w:val="bg-BG"/>
        </w:rPr>
        <w:t>Законен представител, назначен служебно от съда</w:t>
      </w:r>
    </w:p>
    <w:p w:rsidR="008757E9" w:rsidRPr="008757E9" w:rsidRDefault="006E1689" w:rsidP="008757E9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23</w:t>
      </w:r>
      <w:r>
        <w:rPr>
          <w:noProof/>
        </w:rPr>
        <w:fldChar w:fldCharType="end"/>
      </w:r>
      <w:r w:rsidR="00C00F93" w:rsidRPr="00A65B2E">
        <w:rPr>
          <w:lang w:val="bg-BG"/>
        </w:rPr>
        <w:t>.</w:t>
      </w:r>
      <w:r w:rsidR="00C00F93" w:rsidRPr="00316FB4">
        <w:t> </w:t>
      </w:r>
      <w:r w:rsidR="00C00F93" w:rsidRPr="008757E9">
        <w:rPr>
          <w:lang w:val="bg-BG"/>
        </w:rPr>
        <w:t> </w:t>
      </w:r>
      <w:r w:rsidR="009870C5">
        <w:rPr>
          <w:lang w:val="bg-BG"/>
        </w:rPr>
        <w:t>Чл.</w:t>
      </w:r>
      <w:r w:rsidR="008757E9">
        <w:rPr>
          <w:lang w:val="bg-BG"/>
        </w:rPr>
        <w:t xml:space="preserve"> 16 (5) от </w:t>
      </w:r>
      <w:r w:rsidR="008757E9" w:rsidRPr="00CF0C88">
        <w:rPr>
          <w:lang w:val="bg-BG"/>
        </w:rPr>
        <w:t>ГПК</w:t>
      </w:r>
      <w:r w:rsidR="008757E9" w:rsidRPr="008757E9">
        <w:rPr>
          <w:lang w:val="bg-BG"/>
        </w:rPr>
        <w:t xml:space="preserve"> предвижда, че в случаите, в които местоживеенето на една от страните не</w:t>
      </w:r>
      <w:r w:rsidR="007B01CA">
        <w:rPr>
          <w:lang w:val="bg-BG"/>
        </w:rPr>
        <w:t xml:space="preserve"> е известно, съдът трябва</w:t>
      </w:r>
      <w:r w:rsidR="008757E9" w:rsidRPr="008757E9">
        <w:rPr>
          <w:lang w:val="bg-BG"/>
        </w:rPr>
        <w:t xml:space="preserve"> да назначи служебно законе</w:t>
      </w:r>
      <w:r w:rsidR="007B01CA">
        <w:rPr>
          <w:lang w:val="bg-BG"/>
        </w:rPr>
        <w:t>н пре</w:t>
      </w:r>
      <w:r w:rsidR="009870C5">
        <w:rPr>
          <w:lang w:val="bg-BG"/>
        </w:rPr>
        <w:t>дставител на тази страна. В чл.</w:t>
      </w:r>
      <w:r w:rsidR="007B01CA">
        <w:rPr>
          <w:lang w:val="bg-BG"/>
        </w:rPr>
        <w:t xml:space="preserve"> 50 (2) от Г</w:t>
      </w:r>
      <w:r w:rsidR="008757E9" w:rsidRPr="008757E9">
        <w:rPr>
          <w:lang w:val="bg-BG"/>
        </w:rPr>
        <w:t xml:space="preserve">ПК е посочено, че в случаите, в които </w:t>
      </w:r>
      <w:r w:rsidR="007B01CA">
        <w:rPr>
          <w:lang w:val="bg-BG"/>
        </w:rPr>
        <w:t>страната</w:t>
      </w:r>
      <w:r w:rsidR="008757E9" w:rsidRPr="008757E9">
        <w:rPr>
          <w:lang w:val="bg-BG"/>
        </w:rPr>
        <w:t xml:space="preserve"> не се </w:t>
      </w:r>
      <w:r w:rsidR="00CF0C88">
        <w:rPr>
          <w:lang w:val="bg-BG"/>
        </w:rPr>
        <w:t>явява</w:t>
      </w:r>
      <w:r w:rsidR="007B01CA">
        <w:rPr>
          <w:lang w:val="bg-BG"/>
        </w:rPr>
        <w:t xml:space="preserve"> пред съда, въпреки че е призована чрез публикация</w:t>
      </w:r>
      <w:r w:rsidR="008757E9" w:rsidRPr="008757E9">
        <w:rPr>
          <w:lang w:val="bg-BG"/>
        </w:rPr>
        <w:t xml:space="preserve"> в </w:t>
      </w:r>
      <w:r w:rsidR="007B01CA">
        <w:rPr>
          <w:lang w:val="bg-BG"/>
        </w:rPr>
        <w:t>Държавен вестник, съдът трябва</w:t>
      </w:r>
      <w:r w:rsidR="008757E9" w:rsidRPr="008757E9">
        <w:rPr>
          <w:lang w:val="bg-BG"/>
        </w:rPr>
        <w:t xml:space="preserve"> да назначи законен представител служебно. Съгласно раздел 21 от Закона за адвокатурата </w:t>
      </w:r>
      <w:r w:rsidR="00194DA7">
        <w:rPr>
          <w:lang w:val="bg-BG"/>
        </w:rPr>
        <w:t xml:space="preserve">от </w:t>
      </w:r>
      <w:r w:rsidR="008757E9" w:rsidRPr="008757E9">
        <w:rPr>
          <w:lang w:val="bg-BG"/>
        </w:rPr>
        <w:t xml:space="preserve">1991 г., в сила по това време, след като </w:t>
      </w:r>
      <w:r w:rsidR="00B168A7" w:rsidRPr="00B168A7">
        <w:rPr>
          <w:lang w:val="bg-BG"/>
        </w:rPr>
        <w:t>Адвокатската колегия</w:t>
      </w:r>
      <w:r w:rsidR="006854FE" w:rsidRPr="00A65B2E">
        <w:rPr>
          <w:lang w:val="bg-BG"/>
        </w:rPr>
        <w:t xml:space="preserve"> </w:t>
      </w:r>
      <w:r w:rsidR="00B168A7" w:rsidRPr="00B168A7">
        <w:rPr>
          <w:lang w:val="bg-BG"/>
        </w:rPr>
        <w:t xml:space="preserve">се </w:t>
      </w:r>
      <w:proofErr w:type="spellStart"/>
      <w:r w:rsidR="00B168A7" w:rsidRPr="00B168A7">
        <w:rPr>
          <w:lang w:val="bg-BG"/>
        </w:rPr>
        <w:t>запознаe</w:t>
      </w:r>
      <w:proofErr w:type="spellEnd"/>
      <w:r w:rsidR="008757E9" w:rsidRPr="00B168A7">
        <w:rPr>
          <w:lang w:val="bg-BG"/>
        </w:rPr>
        <w:t xml:space="preserve"> </w:t>
      </w:r>
      <w:r w:rsidR="00194DA7" w:rsidRPr="00B168A7">
        <w:rPr>
          <w:lang w:val="bg-BG"/>
        </w:rPr>
        <w:t>с</w:t>
      </w:r>
      <w:r w:rsidR="008757E9" w:rsidRPr="00B168A7">
        <w:rPr>
          <w:lang w:val="bg-BG"/>
        </w:rPr>
        <w:t xml:space="preserve"> </w:t>
      </w:r>
      <w:r w:rsidR="006854FE" w:rsidRPr="00B168A7">
        <w:rPr>
          <w:lang w:val="bg-BG"/>
        </w:rPr>
        <w:t>определението</w:t>
      </w:r>
      <w:r w:rsidR="00B168A7" w:rsidRPr="00B168A7">
        <w:rPr>
          <w:lang w:val="bg-BG"/>
        </w:rPr>
        <w:t xml:space="preserve"> </w:t>
      </w:r>
      <w:r w:rsidR="008757E9" w:rsidRPr="00B168A7">
        <w:rPr>
          <w:lang w:val="bg-BG"/>
        </w:rPr>
        <w:t>на</w:t>
      </w:r>
      <w:r w:rsidR="00BF1049" w:rsidRPr="00B168A7">
        <w:rPr>
          <w:lang w:val="bg-BG"/>
        </w:rPr>
        <w:t xml:space="preserve"> съда за назначаване на служебен</w:t>
      </w:r>
      <w:r w:rsidR="008757E9" w:rsidRPr="00B168A7">
        <w:rPr>
          <w:lang w:val="bg-BG"/>
        </w:rPr>
        <w:t xml:space="preserve"> законен представител, </w:t>
      </w:r>
      <w:r w:rsidR="00B168A7" w:rsidRPr="00B168A7">
        <w:rPr>
          <w:lang w:val="bg-BG"/>
        </w:rPr>
        <w:t>тя</w:t>
      </w:r>
      <w:r w:rsidR="00BF1049" w:rsidRPr="00B168A7">
        <w:rPr>
          <w:lang w:val="bg-BG"/>
        </w:rPr>
        <w:t xml:space="preserve"> трябва</w:t>
      </w:r>
      <w:r w:rsidR="008757E9" w:rsidRPr="00B168A7">
        <w:rPr>
          <w:lang w:val="bg-BG"/>
        </w:rPr>
        <w:t xml:space="preserve"> да </w:t>
      </w:r>
      <w:proofErr w:type="spellStart"/>
      <w:r w:rsidR="00B168A7" w:rsidRPr="00B168A7">
        <w:rPr>
          <w:lang w:val="bg-BG"/>
        </w:rPr>
        <w:t>изберe</w:t>
      </w:r>
      <w:proofErr w:type="spellEnd"/>
      <w:r w:rsidR="008757E9" w:rsidRPr="00B168A7">
        <w:rPr>
          <w:lang w:val="bg-BG"/>
        </w:rPr>
        <w:t xml:space="preserve"> адвокат за тази цел.</w:t>
      </w:r>
      <w:r w:rsidR="008757E9" w:rsidRPr="008757E9">
        <w:rPr>
          <w:lang w:val="bg-BG"/>
        </w:rPr>
        <w:t xml:space="preserve"> Избраният служебно представител е длъжен да ос</w:t>
      </w:r>
      <w:r w:rsidR="00BF1049">
        <w:rPr>
          <w:lang w:val="bg-BG"/>
        </w:rPr>
        <w:t>игури правна защита на лицето, з</w:t>
      </w:r>
      <w:r w:rsidR="008757E9" w:rsidRPr="008757E9">
        <w:rPr>
          <w:lang w:val="bg-BG"/>
        </w:rPr>
        <w:t>а което е назначен.</w:t>
      </w:r>
    </w:p>
    <w:p w:rsidR="00C00F93" w:rsidRPr="00A65B2E" w:rsidRDefault="008757E9" w:rsidP="008757E9">
      <w:pPr>
        <w:pStyle w:val="ECHRPara"/>
        <w:rPr>
          <w:lang w:val="bg-BG"/>
        </w:rPr>
      </w:pPr>
      <w:r w:rsidRPr="008757E9">
        <w:rPr>
          <w:lang w:val="bg-BG"/>
        </w:rPr>
        <w:t xml:space="preserve">24. Според </w:t>
      </w:r>
      <w:r w:rsidR="00BF1049">
        <w:rPr>
          <w:lang w:val="bg-BG"/>
        </w:rPr>
        <w:t>тълкувателите на правото</w:t>
      </w:r>
      <w:r w:rsidRPr="008757E9">
        <w:rPr>
          <w:lang w:val="bg-BG"/>
        </w:rPr>
        <w:t xml:space="preserve"> (виж Живко Сталев, </w:t>
      </w:r>
      <w:r w:rsidRPr="00BF1049">
        <w:rPr>
          <w:i/>
          <w:lang w:val="bg-BG"/>
        </w:rPr>
        <w:t>Българско Гражданско Процесуално Право</w:t>
      </w:r>
      <w:r w:rsidRPr="008757E9">
        <w:rPr>
          <w:lang w:val="bg-BG"/>
        </w:rPr>
        <w:t xml:space="preserve">, осмо издание, София, 2006 г., стр. 172) </w:t>
      </w:r>
      <w:r w:rsidR="00BF1049">
        <w:rPr>
          <w:lang w:val="bg-BG"/>
        </w:rPr>
        <w:t>служебното назначаване</w:t>
      </w:r>
      <w:r w:rsidRPr="008757E9">
        <w:rPr>
          <w:lang w:val="bg-BG"/>
        </w:rPr>
        <w:t xml:space="preserve"> на законен представител на страна, в случаите, обхванати</w:t>
      </w:r>
      <w:r w:rsidR="00BF1049">
        <w:rPr>
          <w:lang w:val="bg-BG"/>
        </w:rPr>
        <w:t xml:space="preserve"> </w:t>
      </w:r>
      <w:r w:rsidR="00BA550D">
        <w:rPr>
          <w:lang w:val="bg-BG"/>
        </w:rPr>
        <w:t>в</w:t>
      </w:r>
      <w:r w:rsidR="009870C5">
        <w:rPr>
          <w:lang w:val="bg-BG"/>
        </w:rPr>
        <w:t xml:space="preserve"> чл. чл.</w:t>
      </w:r>
      <w:r w:rsidR="00BF1049">
        <w:rPr>
          <w:lang w:val="bg-BG"/>
        </w:rPr>
        <w:t xml:space="preserve"> 16 (5) и 50 (2) от Г</w:t>
      </w:r>
      <w:r w:rsidRPr="008757E9">
        <w:rPr>
          <w:lang w:val="bg-BG"/>
        </w:rPr>
        <w:t>ПК, е условие за валидността на процесуалните действия, предприети срещу</w:t>
      </w:r>
      <w:r w:rsidR="006854FE">
        <w:rPr>
          <w:lang w:val="bg-BG"/>
        </w:rPr>
        <w:t xml:space="preserve"> страната</w:t>
      </w:r>
      <w:r w:rsidRPr="008757E9">
        <w:rPr>
          <w:lang w:val="bg-BG"/>
        </w:rPr>
        <w:t xml:space="preserve"> или от </w:t>
      </w:r>
      <w:r w:rsidR="006854FE">
        <w:rPr>
          <w:lang w:val="bg-BG"/>
        </w:rPr>
        <w:t>нейно</w:t>
      </w:r>
      <w:r w:rsidRPr="008757E9">
        <w:rPr>
          <w:lang w:val="bg-BG"/>
        </w:rPr>
        <w:t xml:space="preserve"> име. Ако страната не е представлявана служебно в </w:t>
      </w:r>
      <w:r w:rsidR="00570D7E">
        <w:rPr>
          <w:lang w:val="bg-BG"/>
        </w:rPr>
        <w:t>ситуациите</w:t>
      </w:r>
      <w:r w:rsidR="009870C5">
        <w:rPr>
          <w:lang w:val="bg-BG"/>
        </w:rPr>
        <w:t>, попадащи в обхвата на чл. чл.</w:t>
      </w:r>
      <w:r w:rsidRPr="008757E9">
        <w:rPr>
          <w:lang w:val="bg-BG"/>
        </w:rPr>
        <w:t xml:space="preserve"> 1</w:t>
      </w:r>
      <w:r w:rsidR="00570D7E">
        <w:rPr>
          <w:lang w:val="bg-BG"/>
        </w:rPr>
        <w:t>6 (5) и 50 (2) от Г</w:t>
      </w:r>
      <w:r w:rsidRPr="008757E9">
        <w:rPr>
          <w:lang w:val="bg-BG"/>
        </w:rPr>
        <w:t xml:space="preserve">ПК, решението на съда ще бъде предмет на </w:t>
      </w:r>
      <w:r w:rsidR="00CB2395">
        <w:rPr>
          <w:lang w:val="bg-BG"/>
        </w:rPr>
        <w:t>възобновяване</w:t>
      </w:r>
      <w:r w:rsidR="000817E0" w:rsidRPr="008757E9">
        <w:rPr>
          <w:lang w:val="bg-BG"/>
        </w:rPr>
        <w:t xml:space="preserve"> </w:t>
      </w:r>
      <w:r w:rsidR="00B168A7">
        <w:rPr>
          <w:lang w:val="bg-BG"/>
        </w:rPr>
        <w:t xml:space="preserve">(виж </w:t>
      </w:r>
      <w:r w:rsidR="003E6E6B">
        <w:rPr>
          <w:lang w:val="bg-BG"/>
        </w:rPr>
        <w:t>параграф</w:t>
      </w:r>
      <w:r w:rsidRPr="008757E9">
        <w:rPr>
          <w:lang w:val="bg-BG"/>
        </w:rPr>
        <w:t xml:space="preserve"> 29 по-долу). Върховният касационен съд е постановил </w:t>
      </w:r>
      <w:r w:rsidR="00B5742D">
        <w:rPr>
          <w:lang w:val="bg-BG"/>
        </w:rPr>
        <w:t xml:space="preserve">в </w:t>
      </w:r>
      <w:r w:rsidRPr="008757E9">
        <w:rPr>
          <w:lang w:val="bg-BG"/>
        </w:rPr>
        <w:t>решение от 2011 г., че ако една от страните, в ситуаци</w:t>
      </w:r>
      <w:r w:rsidR="009870C5">
        <w:rPr>
          <w:lang w:val="bg-BG"/>
        </w:rPr>
        <w:t>ите по чл.</w:t>
      </w:r>
      <w:r w:rsidR="00B5742D">
        <w:rPr>
          <w:lang w:val="bg-BG"/>
        </w:rPr>
        <w:t xml:space="preserve"> 16 (5) и </w:t>
      </w:r>
      <w:r w:rsidR="009870C5">
        <w:rPr>
          <w:lang w:val="bg-BG"/>
        </w:rPr>
        <w:t xml:space="preserve">чл. </w:t>
      </w:r>
      <w:r w:rsidR="00B5742D">
        <w:rPr>
          <w:lang w:val="bg-BG"/>
        </w:rPr>
        <w:t>50 (2) от Г</w:t>
      </w:r>
      <w:r w:rsidRPr="008757E9">
        <w:rPr>
          <w:lang w:val="bg-BG"/>
        </w:rPr>
        <w:t xml:space="preserve">ПК е </w:t>
      </w:r>
      <w:r w:rsidR="00B5742D">
        <w:rPr>
          <w:lang w:val="bg-BG"/>
        </w:rPr>
        <w:t>със служебно назначен адвокат, то</w:t>
      </w:r>
      <w:r w:rsidRPr="008757E9">
        <w:rPr>
          <w:lang w:val="bg-BG"/>
        </w:rPr>
        <w:t xml:space="preserve"> тази страна се счита за законно представляван</w:t>
      </w:r>
      <w:r w:rsidR="00B5742D">
        <w:rPr>
          <w:lang w:val="bg-BG"/>
        </w:rPr>
        <w:t>а</w:t>
      </w:r>
      <w:r w:rsidRPr="008757E9">
        <w:rPr>
          <w:lang w:val="bg-BG"/>
        </w:rPr>
        <w:t xml:space="preserve"> и няма основания за </w:t>
      </w:r>
      <w:r w:rsidR="00CB2395">
        <w:rPr>
          <w:lang w:val="bg-BG"/>
        </w:rPr>
        <w:t>възобновяване</w:t>
      </w:r>
      <w:r w:rsidR="000817E0" w:rsidRPr="00A65B2E">
        <w:rPr>
          <w:lang w:val="bg-BG"/>
        </w:rPr>
        <w:t xml:space="preserve"> </w:t>
      </w:r>
      <w:r w:rsidR="006C2984" w:rsidRPr="00A65B2E">
        <w:rPr>
          <w:lang w:val="bg-BG"/>
        </w:rPr>
        <w:t>(</w:t>
      </w:r>
      <w:proofErr w:type="spellStart"/>
      <w:r w:rsidR="006C2984" w:rsidRPr="00A65B2E">
        <w:rPr>
          <w:lang w:val="bg-BG"/>
        </w:rPr>
        <w:t>реш</w:t>
      </w:r>
      <w:proofErr w:type="spellEnd"/>
      <w:r w:rsidR="006C2984" w:rsidRPr="00A65B2E">
        <w:rPr>
          <w:lang w:val="bg-BG"/>
        </w:rPr>
        <w:t xml:space="preserve">. </w:t>
      </w:r>
      <w:proofErr w:type="gramStart"/>
      <w:r w:rsidR="006C2984" w:rsidRPr="00316FB4">
        <w:rPr>
          <w:lang w:val="ru-RU"/>
        </w:rPr>
        <w:t xml:space="preserve">№ 804 от 5.01.2011 г. на ВКС по гр. д. № 1953/2009 г., </w:t>
      </w:r>
      <w:r w:rsidR="006C2984" w:rsidRPr="00316FB4">
        <w:t>IV</w:t>
      </w:r>
      <w:r w:rsidR="00F30C33">
        <w:rPr>
          <w:lang w:val="ru-RU"/>
        </w:rPr>
        <w:t xml:space="preserve"> г. о., ГК).</w:t>
      </w:r>
      <w:proofErr w:type="gramEnd"/>
    </w:p>
    <w:p w:rsidR="006C2984" w:rsidRPr="00A65B2E" w:rsidRDefault="00C00F93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25</w:t>
      </w:r>
      <w:r w:rsidRPr="00316FB4">
        <w:rPr>
          <w:lang w:val="en-GB"/>
        </w:rPr>
        <w:fldChar w:fldCharType="end"/>
      </w:r>
      <w:r w:rsidRPr="00B5742D">
        <w:rPr>
          <w:lang w:val="bg-BG"/>
        </w:rPr>
        <w:t>.  </w:t>
      </w:r>
      <w:r w:rsidR="009870C5">
        <w:rPr>
          <w:lang w:val="bg-BG"/>
        </w:rPr>
        <w:t>Съгласно чл.</w:t>
      </w:r>
      <w:r w:rsidR="00B5742D">
        <w:rPr>
          <w:lang w:val="bg-BG"/>
        </w:rPr>
        <w:t xml:space="preserve"> 17 от Г</w:t>
      </w:r>
      <w:r w:rsidR="00B5742D" w:rsidRPr="00B5742D">
        <w:rPr>
          <w:lang w:val="bg-BG"/>
        </w:rPr>
        <w:t xml:space="preserve">ПК, </w:t>
      </w:r>
      <w:r w:rsidR="00B5742D">
        <w:rPr>
          <w:lang w:val="bg-BG"/>
        </w:rPr>
        <w:t>служебни законови</w:t>
      </w:r>
      <w:r w:rsidR="00B5742D" w:rsidRPr="00B5742D">
        <w:rPr>
          <w:lang w:val="bg-BG"/>
        </w:rPr>
        <w:t xml:space="preserve"> представители, </w:t>
      </w:r>
      <w:r w:rsidR="00B5742D">
        <w:rPr>
          <w:lang w:val="bg-BG"/>
        </w:rPr>
        <w:t>назначени</w:t>
      </w:r>
      <w:r w:rsidR="00B5742D" w:rsidRPr="00B5742D">
        <w:rPr>
          <w:lang w:val="bg-BG"/>
        </w:rPr>
        <w:t xml:space="preserve"> за една от страните с неизвестен адрес</w:t>
      </w:r>
      <w:r w:rsidR="00B5742D">
        <w:rPr>
          <w:lang w:val="bg-BG"/>
        </w:rPr>
        <w:t>,</w:t>
      </w:r>
      <w:r w:rsidR="00B5742D" w:rsidRPr="00B5742D">
        <w:rPr>
          <w:lang w:val="bg-BG"/>
        </w:rPr>
        <w:t xml:space="preserve"> </w:t>
      </w:r>
      <w:r w:rsidR="00B5742D">
        <w:rPr>
          <w:lang w:val="bg-BG"/>
        </w:rPr>
        <w:t>могат</w:t>
      </w:r>
      <w:r w:rsidR="00B5742D" w:rsidRPr="00B5742D">
        <w:rPr>
          <w:lang w:val="bg-BG"/>
        </w:rPr>
        <w:t xml:space="preserve"> да извършва</w:t>
      </w:r>
      <w:r w:rsidR="00B5742D">
        <w:rPr>
          <w:lang w:val="bg-BG"/>
        </w:rPr>
        <w:t>т</w:t>
      </w:r>
      <w:r w:rsidR="00B5742D" w:rsidRPr="00B5742D">
        <w:rPr>
          <w:lang w:val="bg-BG"/>
        </w:rPr>
        <w:t xml:space="preserve"> дей</w:t>
      </w:r>
      <w:r w:rsidR="009870C5">
        <w:rPr>
          <w:lang w:val="bg-BG"/>
        </w:rPr>
        <w:t>ствията, които по силата на чл.</w:t>
      </w:r>
      <w:r w:rsidR="00B5742D" w:rsidRPr="00B5742D">
        <w:rPr>
          <w:lang w:val="bg-BG"/>
        </w:rPr>
        <w:t xml:space="preserve"> 22 (2) от </w:t>
      </w:r>
      <w:r w:rsidR="00B5742D">
        <w:rPr>
          <w:lang w:val="bg-BG"/>
        </w:rPr>
        <w:t>ГПК</w:t>
      </w:r>
      <w:r w:rsidR="00B5742D" w:rsidRPr="00B5742D">
        <w:rPr>
          <w:lang w:val="bg-BG"/>
        </w:rPr>
        <w:t xml:space="preserve"> изрично </w:t>
      </w:r>
      <w:r w:rsidR="00F371D4">
        <w:rPr>
          <w:lang w:val="bg-BG"/>
        </w:rPr>
        <w:t>изискват упълномощаване</w:t>
      </w:r>
      <w:r w:rsidR="00B5742D" w:rsidRPr="00B5742D">
        <w:rPr>
          <w:lang w:val="bg-BG"/>
        </w:rPr>
        <w:t>, само с одобрението на съда, разглеждащ делото</w:t>
      </w:r>
      <w:r w:rsidR="00F30C33" w:rsidRPr="00B5742D">
        <w:rPr>
          <w:lang w:val="bg-BG"/>
        </w:rPr>
        <w:t>.</w:t>
      </w:r>
    </w:p>
    <w:p w:rsidR="004B39BB" w:rsidRPr="00DD2FB9" w:rsidRDefault="00B5742D" w:rsidP="006E1689">
      <w:pPr>
        <w:pStyle w:val="ECHRHeading2"/>
        <w:rPr>
          <w:lang w:val="bg-BG"/>
        </w:rPr>
      </w:pPr>
      <w:r w:rsidRPr="00A65B2E">
        <w:rPr>
          <w:lang w:val="bg-BG"/>
        </w:rPr>
        <w:t>Е</w:t>
      </w:r>
      <w:r w:rsidR="004B39BB" w:rsidRPr="00A65B2E">
        <w:rPr>
          <w:lang w:val="bg-BG"/>
        </w:rPr>
        <w:t>.</w:t>
      </w:r>
      <w:r w:rsidR="00DD2FB9" w:rsidRPr="00A65B2E">
        <w:rPr>
          <w:lang w:val="bg-BG"/>
        </w:rPr>
        <w:t xml:space="preserve"> </w:t>
      </w:r>
      <w:r w:rsidR="00660017">
        <w:rPr>
          <w:lang w:val="bg-BG"/>
        </w:rPr>
        <w:t>Устно раз</w:t>
      </w:r>
      <w:r w:rsidR="00DD2FB9">
        <w:rPr>
          <w:lang w:val="bg-BG"/>
        </w:rPr>
        <w:t>гле</w:t>
      </w:r>
      <w:r w:rsidR="00660017">
        <w:rPr>
          <w:lang w:val="bg-BG"/>
        </w:rPr>
        <w:t>ж</w:t>
      </w:r>
      <w:r w:rsidR="00DD2FB9">
        <w:rPr>
          <w:lang w:val="bg-BG"/>
        </w:rPr>
        <w:t>дане</w:t>
      </w:r>
    </w:p>
    <w:p w:rsidR="00581960" w:rsidRPr="005A48D6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26</w:t>
      </w:r>
      <w:r>
        <w:rPr>
          <w:noProof/>
        </w:rPr>
        <w:fldChar w:fldCharType="end"/>
      </w:r>
      <w:r w:rsidR="008B212D" w:rsidRPr="00A65B2E">
        <w:rPr>
          <w:lang w:val="bg-BG"/>
        </w:rPr>
        <w:t>.</w:t>
      </w:r>
      <w:r w:rsidR="008B212D" w:rsidRPr="00316FB4">
        <w:t>  </w:t>
      </w:r>
      <w:r w:rsidR="009870C5">
        <w:rPr>
          <w:lang w:val="bg-BG"/>
        </w:rPr>
        <w:t>Съгласно чл.</w:t>
      </w:r>
      <w:r w:rsidR="005A48D6">
        <w:rPr>
          <w:lang w:val="bg-BG"/>
        </w:rPr>
        <w:t xml:space="preserve"> 107 (1) от Г</w:t>
      </w:r>
      <w:r w:rsidR="005A48D6" w:rsidRPr="005A48D6">
        <w:rPr>
          <w:lang w:val="bg-BG"/>
        </w:rPr>
        <w:t xml:space="preserve">ПК, ако една от страните не се яви на </w:t>
      </w:r>
      <w:r w:rsidR="005A48D6">
        <w:rPr>
          <w:lang w:val="bg-BG"/>
        </w:rPr>
        <w:t>гледане</w:t>
      </w:r>
      <w:r w:rsidR="005A48D6" w:rsidRPr="005A48D6">
        <w:rPr>
          <w:lang w:val="bg-BG"/>
        </w:rPr>
        <w:t xml:space="preserve">, след като е </w:t>
      </w:r>
      <w:r w:rsidR="00DD2FB9">
        <w:rPr>
          <w:lang w:val="bg-BG"/>
        </w:rPr>
        <w:t>надлежно уведомена</w:t>
      </w:r>
      <w:r w:rsidR="005A48D6" w:rsidRPr="005A48D6">
        <w:rPr>
          <w:lang w:val="bg-BG"/>
        </w:rPr>
        <w:t xml:space="preserve">, съдът може да пристъпи към разглеждане на делото. Ако една страна или </w:t>
      </w:r>
      <w:r w:rsidR="005A48D6">
        <w:rPr>
          <w:lang w:val="bg-BG"/>
        </w:rPr>
        <w:t>неин представител не се яви</w:t>
      </w:r>
      <w:r w:rsidR="005A48D6" w:rsidRPr="005A48D6">
        <w:rPr>
          <w:lang w:val="bg-BG"/>
        </w:rPr>
        <w:t>, поради внезапно заболяване или д</w:t>
      </w:r>
      <w:r w:rsidR="00BA550D">
        <w:rPr>
          <w:lang w:val="bg-BG"/>
        </w:rPr>
        <w:t>руг възпрепятстващ фактор</w:t>
      </w:r>
      <w:r w:rsidR="005A48D6">
        <w:rPr>
          <w:lang w:val="bg-BG"/>
        </w:rPr>
        <w:t>, съдът трябва</w:t>
      </w:r>
      <w:r w:rsidR="009870C5">
        <w:rPr>
          <w:lang w:val="bg-BG"/>
        </w:rPr>
        <w:t xml:space="preserve"> да отложи делото (чл.</w:t>
      </w:r>
      <w:r w:rsidR="005A48D6" w:rsidRPr="005A48D6">
        <w:rPr>
          <w:lang w:val="bg-BG"/>
        </w:rPr>
        <w:t xml:space="preserve"> 107 (2)).</w:t>
      </w:r>
    </w:p>
    <w:p w:rsidR="004B39BB" w:rsidRPr="007D2AD5" w:rsidRDefault="007D2AD5" w:rsidP="006E1689">
      <w:pPr>
        <w:pStyle w:val="ECHRHeading2"/>
        <w:rPr>
          <w:lang w:val="bg-BG"/>
        </w:rPr>
      </w:pPr>
      <w:r w:rsidRPr="00A65B2E">
        <w:rPr>
          <w:lang w:val="bg-BG"/>
        </w:rPr>
        <w:lastRenderedPageBreak/>
        <w:t>Ж</w:t>
      </w:r>
      <w:r w:rsidR="00DD2FB9" w:rsidRPr="00A65B2E">
        <w:rPr>
          <w:lang w:val="bg-BG"/>
        </w:rPr>
        <w:t>.</w:t>
      </w:r>
      <w:r w:rsidR="00DD2FB9">
        <w:rPr>
          <w:lang w:val="en-US"/>
        </w:rPr>
        <w:t> </w:t>
      </w:r>
      <w:r w:rsidR="00CB2395">
        <w:rPr>
          <w:lang w:val="bg-BG"/>
        </w:rPr>
        <w:t>Възобновяване</w:t>
      </w:r>
      <w:r w:rsidR="000817E0">
        <w:rPr>
          <w:lang w:val="bg-BG"/>
        </w:rPr>
        <w:t xml:space="preserve"> </w:t>
      </w:r>
      <w:r>
        <w:rPr>
          <w:lang w:val="bg-BG"/>
        </w:rPr>
        <w:t>на съдебно производство</w:t>
      </w:r>
    </w:p>
    <w:p w:rsidR="00724B51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27</w:t>
      </w:r>
      <w:r>
        <w:rPr>
          <w:noProof/>
        </w:rPr>
        <w:fldChar w:fldCharType="end"/>
      </w:r>
      <w:r w:rsidR="00F62EB8" w:rsidRPr="00A65B2E">
        <w:rPr>
          <w:lang w:val="bg-BG"/>
        </w:rPr>
        <w:t>.</w:t>
      </w:r>
      <w:r w:rsidR="00F62EB8" w:rsidRPr="00316FB4">
        <w:t>  </w:t>
      </w:r>
      <w:r w:rsidR="00CA749F">
        <w:rPr>
          <w:lang w:val="bg-BG"/>
        </w:rPr>
        <w:t>Член</w:t>
      </w:r>
      <w:r w:rsidR="007D2AD5">
        <w:rPr>
          <w:lang w:val="bg-BG"/>
        </w:rPr>
        <w:t xml:space="preserve"> 231 от Г</w:t>
      </w:r>
      <w:r w:rsidR="007D2AD5" w:rsidRPr="007D2AD5">
        <w:rPr>
          <w:lang w:val="bg-BG"/>
        </w:rPr>
        <w:t xml:space="preserve">ПК предвижда, че заинтересована страна може да поиска </w:t>
      </w:r>
      <w:r w:rsidR="00CB2395">
        <w:rPr>
          <w:lang w:val="bg-BG"/>
        </w:rPr>
        <w:t>възобновяване</w:t>
      </w:r>
      <w:r w:rsidR="000817E0" w:rsidRPr="007D2AD5">
        <w:rPr>
          <w:lang w:val="bg-BG"/>
        </w:rPr>
        <w:t xml:space="preserve"> </w:t>
      </w:r>
      <w:r w:rsidR="007D2AD5" w:rsidRPr="007D2AD5">
        <w:rPr>
          <w:lang w:val="bg-BG"/>
        </w:rPr>
        <w:t>на гражданското производство, което е приключило с решение, което е придобило си</w:t>
      </w:r>
      <w:r w:rsidR="007D2AD5" w:rsidRPr="00007202">
        <w:rPr>
          <w:lang w:val="bg-BG"/>
        </w:rPr>
        <w:t xml:space="preserve">ла на </w:t>
      </w:r>
      <w:r w:rsidR="00690425" w:rsidRPr="00007202">
        <w:rPr>
          <w:lang w:val="bg-BG"/>
        </w:rPr>
        <w:t>вече отсъден въпрос</w:t>
      </w:r>
      <w:r w:rsidR="007D2AD5" w:rsidRPr="00007202">
        <w:rPr>
          <w:lang w:val="bg-BG"/>
        </w:rPr>
        <w:t>, ако</w:t>
      </w:r>
      <w:r w:rsidR="007D2AD5" w:rsidRPr="007D2AD5">
        <w:rPr>
          <w:lang w:val="bg-BG"/>
        </w:rPr>
        <w:t xml:space="preserve"> са налице изчерпателно изброени </w:t>
      </w:r>
      <w:r w:rsidR="009870C5">
        <w:rPr>
          <w:lang w:val="bg-BG"/>
        </w:rPr>
        <w:t>основания в ГПК. Член</w:t>
      </w:r>
      <w:r w:rsidR="00660017">
        <w:rPr>
          <w:lang w:val="bg-BG"/>
        </w:rPr>
        <w:t xml:space="preserve"> 231 (1) (e</w:t>
      </w:r>
      <w:r w:rsidR="00690425">
        <w:rPr>
          <w:lang w:val="bg-BG"/>
        </w:rPr>
        <w:t>) от Г</w:t>
      </w:r>
      <w:r w:rsidR="007D2AD5" w:rsidRPr="007D2AD5">
        <w:rPr>
          <w:lang w:val="bg-BG"/>
        </w:rPr>
        <w:t xml:space="preserve">ПК </w:t>
      </w:r>
      <w:r w:rsidR="00690425">
        <w:rPr>
          <w:lang w:val="bg-BG"/>
        </w:rPr>
        <w:t>гласи</w:t>
      </w:r>
      <w:r w:rsidR="007D2AD5" w:rsidRPr="007D2AD5">
        <w:rPr>
          <w:lang w:val="bg-BG"/>
        </w:rPr>
        <w:t xml:space="preserve"> по-специално, че </w:t>
      </w:r>
      <w:r w:rsidR="00C575C2">
        <w:rPr>
          <w:lang w:val="bg-BG"/>
        </w:rPr>
        <w:t>страната може да потърси</w:t>
      </w:r>
      <w:r w:rsidR="007D2AD5" w:rsidRPr="007D2AD5">
        <w:rPr>
          <w:lang w:val="bg-BG"/>
        </w:rPr>
        <w:t xml:space="preserve"> </w:t>
      </w:r>
      <w:r w:rsidR="00CB2395">
        <w:rPr>
          <w:lang w:val="bg-BG"/>
        </w:rPr>
        <w:t>възобновяване</w:t>
      </w:r>
      <w:r w:rsidR="007D2AD5" w:rsidRPr="007D2AD5">
        <w:rPr>
          <w:lang w:val="bg-BG"/>
        </w:rPr>
        <w:t xml:space="preserve">, когато, в нарушение на съответните разпоредби, </w:t>
      </w:r>
      <w:r w:rsidR="00690425">
        <w:rPr>
          <w:lang w:val="bg-BG"/>
        </w:rPr>
        <w:t>страната</w:t>
      </w:r>
      <w:r w:rsidR="007D2AD5" w:rsidRPr="007D2AD5">
        <w:rPr>
          <w:lang w:val="bg-BG"/>
        </w:rPr>
        <w:t xml:space="preserve"> не е участвал</w:t>
      </w:r>
      <w:r w:rsidR="00690425">
        <w:rPr>
          <w:lang w:val="bg-BG"/>
        </w:rPr>
        <w:t>а</w:t>
      </w:r>
      <w:r w:rsidR="007D2AD5" w:rsidRPr="007D2AD5">
        <w:rPr>
          <w:lang w:val="bg-BG"/>
        </w:rPr>
        <w:t xml:space="preserve"> в производството, не </w:t>
      </w:r>
      <w:r w:rsidR="00690425">
        <w:rPr>
          <w:lang w:val="bg-BG"/>
        </w:rPr>
        <w:t>е представлявана</w:t>
      </w:r>
      <w:r w:rsidR="007D2AD5" w:rsidRPr="007D2AD5">
        <w:rPr>
          <w:lang w:val="bg-BG"/>
        </w:rPr>
        <w:t xml:space="preserve"> по подходящ начин, или не </w:t>
      </w:r>
      <w:r w:rsidR="00690425">
        <w:rPr>
          <w:lang w:val="bg-BG"/>
        </w:rPr>
        <w:t>е могла да</w:t>
      </w:r>
      <w:r w:rsidR="007D2AD5" w:rsidRPr="007D2AD5">
        <w:rPr>
          <w:lang w:val="bg-BG"/>
        </w:rPr>
        <w:t xml:space="preserve"> се яви пред съд</w:t>
      </w:r>
      <w:r w:rsidR="00690425">
        <w:rPr>
          <w:lang w:val="bg-BG"/>
        </w:rPr>
        <w:t>а</w:t>
      </w:r>
      <w:r w:rsidR="007D2AD5" w:rsidRPr="007D2AD5">
        <w:rPr>
          <w:lang w:val="bg-BG"/>
        </w:rPr>
        <w:t xml:space="preserve"> по причини извън контрола на страна</w:t>
      </w:r>
      <w:r w:rsidR="009870C5">
        <w:rPr>
          <w:lang w:val="bg-BG"/>
        </w:rPr>
        <w:t>та. Член</w:t>
      </w:r>
      <w:r w:rsidR="00690425">
        <w:rPr>
          <w:lang w:val="bg-BG"/>
        </w:rPr>
        <w:t xml:space="preserve"> 231 (1) (ж) от Г</w:t>
      </w:r>
      <w:r w:rsidR="007D2AD5" w:rsidRPr="007D2AD5">
        <w:rPr>
          <w:lang w:val="bg-BG"/>
        </w:rPr>
        <w:t xml:space="preserve">ПК предвижда, че една от страните може да потърси </w:t>
      </w:r>
      <w:r w:rsidR="00CB2395">
        <w:rPr>
          <w:lang w:val="bg-BG"/>
        </w:rPr>
        <w:t>възобновяване</w:t>
      </w:r>
      <w:r w:rsidR="007D2AD5" w:rsidRPr="007D2AD5">
        <w:rPr>
          <w:lang w:val="bg-BG"/>
        </w:rPr>
        <w:t xml:space="preserve">, когато, въпреки че </w:t>
      </w:r>
      <w:r w:rsidR="00690425">
        <w:rPr>
          <w:lang w:val="bg-BG"/>
        </w:rPr>
        <w:t>има</w:t>
      </w:r>
      <w:r w:rsidR="007D2AD5" w:rsidRPr="007D2AD5">
        <w:rPr>
          <w:lang w:val="bg-BG"/>
        </w:rPr>
        <w:t xml:space="preserve"> </w:t>
      </w:r>
      <w:r w:rsidR="00C575C2">
        <w:rPr>
          <w:lang w:val="bg-BG"/>
        </w:rPr>
        <w:t>установено местожителство</w:t>
      </w:r>
      <w:r w:rsidR="007D2AD5" w:rsidRPr="007D2AD5">
        <w:rPr>
          <w:lang w:val="bg-BG"/>
        </w:rPr>
        <w:t xml:space="preserve">, </w:t>
      </w:r>
      <w:r w:rsidR="00690425">
        <w:rPr>
          <w:lang w:val="bg-BG"/>
        </w:rPr>
        <w:t>страната</w:t>
      </w:r>
      <w:r w:rsidR="007D2AD5" w:rsidRPr="007D2AD5">
        <w:rPr>
          <w:lang w:val="bg-BG"/>
        </w:rPr>
        <w:t xml:space="preserve"> е призован</w:t>
      </w:r>
      <w:r w:rsidR="00690425">
        <w:rPr>
          <w:lang w:val="bg-BG"/>
        </w:rPr>
        <w:t>а</w:t>
      </w:r>
      <w:r w:rsidR="007D2AD5" w:rsidRPr="007D2AD5">
        <w:rPr>
          <w:lang w:val="bg-BG"/>
        </w:rPr>
        <w:t xml:space="preserve"> в</w:t>
      </w:r>
      <w:r w:rsidR="009870C5">
        <w:rPr>
          <w:lang w:val="bg-BG"/>
        </w:rPr>
        <w:t xml:space="preserve"> съответствие с чл.</w:t>
      </w:r>
      <w:r w:rsidR="00690425">
        <w:rPr>
          <w:lang w:val="bg-BG"/>
        </w:rPr>
        <w:t xml:space="preserve"> 16 (5) от Г</w:t>
      </w:r>
      <w:r w:rsidR="007D2AD5" w:rsidRPr="007D2AD5">
        <w:rPr>
          <w:lang w:val="bg-BG"/>
        </w:rPr>
        <w:t xml:space="preserve">ПК. </w:t>
      </w:r>
      <w:r w:rsidR="00CB2395">
        <w:rPr>
          <w:lang w:val="bg-BG"/>
        </w:rPr>
        <w:t>Възобновяване</w:t>
      </w:r>
      <w:r w:rsidR="000817E0">
        <w:rPr>
          <w:lang w:val="bg-BG"/>
        </w:rPr>
        <w:t xml:space="preserve">то </w:t>
      </w:r>
      <w:r w:rsidR="00690425">
        <w:rPr>
          <w:lang w:val="bg-BG"/>
        </w:rPr>
        <w:t>може да бъде поискано</w:t>
      </w:r>
      <w:r w:rsidR="007D2AD5" w:rsidRPr="007D2AD5">
        <w:rPr>
          <w:lang w:val="bg-BG"/>
        </w:rPr>
        <w:t xml:space="preserve"> в рамките на три месеца от узнаването на основанията, довели до него. Искането за </w:t>
      </w:r>
      <w:r w:rsidR="00CB2395">
        <w:rPr>
          <w:lang w:val="bg-BG"/>
        </w:rPr>
        <w:t>възобновяване</w:t>
      </w:r>
      <w:r w:rsidR="000817E0">
        <w:rPr>
          <w:lang w:val="bg-BG"/>
        </w:rPr>
        <w:t xml:space="preserve"> </w:t>
      </w:r>
      <w:r w:rsidR="007D2AD5" w:rsidRPr="007D2AD5">
        <w:rPr>
          <w:lang w:val="bg-BG"/>
        </w:rPr>
        <w:t>се разглежда от Върховния касационен съд (ВКС) (ч</w:t>
      </w:r>
      <w:r w:rsidR="009870C5">
        <w:rPr>
          <w:lang w:val="bg-BG"/>
        </w:rPr>
        <w:t>л.</w:t>
      </w:r>
      <w:r w:rsidR="007D2AD5" w:rsidRPr="007D2AD5">
        <w:rPr>
          <w:lang w:val="bg-BG"/>
        </w:rPr>
        <w:t xml:space="preserve"> 234)</w:t>
      </w:r>
      <w:r w:rsidR="00F30C33" w:rsidRPr="007D2AD5">
        <w:rPr>
          <w:lang w:val="bg-BG"/>
        </w:rPr>
        <w:t>.</w:t>
      </w:r>
    </w:p>
    <w:p w:rsidR="00F452FE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28</w:t>
      </w:r>
      <w:r>
        <w:rPr>
          <w:noProof/>
        </w:rPr>
        <w:fldChar w:fldCharType="end"/>
      </w:r>
      <w:r w:rsidR="00643C72" w:rsidRPr="00A65B2E">
        <w:rPr>
          <w:lang w:val="bg-BG"/>
        </w:rPr>
        <w:t>.</w:t>
      </w:r>
      <w:r w:rsidR="00643C72" w:rsidRPr="00316FB4">
        <w:t>  </w:t>
      </w:r>
      <w:r w:rsidR="000D2EBF">
        <w:rPr>
          <w:lang w:val="bg-BG"/>
        </w:rPr>
        <w:t>Член 231 (1) (з) от Г</w:t>
      </w:r>
      <w:r w:rsidR="000D2EBF" w:rsidRPr="000D2EBF">
        <w:rPr>
          <w:lang w:val="bg-BG"/>
        </w:rPr>
        <w:t xml:space="preserve">ПК </w:t>
      </w:r>
      <w:r w:rsidR="000D2EBF">
        <w:rPr>
          <w:lang w:val="bg-BG"/>
        </w:rPr>
        <w:t xml:space="preserve">от </w:t>
      </w:r>
      <w:r w:rsidR="000D2EBF" w:rsidRPr="000D2EBF">
        <w:rPr>
          <w:lang w:val="bg-BG"/>
        </w:rPr>
        <w:t xml:space="preserve">1952 </w:t>
      </w:r>
      <w:r w:rsidR="000D2EBF">
        <w:rPr>
          <w:lang w:val="bg-BG"/>
        </w:rPr>
        <w:t>г. гласи</w:t>
      </w:r>
      <w:r w:rsidR="000D2EBF" w:rsidRPr="000D2EBF">
        <w:rPr>
          <w:lang w:val="bg-BG"/>
        </w:rPr>
        <w:t xml:space="preserve">, че гражданското производство може да бъде възобновено, когато с решение на Европейския съд по правата на човека </w:t>
      </w:r>
      <w:r w:rsidR="000D2EBF">
        <w:rPr>
          <w:lang w:val="bg-BG"/>
        </w:rPr>
        <w:t xml:space="preserve">се </w:t>
      </w:r>
      <w:r w:rsidR="002B0F8D">
        <w:rPr>
          <w:lang w:val="bg-BG"/>
        </w:rPr>
        <w:t>постановява</w:t>
      </w:r>
      <w:r w:rsidR="000D2EBF" w:rsidRPr="000D2EBF">
        <w:rPr>
          <w:lang w:val="bg-BG"/>
        </w:rPr>
        <w:t>, че Конвенцията е нарушен</w:t>
      </w:r>
      <w:r w:rsidR="000D2EBF">
        <w:rPr>
          <w:lang w:val="bg-BG"/>
        </w:rPr>
        <w:t>а</w:t>
      </w:r>
      <w:r w:rsidR="000D2EBF" w:rsidRPr="000D2EBF">
        <w:rPr>
          <w:lang w:val="bg-BG"/>
        </w:rPr>
        <w:t>. Съдържанието на тази разпор</w:t>
      </w:r>
      <w:r w:rsidR="00ED3B29">
        <w:rPr>
          <w:lang w:val="bg-BG"/>
        </w:rPr>
        <w:t>едба е възпроизведено</w:t>
      </w:r>
      <w:r w:rsidR="009870C5">
        <w:rPr>
          <w:lang w:val="bg-BG"/>
        </w:rPr>
        <w:t xml:space="preserve"> в чл.</w:t>
      </w:r>
      <w:r w:rsidR="000D2EBF" w:rsidRPr="000D2EBF">
        <w:rPr>
          <w:lang w:val="bg-BG"/>
        </w:rPr>
        <w:t xml:space="preserve"> 303 (1) (7) от </w:t>
      </w:r>
      <w:r w:rsidR="000D2EBF">
        <w:rPr>
          <w:lang w:val="bg-BG"/>
        </w:rPr>
        <w:t>Г</w:t>
      </w:r>
      <w:r w:rsidR="000D2EBF" w:rsidRPr="000D2EBF">
        <w:rPr>
          <w:lang w:val="bg-BG"/>
        </w:rPr>
        <w:t xml:space="preserve">ПК </w:t>
      </w:r>
      <w:r w:rsidR="00ED3B29">
        <w:rPr>
          <w:lang w:val="bg-BG"/>
        </w:rPr>
        <w:t>от 2007 г., ко</w:t>
      </w:r>
      <w:r w:rsidR="002B0F8D">
        <w:rPr>
          <w:lang w:val="bg-BG"/>
        </w:rPr>
        <w:t xml:space="preserve">гато в края е добавен текстът: „и </w:t>
      </w:r>
      <w:r w:rsidR="002B0F8D" w:rsidRPr="002B0F8D">
        <w:rPr>
          <w:lang w:val="bg-BG"/>
        </w:rPr>
        <w:t>новото разглеждане на делото е необходимо, за да се отстр</w:t>
      </w:r>
      <w:r w:rsidR="002B0F8D">
        <w:rPr>
          <w:lang w:val="bg-BG"/>
        </w:rPr>
        <w:t>анят последиците от нарушението</w:t>
      </w:r>
      <w:r w:rsidR="00ED3B29">
        <w:rPr>
          <w:lang w:val="bg-BG"/>
        </w:rPr>
        <w:t>“</w:t>
      </w:r>
      <w:r w:rsidR="000D2EBF" w:rsidRPr="000D2EBF">
        <w:rPr>
          <w:lang w:val="bg-BG"/>
        </w:rPr>
        <w:t xml:space="preserve">. Заинтересованата страна може да </w:t>
      </w:r>
      <w:r w:rsidR="00ED3B29">
        <w:rPr>
          <w:lang w:val="bg-BG"/>
        </w:rPr>
        <w:t>внесе</w:t>
      </w:r>
      <w:r w:rsidR="000D2EBF" w:rsidRPr="000D2EBF">
        <w:rPr>
          <w:lang w:val="bg-BG"/>
        </w:rPr>
        <w:t xml:space="preserve"> искане не по-късно от шест месеца след датата на </w:t>
      </w:r>
      <w:r w:rsidR="00ED3B29">
        <w:rPr>
          <w:lang w:val="bg-BG"/>
        </w:rPr>
        <w:t xml:space="preserve">влизане в сила на </w:t>
      </w:r>
      <w:r w:rsidR="009870C5">
        <w:rPr>
          <w:lang w:val="bg-BG"/>
        </w:rPr>
        <w:t>съдебното решение (чл.</w:t>
      </w:r>
      <w:r w:rsidR="000D2EBF" w:rsidRPr="000D2EBF">
        <w:rPr>
          <w:lang w:val="bg-BG"/>
        </w:rPr>
        <w:t xml:space="preserve"> 305 (2) от </w:t>
      </w:r>
      <w:r w:rsidR="000D2EBF">
        <w:rPr>
          <w:lang w:val="bg-BG"/>
        </w:rPr>
        <w:t>Г</w:t>
      </w:r>
      <w:r w:rsidR="000D2EBF" w:rsidRPr="000D2EBF">
        <w:rPr>
          <w:lang w:val="bg-BG"/>
        </w:rPr>
        <w:t xml:space="preserve">ПК </w:t>
      </w:r>
      <w:r w:rsidR="00ED3B29">
        <w:rPr>
          <w:lang w:val="bg-BG"/>
        </w:rPr>
        <w:t xml:space="preserve">от </w:t>
      </w:r>
      <w:r w:rsidR="000D2EBF" w:rsidRPr="000D2EBF">
        <w:rPr>
          <w:lang w:val="bg-BG"/>
        </w:rPr>
        <w:t>2007</w:t>
      </w:r>
      <w:r w:rsidR="00ED3B29">
        <w:rPr>
          <w:lang w:val="bg-BG"/>
        </w:rPr>
        <w:t xml:space="preserve"> </w:t>
      </w:r>
      <w:r w:rsidR="000D2EBF">
        <w:rPr>
          <w:lang w:val="bg-BG"/>
        </w:rPr>
        <w:t>г.</w:t>
      </w:r>
      <w:r w:rsidR="000D2EBF" w:rsidRPr="000D2EBF">
        <w:rPr>
          <w:lang w:val="bg-BG"/>
        </w:rPr>
        <w:t>). Искането се разглежда о</w:t>
      </w:r>
      <w:r w:rsidR="009870C5">
        <w:rPr>
          <w:lang w:val="bg-BG"/>
        </w:rPr>
        <w:t>т Върховния касационен съд (чл.</w:t>
      </w:r>
      <w:r w:rsidR="000D2EBF" w:rsidRPr="000D2EBF">
        <w:rPr>
          <w:lang w:val="bg-BG"/>
        </w:rPr>
        <w:t xml:space="preserve"> 307 от </w:t>
      </w:r>
      <w:r w:rsidR="000D2EBF">
        <w:rPr>
          <w:lang w:val="bg-BG"/>
        </w:rPr>
        <w:t>Г</w:t>
      </w:r>
      <w:r w:rsidR="000D2EBF" w:rsidRPr="000D2EBF">
        <w:rPr>
          <w:lang w:val="bg-BG"/>
        </w:rPr>
        <w:t xml:space="preserve">ПК </w:t>
      </w:r>
      <w:r w:rsidR="00ED3B29">
        <w:rPr>
          <w:lang w:val="bg-BG"/>
        </w:rPr>
        <w:t xml:space="preserve">от </w:t>
      </w:r>
      <w:r w:rsidR="000D2EBF" w:rsidRPr="000D2EBF">
        <w:rPr>
          <w:lang w:val="bg-BG"/>
        </w:rPr>
        <w:t>2007</w:t>
      </w:r>
      <w:r w:rsidR="000D2EBF">
        <w:rPr>
          <w:lang w:val="bg-BG"/>
        </w:rPr>
        <w:t xml:space="preserve"> г.</w:t>
      </w:r>
      <w:r w:rsidR="000D2EBF" w:rsidRPr="000D2EBF">
        <w:rPr>
          <w:lang w:val="bg-BG"/>
        </w:rPr>
        <w:t>)</w:t>
      </w:r>
      <w:r w:rsidR="00B46944" w:rsidRPr="000D2EBF">
        <w:rPr>
          <w:lang w:val="bg-BG"/>
        </w:rPr>
        <w:t>.</w:t>
      </w:r>
    </w:p>
    <w:p w:rsidR="00F452FE" w:rsidRPr="000817E0" w:rsidRDefault="00AD623B" w:rsidP="006E1689">
      <w:pPr>
        <w:pStyle w:val="ECHRHeading2"/>
        <w:rPr>
          <w:lang w:val="bg-BG"/>
        </w:rPr>
      </w:pPr>
      <w:r w:rsidRPr="00A65B2E">
        <w:rPr>
          <w:lang w:val="bg-BG"/>
        </w:rPr>
        <w:t>З</w:t>
      </w:r>
      <w:r w:rsidR="00F452FE" w:rsidRPr="00A65B2E">
        <w:rPr>
          <w:lang w:val="bg-BG"/>
        </w:rPr>
        <w:t>.</w:t>
      </w:r>
      <w:r>
        <w:rPr>
          <w:lang w:val="en-US"/>
        </w:rPr>
        <w:t> </w:t>
      </w:r>
      <w:r w:rsidR="00CB2395">
        <w:rPr>
          <w:lang w:val="bg-BG"/>
        </w:rPr>
        <w:t>Възобновяване</w:t>
      </w:r>
      <w:r w:rsidR="000817E0" w:rsidRPr="00A65B2E">
        <w:rPr>
          <w:lang w:val="bg-BG"/>
        </w:rPr>
        <w:t xml:space="preserve"> </w:t>
      </w:r>
      <w:r w:rsidR="000817E0">
        <w:rPr>
          <w:lang w:val="bg-BG"/>
        </w:rPr>
        <w:t xml:space="preserve">на </w:t>
      </w:r>
      <w:proofErr w:type="spellStart"/>
      <w:r w:rsidR="000817E0">
        <w:rPr>
          <w:lang w:val="bg-BG"/>
        </w:rPr>
        <w:t>давностни</w:t>
      </w:r>
      <w:proofErr w:type="spellEnd"/>
      <w:r w:rsidR="000817E0">
        <w:rPr>
          <w:lang w:val="bg-BG"/>
        </w:rPr>
        <w:t xml:space="preserve"> срокове</w:t>
      </w:r>
    </w:p>
    <w:p w:rsidR="000817E0" w:rsidRPr="000817E0" w:rsidRDefault="006E1689" w:rsidP="000817E0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29</w:t>
      </w:r>
      <w:r>
        <w:rPr>
          <w:noProof/>
        </w:rPr>
        <w:fldChar w:fldCharType="end"/>
      </w:r>
      <w:r w:rsidR="00F452FE" w:rsidRPr="000817E0">
        <w:rPr>
          <w:lang w:val="bg-BG"/>
        </w:rPr>
        <w:t>.  </w:t>
      </w:r>
      <w:r w:rsidR="000817E0">
        <w:rPr>
          <w:lang w:val="bg-BG"/>
        </w:rPr>
        <w:t>Член 37 (1) от Г</w:t>
      </w:r>
      <w:r w:rsidR="000817E0" w:rsidRPr="000817E0">
        <w:rPr>
          <w:lang w:val="bg-BG"/>
        </w:rPr>
        <w:t>ПК, в сила към момента на настъпване на събития</w:t>
      </w:r>
      <w:r w:rsidR="000817E0">
        <w:rPr>
          <w:lang w:val="bg-BG"/>
        </w:rPr>
        <w:t>та</w:t>
      </w:r>
      <w:r w:rsidR="000817E0" w:rsidRPr="000817E0">
        <w:rPr>
          <w:lang w:val="bg-BG"/>
        </w:rPr>
        <w:t xml:space="preserve">, </w:t>
      </w:r>
      <w:r w:rsidR="000817E0">
        <w:rPr>
          <w:lang w:val="bg-BG"/>
        </w:rPr>
        <w:t>гласи, че с</w:t>
      </w:r>
      <w:r w:rsidR="000817E0" w:rsidRPr="000817E0">
        <w:rPr>
          <w:lang w:val="bg-BG"/>
        </w:rPr>
        <w:t>траната, която е пропуснала установения от закона или определения от съда срок, може</w:t>
      </w:r>
      <w:r w:rsidR="00E50892">
        <w:rPr>
          <w:lang w:val="bg-BG"/>
        </w:rPr>
        <w:t xml:space="preserve"> </w:t>
      </w:r>
      <w:r w:rsidR="000817E0" w:rsidRPr="000817E0">
        <w:rPr>
          <w:lang w:val="bg-BG"/>
        </w:rPr>
        <w:t xml:space="preserve">да поиска </w:t>
      </w:r>
      <w:r w:rsidR="00AD623B">
        <w:rPr>
          <w:lang w:val="bg-BG"/>
        </w:rPr>
        <w:t>възста</w:t>
      </w:r>
      <w:r w:rsidR="00CB2395">
        <w:rPr>
          <w:lang w:val="bg-BG"/>
        </w:rPr>
        <w:t>новяване</w:t>
      </w:r>
      <w:r w:rsidR="00AD623B">
        <w:rPr>
          <w:lang w:val="bg-BG"/>
        </w:rPr>
        <w:t>то му, ако докаже, че пропуск</w:t>
      </w:r>
      <w:r w:rsidR="000817E0" w:rsidRPr="000817E0">
        <w:rPr>
          <w:lang w:val="bg-BG"/>
        </w:rPr>
        <w:t>ането се дължи на особени непредвидени</w:t>
      </w:r>
      <w:r w:rsidR="00E50892">
        <w:rPr>
          <w:lang w:val="bg-BG"/>
        </w:rPr>
        <w:t xml:space="preserve"> </w:t>
      </w:r>
      <w:r w:rsidR="000817E0" w:rsidRPr="000817E0">
        <w:rPr>
          <w:lang w:val="bg-BG"/>
        </w:rPr>
        <w:t xml:space="preserve">обстоятелства. Страната може да подаде молба </w:t>
      </w:r>
      <w:r w:rsidR="00AD623B">
        <w:rPr>
          <w:lang w:val="bg-BG"/>
        </w:rPr>
        <w:t>възстан</w:t>
      </w:r>
      <w:r w:rsidR="00CB2395">
        <w:rPr>
          <w:lang w:val="bg-BG"/>
        </w:rPr>
        <w:t>овяване</w:t>
      </w:r>
      <w:r w:rsidR="00AD623B">
        <w:rPr>
          <w:lang w:val="bg-BG"/>
        </w:rPr>
        <w:t xml:space="preserve"> на срока в седемдневен</w:t>
      </w:r>
      <w:r w:rsidR="00E50892">
        <w:rPr>
          <w:lang w:val="bg-BG"/>
        </w:rPr>
        <w:t xml:space="preserve"> </w:t>
      </w:r>
      <w:r w:rsidR="002B0F8D">
        <w:rPr>
          <w:lang w:val="bg-BG"/>
        </w:rPr>
        <w:t>срок</w:t>
      </w:r>
      <w:r w:rsidR="000817E0" w:rsidRPr="000817E0">
        <w:rPr>
          <w:lang w:val="bg-BG"/>
        </w:rPr>
        <w:t xml:space="preserve"> от </w:t>
      </w:r>
      <w:r w:rsidR="00AD623B">
        <w:rPr>
          <w:lang w:val="bg-BG"/>
        </w:rPr>
        <w:t>съобщението за пропускането на крайния срок</w:t>
      </w:r>
      <w:r w:rsidR="009870C5">
        <w:rPr>
          <w:lang w:val="bg-BG"/>
        </w:rPr>
        <w:t xml:space="preserve"> (чл.</w:t>
      </w:r>
      <w:r w:rsidR="000817E0" w:rsidRPr="000817E0">
        <w:rPr>
          <w:lang w:val="bg-BG"/>
        </w:rPr>
        <w:t xml:space="preserve"> 37 (2)). С решение от 1979</w:t>
      </w:r>
      <w:r w:rsidR="00E50892">
        <w:rPr>
          <w:lang w:val="bg-BG"/>
        </w:rPr>
        <w:t xml:space="preserve"> г. (виж </w:t>
      </w:r>
      <w:proofErr w:type="spellStart"/>
      <w:r w:rsidR="00E50892">
        <w:rPr>
          <w:lang w:val="bg-BG"/>
        </w:rPr>
        <w:t>реш</w:t>
      </w:r>
      <w:proofErr w:type="spellEnd"/>
      <w:r w:rsidR="00E50892">
        <w:rPr>
          <w:lang w:val="bg-BG"/>
        </w:rPr>
        <w:t>. № 3565 от по гр. д</w:t>
      </w:r>
      <w:r w:rsidR="000817E0" w:rsidRPr="000817E0">
        <w:rPr>
          <w:lang w:val="bg-BG"/>
        </w:rPr>
        <w:t xml:space="preserve"> 12.21.1979 г.. № 2925б79</w:t>
      </w:r>
      <w:r w:rsidR="00E50892">
        <w:rPr>
          <w:lang w:val="bg-BG"/>
        </w:rPr>
        <w:t xml:space="preserve"> г., II г. о.) Върховният съд към тогавашния момент е приел, че „</w:t>
      </w:r>
      <w:r w:rsidR="000817E0" w:rsidRPr="000817E0">
        <w:rPr>
          <w:lang w:val="bg-BG"/>
        </w:rPr>
        <w:t>осо</w:t>
      </w:r>
      <w:r w:rsidR="00E50892">
        <w:rPr>
          <w:lang w:val="bg-BG"/>
        </w:rPr>
        <w:t>бени непредвидени обс</w:t>
      </w:r>
      <w:r w:rsidR="00AD623B">
        <w:rPr>
          <w:lang w:val="bg-BG"/>
        </w:rPr>
        <w:t>тоятелства“ може да са природни</w:t>
      </w:r>
      <w:r w:rsidR="000817E0" w:rsidRPr="000817E0">
        <w:rPr>
          <w:lang w:val="bg-BG"/>
        </w:rPr>
        <w:t xml:space="preserve"> бедствия, като наводнения, които </w:t>
      </w:r>
      <w:r w:rsidR="00E50892">
        <w:rPr>
          <w:lang w:val="bg-BG"/>
        </w:rPr>
        <w:t>правят пътуването невъзможно</w:t>
      </w:r>
      <w:r w:rsidR="000817E0" w:rsidRPr="000817E0">
        <w:rPr>
          <w:lang w:val="bg-BG"/>
        </w:rPr>
        <w:t xml:space="preserve"> или внезапно заболяване, загуба на </w:t>
      </w:r>
      <w:r w:rsidR="003A7CB7">
        <w:rPr>
          <w:lang w:val="bg-BG"/>
        </w:rPr>
        <w:t xml:space="preserve">документи по </w:t>
      </w:r>
      <w:r w:rsidR="000817E0" w:rsidRPr="000817E0">
        <w:rPr>
          <w:lang w:val="bg-BG"/>
        </w:rPr>
        <w:t xml:space="preserve">делото и т.н., които обективно </w:t>
      </w:r>
      <w:r w:rsidR="00E50892">
        <w:rPr>
          <w:lang w:val="bg-BG"/>
        </w:rPr>
        <w:t>лишават страната от</w:t>
      </w:r>
      <w:r w:rsidR="000817E0" w:rsidRPr="000817E0">
        <w:rPr>
          <w:lang w:val="bg-BG"/>
        </w:rPr>
        <w:t xml:space="preserve"> възможността да </w:t>
      </w:r>
      <w:r w:rsidR="00E50892">
        <w:rPr>
          <w:lang w:val="bg-BG"/>
        </w:rPr>
        <w:t>действа</w:t>
      </w:r>
      <w:r w:rsidR="000817E0" w:rsidRPr="000817E0">
        <w:rPr>
          <w:lang w:val="bg-BG"/>
        </w:rPr>
        <w:t xml:space="preserve"> в рамките на </w:t>
      </w:r>
      <w:proofErr w:type="spellStart"/>
      <w:r w:rsidR="000817E0" w:rsidRPr="000817E0">
        <w:rPr>
          <w:lang w:val="bg-BG"/>
        </w:rPr>
        <w:t>законоустановения</w:t>
      </w:r>
      <w:proofErr w:type="spellEnd"/>
      <w:r w:rsidR="000817E0" w:rsidRPr="000817E0">
        <w:rPr>
          <w:lang w:val="bg-BG"/>
        </w:rPr>
        <w:t xml:space="preserve"> срок.</w:t>
      </w:r>
    </w:p>
    <w:p w:rsidR="005215E9" w:rsidRPr="00176C15" w:rsidRDefault="000817E0" w:rsidP="000817E0">
      <w:pPr>
        <w:pStyle w:val="ECHRPara"/>
      </w:pPr>
      <w:r w:rsidRPr="000817E0">
        <w:rPr>
          <w:lang w:val="bg-BG"/>
        </w:rPr>
        <w:lastRenderedPageBreak/>
        <w:t xml:space="preserve">30. В редица </w:t>
      </w:r>
      <w:proofErr w:type="spellStart"/>
      <w:r w:rsidRPr="000817E0">
        <w:rPr>
          <w:lang w:val="bg-BG"/>
        </w:rPr>
        <w:t>последващи</w:t>
      </w:r>
      <w:proofErr w:type="spellEnd"/>
      <w:r w:rsidRPr="000817E0">
        <w:rPr>
          <w:lang w:val="bg-BG"/>
        </w:rPr>
        <w:t xml:space="preserve"> </w:t>
      </w:r>
      <w:r w:rsidR="0036684E" w:rsidRPr="003A7CB7">
        <w:rPr>
          <w:lang w:val="bg-BG"/>
        </w:rPr>
        <w:t>определения</w:t>
      </w:r>
      <w:r w:rsidRPr="000817E0">
        <w:rPr>
          <w:lang w:val="bg-BG"/>
        </w:rPr>
        <w:t xml:space="preserve"> най-високите държав</w:t>
      </w:r>
      <w:r w:rsidR="0036684E">
        <w:rPr>
          <w:lang w:val="bg-BG"/>
        </w:rPr>
        <w:t>ни и административни български</w:t>
      </w:r>
      <w:r w:rsidRPr="000817E0">
        <w:rPr>
          <w:lang w:val="bg-BG"/>
        </w:rPr>
        <w:t xml:space="preserve"> съдилища са отк</w:t>
      </w:r>
      <w:r w:rsidR="0036684E">
        <w:rPr>
          <w:lang w:val="bg-BG"/>
        </w:rPr>
        <w:t>аз</w:t>
      </w:r>
      <w:r w:rsidR="004546B7">
        <w:rPr>
          <w:lang w:val="bg-BG"/>
        </w:rPr>
        <w:t>в</w:t>
      </w:r>
      <w:r w:rsidR="0036684E">
        <w:rPr>
          <w:lang w:val="bg-BG"/>
        </w:rPr>
        <w:t>али искания</w:t>
      </w:r>
      <w:r w:rsidRPr="000817E0">
        <w:rPr>
          <w:lang w:val="bg-BG"/>
        </w:rPr>
        <w:t xml:space="preserve"> за </w:t>
      </w:r>
      <w:r w:rsidR="00AD623B">
        <w:rPr>
          <w:lang w:val="bg-BG"/>
        </w:rPr>
        <w:t>възста</w:t>
      </w:r>
      <w:r w:rsidR="00CB2395">
        <w:rPr>
          <w:lang w:val="bg-BG"/>
        </w:rPr>
        <w:t>новяване</w:t>
      </w:r>
      <w:r w:rsidRPr="000817E0">
        <w:rPr>
          <w:lang w:val="bg-BG"/>
        </w:rPr>
        <w:t xml:space="preserve"> на крайни срокове (в повечето от тези случаи </w:t>
      </w:r>
      <w:r w:rsidR="0036684E">
        <w:rPr>
          <w:lang w:val="bg-BG"/>
        </w:rPr>
        <w:t>въпросните срокове са във връзка с</w:t>
      </w:r>
      <w:r w:rsidRPr="000817E0">
        <w:rPr>
          <w:lang w:val="bg-BG"/>
        </w:rPr>
        <w:t xml:space="preserve"> обжалване), </w:t>
      </w:r>
      <w:r w:rsidR="004546B7">
        <w:rPr>
          <w:lang w:val="bg-BG"/>
        </w:rPr>
        <w:t>взимайки предвид, че не са на лице никакви „</w:t>
      </w:r>
      <w:r w:rsidRPr="000817E0">
        <w:rPr>
          <w:lang w:val="bg-BG"/>
        </w:rPr>
        <w:t>осо</w:t>
      </w:r>
      <w:r w:rsidR="004546B7">
        <w:rPr>
          <w:lang w:val="bg-BG"/>
        </w:rPr>
        <w:t>бени непредвидени обстоятелства“, тъй като пр</w:t>
      </w:r>
      <w:r w:rsidR="003A7CB7">
        <w:rPr>
          <w:lang w:val="bg-BG"/>
        </w:rPr>
        <w:t>опускът страната да се задвижи в</w:t>
      </w:r>
      <w:r w:rsidR="004546B7">
        <w:rPr>
          <w:lang w:val="bg-BG"/>
        </w:rPr>
        <w:t xml:space="preserve"> </w:t>
      </w:r>
      <w:r w:rsidR="003A7CB7">
        <w:rPr>
          <w:lang w:val="bg-BG"/>
        </w:rPr>
        <w:t>рамките на законово установения</w:t>
      </w:r>
      <w:r w:rsidR="004546B7">
        <w:rPr>
          <w:lang w:val="bg-BG"/>
        </w:rPr>
        <w:t xml:space="preserve"> срок </w:t>
      </w:r>
      <w:r w:rsidRPr="000817E0">
        <w:rPr>
          <w:lang w:val="bg-BG"/>
        </w:rPr>
        <w:t xml:space="preserve">не се </w:t>
      </w:r>
      <w:r w:rsidR="004546B7">
        <w:rPr>
          <w:lang w:val="bg-BG"/>
        </w:rPr>
        <w:t>е дължал</w:t>
      </w:r>
      <w:r w:rsidRPr="000817E0">
        <w:rPr>
          <w:lang w:val="bg-BG"/>
        </w:rPr>
        <w:t xml:space="preserve"> на обективни причини, извън контрола на </w:t>
      </w:r>
      <w:r w:rsidR="004546B7">
        <w:rPr>
          <w:lang w:val="bg-BG"/>
        </w:rPr>
        <w:t>страната</w:t>
      </w:r>
      <w:r w:rsidRPr="00A65B2E">
        <w:rPr>
          <w:lang w:val="bg-BG"/>
        </w:rPr>
        <w:t xml:space="preserve"> </w:t>
      </w:r>
      <w:r w:rsidR="00345031" w:rsidRPr="00A65B2E">
        <w:rPr>
          <w:lang w:val="bg-BG"/>
        </w:rPr>
        <w:t>(</w:t>
      </w:r>
      <w:r w:rsidR="004546B7">
        <w:rPr>
          <w:lang w:val="bg-BG"/>
        </w:rPr>
        <w:t>виж, наред с други</w:t>
      </w:r>
      <w:r w:rsidR="00FE51FF" w:rsidRPr="00A65B2E">
        <w:rPr>
          <w:lang w:val="bg-BG"/>
        </w:rPr>
        <w:t>,</w:t>
      </w:r>
      <w:r w:rsidR="001F1188" w:rsidRPr="00316FB4">
        <w:rPr>
          <w:lang w:val="bg-BG"/>
        </w:rPr>
        <w:t xml:space="preserve"> </w:t>
      </w:r>
      <w:r w:rsidR="00CE6DBF" w:rsidRPr="00316FB4">
        <w:rPr>
          <w:lang w:val="ru-RU"/>
        </w:rPr>
        <w:t>оп</w:t>
      </w:r>
      <w:r w:rsidR="00CE6DBF" w:rsidRPr="00316FB4">
        <w:rPr>
          <w:lang w:val="bg-BG"/>
        </w:rPr>
        <w:t>р.</w:t>
      </w:r>
      <w:r w:rsidR="0024560A">
        <w:t> </w:t>
      </w:r>
      <w:r w:rsidR="00CE6DBF" w:rsidRPr="00316FB4">
        <w:rPr>
          <w:lang w:val="ru-RU"/>
        </w:rPr>
        <w:t>№</w:t>
      </w:r>
      <w:r w:rsidR="00F30C33" w:rsidRPr="00F30C33">
        <w:t> </w:t>
      </w:r>
      <w:r w:rsidR="00CE6DBF" w:rsidRPr="00316FB4">
        <w:rPr>
          <w:lang w:val="ru-RU"/>
        </w:rPr>
        <w:t xml:space="preserve">294 от 12.03.2004 г. на ВКС по д. № 59/2004 г., </w:t>
      </w:r>
      <w:r w:rsidR="00CE6DBF" w:rsidRPr="00316FB4">
        <w:t>IV</w:t>
      </w:r>
      <w:r w:rsidR="00CE6DBF" w:rsidRPr="00316FB4">
        <w:rPr>
          <w:lang w:val="ru-RU"/>
        </w:rPr>
        <w:t xml:space="preserve"> г. о.; </w:t>
      </w:r>
      <w:r w:rsidR="000E6FF6" w:rsidRPr="00316FB4">
        <w:rPr>
          <w:lang w:val="ru-RU"/>
        </w:rPr>
        <w:t>оп</w:t>
      </w:r>
      <w:r w:rsidR="002F35A8" w:rsidRPr="00316FB4">
        <w:rPr>
          <w:lang w:val="bg-BG"/>
        </w:rPr>
        <w:t>р.</w:t>
      </w:r>
      <w:r w:rsidR="0024560A" w:rsidRPr="0024560A">
        <w:t> </w:t>
      </w:r>
      <w:r w:rsidR="000E6FF6" w:rsidRPr="00316FB4">
        <w:rPr>
          <w:lang w:val="ru-RU"/>
        </w:rPr>
        <w:t>№</w:t>
      </w:r>
      <w:r w:rsidR="0024560A" w:rsidRPr="0024560A">
        <w:t> </w:t>
      </w:r>
      <w:r w:rsidR="000E6FF6" w:rsidRPr="00316FB4">
        <w:rPr>
          <w:lang w:val="ru-RU"/>
        </w:rPr>
        <w:t>80 от</w:t>
      </w:r>
      <w:r w:rsidR="0024560A">
        <w:t xml:space="preserve"> </w:t>
      </w:r>
      <w:r w:rsidR="000E6FF6" w:rsidRPr="00316FB4">
        <w:rPr>
          <w:lang w:val="ru-RU"/>
        </w:rPr>
        <w:t xml:space="preserve">8.01.2002 г. на ВАС по адм. д. № 8703/2001 г., </w:t>
      </w:r>
      <w:r w:rsidR="000E6FF6" w:rsidRPr="00316FB4">
        <w:t>II</w:t>
      </w:r>
      <w:r w:rsidR="000E6FF6" w:rsidRPr="00316FB4">
        <w:rPr>
          <w:lang w:val="ru-RU"/>
        </w:rPr>
        <w:t xml:space="preserve"> о.</w:t>
      </w:r>
      <w:r w:rsidR="00241C16" w:rsidRPr="00316FB4">
        <w:rPr>
          <w:lang w:val="ru-RU"/>
        </w:rPr>
        <w:t xml:space="preserve">; </w:t>
      </w:r>
      <w:proofErr w:type="gramStart"/>
      <w:r w:rsidR="00C857AE" w:rsidRPr="00316FB4">
        <w:rPr>
          <w:lang w:val="en-GB"/>
        </w:rPr>
        <w:t>o</w:t>
      </w:r>
      <w:proofErr w:type="gramEnd"/>
      <w:r w:rsidR="00C857AE" w:rsidRPr="00316FB4">
        <w:rPr>
          <w:lang w:val="ru-RU"/>
        </w:rPr>
        <w:t>пр</w:t>
      </w:r>
      <w:r w:rsidR="002F35A8" w:rsidRPr="00316FB4">
        <w:rPr>
          <w:lang w:val="ru-RU"/>
        </w:rPr>
        <w:t>.</w:t>
      </w:r>
      <w:r w:rsidR="0024560A" w:rsidRPr="0024560A">
        <w:t> </w:t>
      </w:r>
      <w:r w:rsidR="00C857AE" w:rsidRPr="00316FB4">
        <w:rPr>
          <w:lang w:val="ru-RU"/>
        </w:rPr>
        <w:t>№ 10467 от</w:t>
      </w:r>
      <w:r w:rsidR="0024560A">
        <w:t xml:space="preserve"> </w:t>
      </w:r>
      <w:r w:rsidR="00C857AE" w:rsidRPr="00316FB4">
        <w:rPr>
          <w:lang w:val="ru-RU"/>
        </w:rPr>
        <w:t xml:space="preserve">29.12.2001 г. на ВАС по адм. д. № 7377/2001 г., </w:t>
      </w:r>
      <w:r w:rsidR="00C857AE" w:rsidRPr="00316FB4">
        <w:t>I</w:t>
      </w:r>
      <w:r w:rsidR="00C857AE" w:rsidRPr="00316FB4">
        <w:rPr>
          <w:lang w:val="ru-RU"/>
        </w:rPr>
        <w:t xml:space="preserve"> о.; </w:t>
      </w:r>
      <w:r w:rsidR="0054166A" w:rsidRPr="00316FB4">
        <w:t>o</w:t>
      </w:r>
      <w:r w:rsidR="0054166A" w:rsidRPr="00316FB4">
        <w:rPr>
          <w:lang w:val="ru-RU"/>
        </w:rPr>
        <w:t>пр</w:t>
      </w:r>
      <w:r w:rsidR="002F35A8" w:rsidRPr="00316FB4">
        <w:rPr>
          <w:lang w:val="ru-RU"/>
        </w:rPr>
        <w:t>.</w:t>
      </w:r>
      <w:r w:rsidR="0054166A" w:rsidRPr="00316FB4">
        <w:rPr>
          <w:lang w:val="ru-RU"/>
        </w:rPr>
        <w:t xml:space="preserve"> №</w:t>
      </w:r>
      <w:r w:rsidR="00F30C33" w:rsidRPr="00F30C33">
        <w:rPr>
          <w:lang w:val="ru-RU"/>
        </w:rPr>
        <w:t xml:space="preserve"> </w:t>
      </w:r>
      <w:r w:rsidR="0054166A" w:rsidRPr="00316FB4">
        <w:rPr>
          <w:lang w:val="ru-RU"/>
        </w:rPr>
        <w:t>3957 от</w:t>
      </w:r>
      <w:r w:rsidR="0024560A" w:rsidRPr="0024560A">
        <w:rPr>
          <w:lang w:val="ru-RU"/>
        </w:rPr>
        <w:t xml:space="preserve"> </w:t>
      </w:r>
      <w:r w:rsidR="0054166A" w:rsidRPr="00316FB4">
        <w:rPr>
          <w:lang w:val="ru-RU"/>
        </w:rPr>
        <w:t>20.06.2000 г. на ВАС по адм. д. №</w:t>
      </w:r>
      <w:r w:rsidR="00F30C33" w:rsidRPr="00F30C33">
        <w:rPr>
          <w:lang w:val="ru-RU"/>
        </w:rPr>
        <w:t xml:space="preserve"> </w:t>
      </w:r>
      <w:r w:rsidR="0054166A" w:rsidRPr="00316FB4">
        <w:rPr>
          <w:lang w:val="ru-RU"/>
        </w:rPr>
        <w:t xml:space="preserve">1416/2000 г., </w:t>
      </w:r>
      <w:r w:rsidR="0054166A" w:rsidRPr="00316FB4">
        <w:t>III</w:t>
      </w:r>
      <w:r w:rsidR="0054166A" w:rsidRPr="00316FB4">
        <w:rPr>
          <w:lang w:val="ru-RU"/>
        </w:rPr>
        <w:t xml:space="preserve"> о.; </w:t>
      </w:r>
      <w:r w:rsidR="00BD0711" w:rsidRPr="00316FB4">
        <w:t>o</w:t>
      </w:r>
      <w:r w:rsidR="00CD27B0" w:rsidRPr="00316FB4">
        <w:rPr>
          <w:lang w:val="ru-RU"/>
        </w:rPr>
        <w:t>пр</w:t>
      </w:r>
      <w:r w:rsidR="002F35A8" w:rsidRPr="00316FB4">
        <w:rPr>
          <w:lang w:val="ru-RU"/>
        </w:rPr>
        <w:t>.</w:t>
      </w:r>
      <w:r w:rsidR="00CD27B0" w:rsidRPr="00316FB4">
        <w:rPr>
          <w:lang w:val="ru-RU"/>
        </w:rPr>
        <w:t xml:space="preserve"> №</w:t>
      </w:r>
      <w:r w:rsidR="00F30C33" w:rsidRPr="00F30C33">
        <w:rPr>
          <w:lang w:val="ru-RU"/>
        </w:rPr>
        <w:t xml:space="preserve"> </w:t>
      </w:r>
      <w:r w:rsidR="00CD27B0" w:rsidRPr="00316FB4">
        <w:rPr>
          <w:lang w:val="ru-RU"/>
        </w:rPr>
        <w:t>369 от</w:t>
      </w:r>
      <w:r w:rsidR="0024560A" w:rsidRPr="0024560A">
        <w:rPr>
          <w:lang w:val="ru-RU"/>
        </w:rPr>
        <w:t xml:space="preserve"> </w:t>
      </w:r>
      <w:r w:rsidR="00CD27B0" w:rsidRPr="00316FB4">
        <w:rPr>
          <w:lang w:val="ru-RU"/>
        </w:rPr>
        <w:t>15.06.2000 г. на ВАС по адм. д. №</w:t>
      </w:r>
      <w:r w:rsidR="00F30C33" w:rsidRPr="00F30C33">
        <w:rPr>
          <w:lang w:val="ru-RU"/>
        </w:rPr>
        <w:t xml:space="preserve"> </w:t>
      </w:r>
      <w:r w:rsidR="00CD27B0" w:rsidRPr="00316FB4">
        <w:rPr>
          <w:lang w:val="ru-RU"/>
        </w:rPr>
        <w:t xml:space="preserve">2178/2000 г., </w:t>
      </w:r>
      <w:r w:rsidR="00CD27B0" w:rsidRPr="00316FB4">
        <w:t>III</w:t>
      </w:r>
      <w:r w:rsidR="00CD27B0" w:rsidRPr="00316FB4">
        <w:rPr>
          <w:lang w:val="ru-RU"/>
        </w:rPr>
        <w:t xml:space="preserve"> о.; </w:t>
      </w:r>
      <w:proofErr w:type="gramStart"/>
      <w:r w:rsidR="00BD0711" w:rsidRPr="00316FB4">
        <w:t>o</w:t>
      </w:r>
      <w:proofErr w:type="gramEnd"/>
      <w:r w:rsidR="00972211" w:rsidRPr="00316FB4">
        <w:rPr>
          <w:lang w:val="ru-RU"/>
        </w:rPr>
        <w:t>пр</w:t>
      </w:r>
      <w:r w:rsidR="002F35A8" w:rsidRPr="00316FB4">
        <w:rPr>
          <w:lang w:val="ru-RU"/>
        </w:rPr>
        <w:t>.</w:t>
      </w:r>
      <w:r w:rsidR="00972211" w:rsidRPr="00316FB4">
        <w:rPr>
          <w:lang w:val="ru-RU"/>
        </w:rPr>
        <w:t xml:space="preserve"> №</w:t>
      </w:r>
      <w:r w:rsidR="00F30C33" w:rsidRPr="00F30C33">
        <w:rPr>
          <w:lang w:val="ru-RU"/>
        </w:rPr>
        <w:t xml:space="preserve"> </w:t>
      </w:r>
      <w:r w:rsidR="00972211" w:rsidRPr="00316FB4">
        <w:rPr>
          <w:lang w:val="ru-RU"/>
        </w:rPr>
        <w:t>3630 от</w:t>
      </w:r>
      <w:r w:rsidR="0024560A" w:rsidRPr="0024560A">
        <w:rPr>
          <w:lang w:val="ru-RU"/>
        </w:rPr>
        <w:t xml:space="preserve"> </w:t>
      </w:r>
      <w:r w:rsidR="00972211" w:rsidRPr="00316FB4">
        <w:rPr>
          <w:lang w:val="ru-RU"/>
        </w:rPr>
        <w:t>7.06.2000 г. на ВАС по адм. д. №</w:t>
      </w:r>
      <w:r w:rsidR="00F30C33" w:rsidRPr="00F30C33">
        <w:rPr>
          <w:lang w:val="ru-RU"/>
        </w:rPr>
        <w:t xml:space="preserve"> </w:t>
      </w:r>
      <w:r w:rsidR="00972211" w:rsidRPr="00316FB4">
        <w:rPr>
          <w:lang w:val="ru-RU"/>
        </w:rPr>
        <w:t xml:space="preserve">3575/2000 г., </w:t>
      </w:r>
      <w:r w:rsidR="00972211" w:rsidRPr="00316FB4">
        <w:t>III</w:t>
      </w:r>
      <w:r w:rsidR="00972211" w:rsidRPr="00316FB4">
        <w:rPr>
          <w:lang w:val="ru-RU"/>
        </w:rPr>
        <w:t xml:space="preserve"> о</w:t>
      </w:r>
      <w:r w:rsidR="0024560A" w:rsidRPr="0024560A">
        <w:rPr>
          <w:lang w:val="ru-RU"/>
        </w:rPr>
        <w:t>.</w:t>
      </w:r>
      <w:r w:rsidR="00972211" w:rsidRPr="00316FB4">
        <w:rPr>
          <w:lang w:val="ru-RU"/>
        </w:rPr>
        <w:t>;</w:t>
      </w:r>
      <w:r w:rsidR="00597E1D" w:rsidRPr="00316FB4">
        <w:rPr>
          <w:lang w:val="ru-RU"/>
        </w:rPr>
        <w:t xml:space="preserve"> </w:t>
      </w:r>
      <w:r w:rsidR="00BD0711" w:rsidRPr="00316FB4">
        <w:t>o</w:t>
      </w:r>
      <w:r w:rsidR="00597E1D" w:rsidRPr="00316FB4">
        <w:rPr>
          <w:lang w:val="ru-RU"/>
        </w:rPr>
        <w:t>пр</w:t>
      </w:r>
      <w:r w:rsidR="002F35A8" w:rsidRPr="00316FB4">
        <w:rPr>
          <w:lang w:val="ru-RU"/>
        </w:rPr>
        <w:t>.</w:t>
      </w:r>
      <w:r w:rsidR="00597E1D" w:rsidRPr="00316FB4">
        <w:rPr>
          <w:lang w:val="ru-RU"/>
        </w:rPr>
        <w:t xml:space="preserve"> №</w:t>
      </w:r>
      <w:r w:rsidR="00F30C33" w:rsidRPr="00F30C33">
        <w:rPr>
          <w:lang w:val="ru-RU"/>
        </w:rPr>
        <w:t xml:space="preserve"> </w:t>
      </w:r>
      <w:r w:rsidR="00597E1D" w:rsidRPr="00316FB4">
        <w:rPr>
          <w:lang w:val="ru-RU"/>
        </w:rPr>
        <w:t>2175 от</w:t>
      </w:r>
      <w:r w:rsidR="0024560A" w:rsidRPr="0024560A">
        <w:rPr>
          <w:lang w:val="ru-RU"/>
        </w:rPr>
        <w:t xml:space="preserve"> </w:t>
      </w:r>
      <w:r w:rsidR="00597E1D" w:rsidRPr="00316FB4">
        <w:rPr>
          <w:lang w:val="ru-RU"/>
        </w:rPr>
        <w:t>10.04.2000 г. на ВАС по адм. д. №</w:t>
      </w:r>
      <w:r w:rsidR="00F30C33" w:rsidRPr="00F30C33">
        <w:rPr>
          <w:lang w:val="ru-RU"/>
        </w:rPr>
        <w:t xml:space="preserve"> </w:t>
      </w:r>
      <w:r w:rsidR="00597E1D" w:rsidRPr="00316FB4">
        <w:rPr>
          <w:lang w:val="ru-RU"/>
        </w:rPr>
        <w:t xml:space="preserve">839/99 г., </w:t>
      </w:r>
      <w:r w:rsidR="00597E1D" w:rsidRPr="00316FB4">
        <w:t>III</w:t>
      </w:r>
      <w:r w:rsidR="00597E1D" w:rsidRPr="00316FB4">
        <w:rPr>
          <w:lang w:val="ru-RU"/>
        </w:rPr>
        <w:t xml:space="preserve"> о.; </w:t>
      </w:r>
      <w:r w:rsidR="00BD0711" w:rsidRPr="00316FB4">
        <w:t>o</w:t>
      </w:r>
      <w:r w:rsidR="004D1072" w:rsidRPr="00316FB4">
        <w:rPr>
          <w:lang w:val="ru-RU"/>
        </w:rPr>
        <w:t>пр</w:t>
      </w:r>
      <w:r w:rsidR="002F35A8" w:rsidRPr="00316FB4">
        <w:rPr>
          <w:lang w:val="ru-RU"/>
        </w:rPr>
        <w:t>.</w:t>
      </w:r>
      <w:r w:rsidR="0024560A">
        <w:t> </w:t>
      </w:r>
      <w:r w:rsidR="004D1072" w:rsidRPr="00316FB4">
        <w:rPr>
          <w:lang w:val="ru-RU"/>
        </w:rPr>
        <w:t>№</w:t>
      </w:r>
      <w:r w:rsidR="00F30C33" w:rsidRPr="00F30C33">
        <w:rPr>
          <w:lang w:val="ru-RU"/>
        </w:rPr>
        <w:t xml:space="preserve"> </w:t>
      </w:r>
      <w:r w:rsidR="004D1072" w:rsidRPr="00316FB4">
        <w:rPr>
          <w:lang w:val="ru-RU"/>
        </w:rPr>
        <w:t>4880 от</w:t>
      </w:r>
      <w:r w:rsidR="0024560A">
        <w:t xml:space="preserve"> </w:t>
      </w:r>
      <w:r w:rsidR="004D1072" w:rsidRPr="00316FB4">
        <w:rPr>
          <w:lang w:val="ru-RU"/>
        </w:rPr>
        <w:t>24.09.1999 г. на ВАС по адм. д. №</w:t>
      </w:r>
      <w:r w:rsidR="00F30C33" w:rsidRPr="00F30C33">
        <w:rPr>
          <w:lang w:val="ru-RU"/>
        </w:rPr>
        <w:t xml:space="preserve"> </w:t>
      </w:r>
      <w:r w:rsidR="004D1072" w:rsidRPr="00316FB4">
        <w:rPr>
          <w:lang w:val="ru-RU"/>
        </w:rPr>
        <w:t xml:space="preserve">5260/99 г., </w:t>
      </w:r>
      <w:r w:rsidR="004D1072" w:rsidRPr="0024560A">
        <w:t>III</w:t>
      </w:r>
      <w:r w:rsidR="004D1072" w:rsidRPr="00316FB4">
        <w:rPr>
          <w:lang w:val="ru-RU"/>
        </w:rPr>
        <w:t xml:space="preserve"> о.</w:t>
      </w:r>
      <w:r w:rsidR="00955C56" w:rsidRPr="00316FB4">
        <w:rPr>
          <w:lang w:val="ru-RU"/>
        </w:rPr>
        <w:t xml:space="preserve">; </w:t>
      </w:r>
      <w:r w:rsidR="00955C56" w:rsidRPr="0024560A">
        <w:t>o</w:t>
      </w:r>
      <w:r w:rsidR="00955C56" w:rsidRPr="00316FB4">
        <w:rPr>
          <w:lang w:val="ru-RU"/>
        </w:rPr>
        <w:t>пр.</w:t>
      </w:r>
      <w:r w:rsidR="0024560A">
        <w:t> </w:t>
      </w:r>
      <w:r w:rsidR="00955C56" w:rsidRPr="00316FB4">
        <w:rPr>
          <w:lang w:val="ru-RU"/>
        </w:rPr>
        <w:t>№</w:t>
      </w:r>
      <w:r w:rsidR="00F30C33" w:rsidRPr="00F30C33">
        <w:rPr>
          <w:lang w:val="ru-RU"/>
        </w:rPr>
        <w:t xml:space="preserve"> </w:t>
      </w:r>
      <w:r w:rsidR="00955C56" w:rsidRPr="00316FB4">
        <w:rPr>
          <w:lang w:val="ru-RU"/>
        </w:rPr>
        <w:t>5022 от</w:t>
      </w:r>
      <w:r w:rsidR="0024560A">
        <w:t xml:space="preserve"> </w:t>
      </w:r>
      <w:r w:rsidR="00955C56" w:rsidRPr="00316FB4">
        <w:rPr>
          <w:lang w:val="ru-RU"/>
        </w:rPr>
        <w:t>04.10.1999 г. на ВАС по адм. д. №</w:t>
      </w:r>
      <w:r w:rsidR="00F30C33" w:rsidRPr="00F30C33">
        <w:rPr>
          <w:lang w:val="ru-RU"/>
        </w:rPr>
        <w:t xml:space="preserve"> </w:t>
      </w:r>
      <w:r w:rsidR="00955C56" w:rsidRPr="00316FB4">
        <w:rPr>
          <w:lang w:val="ru-RU"/>
        </w:rPr>
        <w:t xml:space="preserve">3571/99 г.; </w:t>
      </w:r>
      <w:proofErr w:type="gramStart"/>
      <w:r w:rsidR="00955C56" w:rsidRPr="0024560A">
        <w:t>o</w:t>
      </w:r>
      <w:proofErr w:type="gramEnd"/>
      <w:r w:rsidR="00955C56" w:rsidRPr="00316FB4">
        <w:rPr>
          <w:lang w:val="ru-RU"/>
        </w:rPr>
        <w:t>пр.</w:t>
      </w:r>
      <w:r w:rsidR="0024560A">
        <w:t> </w:t>
      </w:r>
      <w:r w:rsidR="00955C56" w:rsidRPr="00316FB4">
        <w:rPr>
          <w:lang w:val="ru-RU"/>
        </w:rPr>
        <w:t>№</w:t>
      </w:r>
      <w:r w:rsidR="0024560A">
        <w:t> </w:t>
      </w:r>
      <w:r w:rsidR="00955C56" w:rsidRPr="00316FB4">
        <w:rPr>
          <w:lang w:val="ru-RU"/>
        </w:rPr>
        <w:t>4431 от</w:t>
      </w:r>
      <w:r w:rsidR="0024560A">
        <w:t xml:space="preserve"> </w:t>
      </w:r>
      <w:r w:rsidR="00955C56" w:rsidRPr="00316FB4">
        <w:rPr>
          <w:lang w:val="ru-RU"/>
        </w:rPr>
        <w:t xml:space="preserve">30.07.1999 г. на ВАС по адм. д. № 2939/99 г., </w:t>
      </w:r>
      <w:r w:rsidR="00955C56" w:rsidRPr="0024560A">
        <w:t>II</w:t>
      </w:r>
      <w:r w:rsidR="00955C56" w:rsidRPr="00316FB4">
        <w:rPr>
          <w:lang w:val="ru-RU"/>
        </w:rPr>
        <w:t xml:space="preserve"> о.; </w:t>
      </w:r>
      <w:r w:rsidR="00955C56" w:rsidRPr="0024560A">
        <w:t>o</w:t>
      </w:r>
      <w:r w:rsidR="00955C56" w:rsidRPr="00316FB4">
        <w:rPr>
          <w:lang w:val="ru-RU"/>
        </w:rPr>
        <w:t>пр.</w:t>
      </w:r>
      <w:r w:rsidR="0024560A">
        <w:t> </w:t>
      </w:r>
      <w:r w:rsidR="00955C56" w:rsidRPr="00316FB4">
        <w:rPr>
          <w:lang w:val="ru-RU"/>
        </w:rPr>
        <w:t>№ 4</w:t>
      </w:r>
      <w:r w:rsidR="00E370FA" w:rsidRPr="00316FB4">
        <w:rPr>
          <w:lang w:val="ru-RU"/>
        </w:rPr>
        <w:t>063</w:t>
      </w:r>
      <w:r w:rsidR="00955C56" w:rsidRPr="00316FB4">
        <w:rPr>
          <w:lang w:val="ru-RU"/>
        </w:rPr>
        <w:t xml:space="preserve"> от</w:t>
      </w:r>
      <w:r w:rsidR="0024560A">
        <w:t xml:space="preserve"> </w:t>
      </w:r>
      <w:r w:rsidR="00E370FA" w:rsidRPr="00316FB4">
        <w:rPr>
          <w:lang w:val="ru-RU"/>
        </w:rPr>
        <w:t>19</w:t>
      </w:r>
      <w:r w:rsidR="00955C56" w:rsidRPr="00316FB4">
        <w:rPr>
          <w:lang w:val="ru-RU"/>
        </w:rPr>
        <w:t>.0</w:t>
      </w:r>
      <w:r w:rsidR="00E370FA" w:rsidRPr="00316FB4">
        <w:rPr>
          <w:lang w:val="ru-RU"/>
        </w:rPr>
        <w:t>7</w:t>
      </w:r>
      <w:r w:rsidR="00955C56" w:rsidRPr="00316FB4">
        <w:rPr>
          <w:lang w:val="ru-RU"/>
        </w:rPr>
        <w:t xml:space="preserve">.1999 г. на ВАС по адм. д. № </w:t>
      </w:r>
      <w:r w:rsidR="00E370FA" w:rsidRPr="00316FB4">
        <w:rPr>
          <w:lang w:val="ru-RU"/>
        </w:rPr>
        <w:t>3</w:t>
      </w:r>
      <w:r w:rsidR="00955C56" w:rsidRPr="00316FB4">
        <w:rPr>
          <w:lang w:val="ru-RU"/>
        </w:rPr>
        <w:t>2</w:t>
      </w:r>
      <w:r w:rsidR="00E370FA" w:rsidRPr="00316FB4">
        <w:rPr>
          <w:lang w:val="ru-RU"/>
        </w:rPr>
        <w:t>9</w:t>
      </w:r>
      <w:r w:rsidR="00955C56" w:rsidRPr="00316FB4">
        <w:rPr>
          <w:lang w:val="ru-RU"/>
        </w:rPr>
        <w:t xml:space="preserve">6/99 г., </w:t>
      </w:r>
      <w:r w:rsidR="00955C56" w:rsidRPr="0024560A">
        <w:t>III</w:t>
      </w:r>
      <w:r w:rsidR="00955C56" w:rsidRPr="00316FB4">
        <w:rPr>
          <w:lang w:val="ru-RU"/>
        </w:rPr>
        <w:t xml:space="preserve"> о.</w:t>
      </w:r>
      <w:r w:rsidR="00E370FA" w:rsidRPr="00316FB4">
        <w:rPr>
          <w:lang w:val="ru-RU"/>
        </w:rPr>
        <w:t xml:space="preserve">; </w:t>
      </w:r>
      <w:r w:rsidR="00E370FA" w:rsidRPr="0024560A">
        <w:t>o</w:t>
      </w:r>
      <w:r w:rsidR="00E370FA" w:rsidRPr="00316FB4">
        <w:rPr>
          <w:lang w:val="ru-RU"/>
        </w:rPr>
        <w:t>пр.</w:t>
      </w:r>
      <w:r w:rsidR="0024560A">
        <w:t> </w:t>
      </w:r>
      <w:r w:rsidR="00E370FA" w:rsidRPr="00176C15">
        <w:t xml:space="preserve">№ 106 </w:t>
      </w:r>
      <w:r w:rsidR="00E370FA" w:rsidRPr="00316FB4">
        <w:rPr>
          <w:lang w:val="ru-RU"/>
        </w:rPr>
        <w:t>от</w:t>
      </w:r>
      <w:r w:rsidR="0024560A" w:rsidRPr="00176C15">
        <w:t xml:space="preserve"> </w:t>
      </w:r>
      <w:r w:rsidR="00E370FA" w:rsidRPr="00176C15">
        <w:t xml:space="preserve">17.12.1984 </w:t>
      </w:r>
      <w:r w:rsidR="00E370FA" w:rsidRPr="00316FB4">
        <w:rPr>
          <w:lang w:val="ru-RU"/>
        </w:rPr>
        <w:t>г</w:t>
      </w:r>
      <w:r w:rsidR="00E370FA" w:rsidRPr="00176C15">
        <w:t xml:space="preserve">. </w:t>
      </w:r>
      <w:r w:rsidR="00E370FA" w:rsidRPr="00316FB4">
        <w:rPr>
          <w:lang w:val="ru-RU"/>
        </w:rPr>
        <w:t>на</w:t>
      </w:r>
      <w:r w:rsidR="00E370FA" w:rsidRPr="00176C15">
        <w:t xml:space="preserve"> </w:t>
      </w:r>
      <w:r w:rsidR="00E370FA" w:rsidRPr="00316FB4">
        <w:rPr>
          <w:lang w:val="ru-RU"/>
        </w:rPr>
        <w:t>ВС</w:t>
      </w:r>
      <w:r w:rsidR="00E370FA" w:rsidRPr="00176C15">
        <w:t xml:space="preserve"> </w:t>
      </w:r>
      <w:r w:rsidR="00E370FA" w:rsidRPr="00316FB4">
        <w:rPr>
          <w:lang w:val="ru-RU"/>
        </w:rPr>
        <w:t>по</w:t>
      </w:r>
      <w:r w:rsidR="00E370FA" w:rsidRPr="00176C15">
        <w:t xml:space="preserve"> </w:t>
      </w:r>
      <w:r w:rsidR="00E370FA" w:rsidRPr="00316FB4">
        <w:rPr>
          <w:lang w:val="ru-RU"/>
        </w:rPr>
        <w:t>ч</w:t>
      </w:r>
      <w:r w:rsidR="00E370FA" w:rsidRPr="00176C15">
        <w:t xml:space="preserve">. </w:t>
      </w:r>
      <w:proofErr w:type="spellStart"/>
      <w:r w:rsidR="00E370FA" w:rsidRPr="00316FB4">
        <w:rPr>
          <w:lang w:val="ru-RU"/>
        </w:rPr>
        <w:t>гр</w:t>
      </w:r>
      <w:proofErr w:type="spellEnd"/>
      <w:r w:rsidR="00E370FA" w:rsidRPr="00176C15">
        <w:t xml:space="preserve">. </w:t>
      </w:r>
      <w:r w:rsidR="00E370FA" w:rsidRPr="00316FB4">
        <w:rPr>
          <w:lang w:val="ru-RU"/>
        </w:rPr>
        <w:t>д</w:t>
      </w:r>
      <w:r w:rsidR="00E370FA" w:rsidRPr="00176C15">
        <w:t xml:space="preserve">. № </w:t>
      </w:r>
      <w:r w:rsidR="00E370FA" w:rsidRPr="00316FB4">
        <w:rPr>
          <w:lang w:val="bg-BG"/>
        </w:rPr>
        <w:t>1141</w:t>
      </w:r>
      <w:r w:rsidR="00E370FA" w:rsidRPr="00176C15">
        <w:t>/</w:t>
      </w:r>
      <w:r w:rsidR="00E370FA" w:rsidRPr="00316FB4">
        <w:rPr>
          <w:lang w:val="bg-BG"/>
        </w:rPr>
        <w:t>84</w:t>
      </w:r>
      <w:r w:rsidR="00E370FA" w:rsidRPr="00176C15">
        <w:t xml:space="preserve"> </w:t>
      </w:r>
      <w:r w:rsidR="00E370FA" w:rsidRPr="00316FB4">
        <w:rPr>
          <w:lang w:val="ru-RU"/>
        </w:rPr>
        <w:t>г</w:t>
      </w:r>
      <w:r w:rsidR="00E370FA" w:rsidRPr="00176C15">
        <w:t>., II</w:t>
      </w:r>
      <w:r w:rsidR="00E370FA" w:rsidRPr="00316FB4">
        <w:rPr>
          <w:lang w:val="bg-BG"/>
        </w:rPr>
        <w:t xml:space="preserve"> г.</w:t>
      </w:r>
      <w:r w:rsidR="00E370FA" w:rsidRPr="00176C15">
        <w:t xml:space="preserve"> </w:t>
      </w:r>
      <w:r w:rsidR="00E370FA" w:rsidRPr="00316FB4">
        <w:rPr>
          <w:lang w:val="ru-RU"/>
        </w:rPr>
        <w:t>о</w:t>
      </w:r>
      <w:r w:rsidR="00E370FA" w:rsidRPr="00176C15">
        <w:t>.</w:t>
      </w:r>
      <w:r w:rsidR="00066868" w:rsidRPr="00176C15">
        <w:t>)</w:t>
      </w:r>
      <w:r w:rsidR="00CB719C" w:rsidRPr="00176C15">
        <w:t>.</w:t>
      </w:r>
    </w:p>
    <w:p w:rsidR="007352DD" w:rsidRPr="00316FB4" w:rsidRDefault="006E1689" w:rsidP="002E50C5">
      <w:pPr>
        <w:pStyle w:val="ECHRPara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277849">
        <w:rPr>
          <w:noProof/>
        </w:rPr>
        <w:t>31</w:t>
      </w:r>
      <w:r>
        <w:rPr>
          <w:noProof/>
        </w:rPr>
        <w:fldChar w:fldCharType="end"/>
      </w:r>
      <w:r w:rsidR="005215E9" w:rsidRPr="00316FB4">
        <w:t>.  </w:t>
      </w:r>
      <w:r w:rsidR="004546B7" w:rsidRPr="004546B7">
        <w:rPr>
          <w:lang w:val="bg-BG"/>
        </w:rPr>
        <w:t xml:space="preserve">В шест други </w:t>
      </w:r>
      <w:r w:rsidR="001B4F2D" w:rsidRPr="003A7CB7">
        <w:rPr>
          <w:lang w:val="bg-BG"/>
        </w:rPr>
        <w:t>определения</w:t>
      </w:r>
      <w:r w:rsidR="004546B7" w:rsidRPr="004546B7">
        <w:rPr>
          <w:lang w:val="bg-BG"/>
        </w:rPr>
        <w:t xml:space="preserve"> националните </w:t>
      </w:r>
      <w:r w:rsidR="00AD623B">
        <w:rPr>
          <w:lang w:val="bg-BG"/>
        </w:rPr>
        <w:t>съдилища допускат искания за възста</w:t>
      </w:r>
      <w:r w:rsidR="004546B7" w:rsidRPr="004546B7">
        <w:rPr>
          <w:lang w:val="bg-BG"/>
        </w:rPr>
        <w:t xml:space="preserve">новяване на сроковете, тъй като </w:t>
      </w:r>
      <w:r w:rsidR="004546B7">
        <w:rPr>
          <w:lang w:val="bg-BG"/>
        </w:rPr>
        <w:t>намират</w:t>
      </w:r>
      <w:r w:rsidR="004546B7" w:rsidRPr="004546B7">
        <w:rPr>
          <w:lang w:val="bg-BG"/>
        </w:rPr>
        <w:t xml:space="preserve">, че фактите, </w:t>
      </w:r>
      <w:r w:rsidR="001B4F2D">
        <w:rPr>
          <w:lang w:val="bg-BG"/>
        </w:rPr>
        <w:t>възпрепятстващи лицата от обжалване, представляват „</w:t>
      </w:r>
      <w:r w:rsidR="004546B7" w:rsidRPr="004546B7">
        <w:rPr>
          <w:lang w:val="bg-BG"/>
        </w:rPr>
        <w:t>осо</w:t>
      </w:r>
      <w:r w:rsidR="001B4F2D">
        <w:rPr>
          <w:lang w:val="bg-BG"/>
        </w:rPr>
        <w:t>бени непредвидени обстоятелства“</w:t>
      </w:r>
      <w:r w:rsidR="004546B7" w:rsidRPr="004546B7">
        <w:rPr>
          <w:lang w:val="bg-BG"/>
        </w:rPr>
        <w:t xml:space="preserve">. Две от тези </w:t>
      </w:r>
      <w:r w:rsidR="001B4F2D" w:rsidRPr="003A7CB7">
        <w:rPr>
          <w:lang w:val="bg-BG"/>
        </w:rPr>
        <w:t>определения</w:t>
      </w:r>
      <w:r w:rsidR="004546B7" w:rsidRPr="004546B7">
        <w:rPr>
          <w:lang w:val="bg-BG"/>
        </w:rPr>
        <w:t xml:space="preserve"> са </w:t>
      </w:r>
      <w:r w:rsidR="003A7CB7">
        <w:rPr>
          <w:lang w:val="bg-BG"/>
        </w:rPr>
        <w:t>възприети</w:t>
      </w:r>
      <w:r w:rsidR="004546B7" w:rsidRPr="004546B7">
        <w:rPr>
          <w:lang w:val="bg-BG"/>
        </w:rPr>
        <w:t xml:space="preserve"> през 1976 г. от тогавашния Върховен съд </w:t>
      </w:r>
      <w:r w:rsidR="004D293F" w:rsidRPr="00A65B2E">
        <w:rPr>
          <w:lang w:val="bg-BG"/>
        </w:rPr>
        <w:t>(</w:t>
      </w:r>
      <w:r w:rsidR="004D293F" w:rsidRPr="00316FB4">
        <w:t>o</w:t>
      </w:r>
      <w:proofErr w:type="spellStart"/>
      <w:r w:rsidR="004D293F" w:rsidRPr="00316FB4">
        <w:rPr>
          <w:lang w:val="ru-RU"/>
        </w:rPr>
        <w:t>пр</w:t>
      </w:r>
      <w:proofErr w:type="spellEnd"/>
      <w:r w:rsidR="004D293F" w:rsidRPr="00A65B2E">
        <w:rPr>
          <w:lang w:val="bg-BG"/>
        </w:rPr>
        <w:t>.</w:t>
      </w:r>
      <w:r w:rsidR="00B75436">
        <w:t> </w:t>
      </w:r>
      <w:r w:rsidR="004D293F" w:rsidRPr="00316FB4">
        <w:rPr>
          <w:lang w:val="ru-RU"/>
        </w:rPr>
        <w:t xml:space="preserve">№ 947 от 23.03.1976 г. на ВС по гр. д. № </w:t>
      </w:r>
      <w:r w:rsidR="004D293F" w:rsidRPr="00316FB4">
        <w:rPr>
          <w:lang w:val="bg-BG"/>
        </w:rPr>
        <w:t>1</w:t>
      </w:r>
      <w:r w:rsidR="004D293F" w:rsidRPr="00316FB4">
        <w:rPr>
          <w:lang w:val="ru-RU"/>
        </w:rPr>
        <w:t xml:space="preserve">997/75 г., </w:t>
      </w:r>
      <w:r w:rsidR="004D293F" w:rsidRPr="00316FB4">
        <w:t>II</w:t>
      </w:r>
      <w:r w:rsidR="004D293F" w:rsidRPr="00316FB4">
        <w:rPr>
          <w:lang w:val="bg-BG"/>
        </w:rPr>
        <w:t xml:space="preserve"> г.</w:t>
      </w:r>
      <w:r w:rsidR="004D293F" w:rsidRPr="00316FB4">
        <w:rPr>
          <w:lang w:val="ru-RU"/>
        </w:rPr>
        <w:t xml:space="preserve"> о.; </w:t>
      </w:r>
      <w:proofErr w:type="gramStart"/>
      <w:r w:rsidR="004D293F" w:rsidRPr="00316FB4">
        <w:t>o</w:t>
      </w:r>
      <w:proofErr w:type="gramEnd"/>
      <w:r w:rsidR="004D293F" w:rsidRPr="00316FB4">
        <w:rPr>
          <w:lang w:val="ru-RU"/>
        </w:rPr>
        <w:t>пр.</w:t>
      </w:r>
      <w:r w:rsidR="00B75436" w:rsidRPr="00B75436">
        <w:t> </w:t>
      </w:r>
      <w:r w:rsidR="004D293F" w:rsidRPr="00316FB4">
        <w:t xml:space="preserve">№ </w:t>
      </w:r>
      <w:r w:rsidR="004D293F" w:rsidRPr="00316FB4">
        <w:rPr>
          <w:lang w:val="en-GB"/>
        </w:rPr>
        <w:t>98</w:t>
      </w:r>
      <w:r w:rsidR="004D293F" w:rsidRPr="00316FB4">
        <w:t xml:space="preserve"> </w:t>
      </w:r>
      <w:r w:rsidR="004D293F" w:rsidRPr="00316FB4">
        <w:rPr>
          <w:lang w:val="ru-RU"/>
        </w:rPr>
        <w:t>от</w:t>
      </w:r>
      <w:r w:rsidR="004D293F" w:rsidRPr="00316FB4">
        <w:t xml:space="preserve"> </w:t>
      </w:r>
      <w:r w:rsidR="004D293F" w:rsidRPr="00316FB4">
        <w:rPr>
          <w:lang w:val="en-GB"/>
        </w:rPr>
        <w:t>04</w:t>
      </w:r>
      <w:r w:rsidR="004D293F" w:rsidRPr="00316FB4">
        <w:t xml:space="preserve">.05.1976 </w:t>
      </w:r>
      <w:r w:rsidR="004D293F" w:rsidRPr="00316FB4">
        <w:rPr>
          <w:lang w:val="ru-RU"/>
        </w:rPr>
        <w:t>г</w:t>
      </w:r>
      <w:r w:rsidR="004D293F" w:rsidRPr="00316FB4">
        <w:t xml:space="preserve">. </w:t>
      </w:r>
      <w:r w:rsidR="004D293F" w:rsidRPr="00316FB4">
        <w:rPr>
          <w:lang w:val="ru-RU"/>
        </w:rPr>
        <w:t>на</w:t>
      </w:r>
      <w:r w:rsidR="004D293F" w:rsidRPr="00316FB4">
        <w:t xml:space="preserve"> </w:t>
      </w:r>
      <w:r w:rsidR="004D293F" w:rsidRPr="00316FB4">
        <w:rPr>
          <w:lang w:val="ru-RU"/>
        </w:rPr>
        <w:t>ВС</w:t>
      </w:r>
      <w:r w:rsidR="004D293F" w:rsidRPr="00316FB4">
        <w:t xml:space="preserve"> </w:t>
      </w:r>
      <w:r w:rsidR="004D293F" w:rsidRPr="00316FB4">
        <w:rPr>
          <w:lang w:val="ru-RU"/>
        </w:rPr>
        <w:t>по</w:t>
      </w:r>
      <w:r w:rsidR="004D293F" w:rsidRPr="00316FB4">
        <w:t xml:space="preserve"> </w:t>
      </w:r>
      <w:proofErr w:type="spellStart"/>
      <w:r w:rsidR="004D293F" w:rsidRPr="00316FB4">
        <w:rPr>
          <w:lang w:val="ru-RU"/>
        </w:rPr>
        <w:t>гр</w:t>
      </w:r>
      <w:proofErr w:type="spellEnd"/>
      <w:r w:rsidR="004D293F" w:rsidRPr="00316FB4">
        <w:t xml:space="preserve">. </w:t>
      </w:r>
      <w:r w:rsidR="004D293F" w:rsidRPr="00316FB4">
        <w:rPr>
          <w:lang w:val="ru-RU"/>
        </w:rPr>
        <w:t>д</w:t>
      </w:r>
      <w:r w:rsidR="004D293F" w:rsidRPr="00316FB4">
        <w:t xml:space="preserve">. № </w:t>
      </w:r>
      <w:r w:rsidR="004D293F" w:rsidRPr="00316FB4">
        <w:rPr>
          <w:lang w:val="bg-BG"/>
        </w:rPr>
        <w:t>11</w:t>
      </w:r>
      <w:r w:rsidR="004D293F" w:rsidRPr="00316FB4">
        <w:rPr>
          <w:lang w:val="en-GB"/>
        </w:rPr>
        <w:t>83</w:t>
      </w:r>
      <w:r w:rsidR="004D293F" w:rsidRPr="00316FB4">
        <w:t>/</w:t>
      </w:r>
      <w:r w:rsidR="004D293F" w:rsidRPr="00316FB4">
        <w:rPr>
          <w:lang w:val="en-GB"/>
        </w:rPr>
        <w:t>76</w:t>
      </w:r>
      <w:r w:rsidR="004D293F" w:rsidRPr="00316FB4">
        <w:t xml:space="preserve"> </w:t>
      </w:r>
      <w:r w:rsidR="004D293F" w:rsidRPr="00316FB4">
        <w:rPr>
          <w:lang w:val="ru-RU"/>
        </w:rPr>
        <w:t>г</w:t>
      </w:r>
      <w:r w:rsidR="004D293F" w:rsidRPr="00316FB4">
        <w:t>., II</w:t>
      </w:r>
      <w:r w:rsidR="004D293F" w:rsidRPr="00316FB4">
        <w:rPr>
          <w:lang w:val="bg-BG"/>
        </w:rPr>
        <w:t xml:space="preserve"> г.</w:t>
      </w:r>
      <w:r w:rsidR="004D293F" w:rsidRPr="00316FB4">
        <w:t xml:space="preserve"> </w:t>
      </w:r>
      <w:r w:rsidR="004D293F" w:rsidRPr="00316FB4">
        <w:rPr>
          <w:lang w:val="ru-RU"/>
        </w:rPr>
        <w:t>о</w:t>
      </w:r>
      <w:r w:rsidR="004D293F" w:rsidRPr="00316FB4">
        <w:t>.)</w:t>
      </w:r>
      <w:r w:rsidR="005215E9" w:rsidRPr="00316FB4">
        <w:t>;</w:t>
      </w:r>
      <w:r w:rsidR="002C73B7" w:rsidRPr="00316FB4">
        <w:t xml:space="preserve"> </w:t>
      </w:r>
      <w:r w:rsidR="003A7CB7">
        <w:rPr>
          <w:lang w:val="bg-BG"/>
        </w:rPr>
        <w:t>други две с</w:t>
      </w:r>
      <w:r w:rsidR="001B4F2D">
        <w:rPr>
          <w:lang w:val="bg-BG"/>
        </w:rPr>
        <w:t>а възприети от Върховния административен съд</w:t>
      </w:r>
      <w:r w:rsidR="002C73B7" w:rsidRPr="00316FB4">
        <w:t xml:space="preserve"> (</w:t>
      </w:r>
      <w:r w:rsidR="00533B3D" w:rsidRPr="00316FB4">
        <w:t>o</w:t>
      </w:r>
      <w:proofErr w:type="spellStart"/>
      <w:r w:rsidR="00533B3D" w:rsidRPr="00316FB4">
        <w:rPr>
          <w:lang w:val="ru-RU"/>
        </w:rPr>
        <w:t>пр</w:t>
      </w:r>
      <w:proofErr w:type="spellEnd"/>
      <w:r w:rsidR="00533B3D" w:rsidRPr="00316FB4">
        <w:t xml:space="preserve">. </w:t>
      </w:r>
      <w:r w:rsidR="00533B3D" w:rsidRPr="00316FB4">
        <w:rPr>
          <w:lang w:val="ru-RU"/>
        </w:rPr>
        <w:t>№ 5162 от 08.12.1999 г. на ВАС по адм. д. № 4955/99 г., 5</w:t>
      </w:r>
      <w:r w:rsidR="00BF38B3">
        <w:rPr>
          <w:lang w:val="en-GB"/>
        </w:rPr>
        <w:t>-</w:t>
      </w:r>
      <w:r w:rsidR="00533B3D" w:rsidRPr="00316FB4">
        <w:rPr>
          <w:lang w:val="bg-BG"/>
        </w:rPr>
        <w:t>чл</w:t>
      </w:r>
      <w:r w:rsidR="00160D84" w:rsidRPr="00316FB4">
        <w:rPr>
          <w:lang w:val="bg-BG"/>
        </w:rPr>
        <w:t>е</w:t>
      </w:r>
      <w:r w:rsidR="00533B3D" w:rsidRPr="00316FB4">
        <w:rPr>
          <w:lang w:val="bg-BG"/>
        </w:rPr>
        <w:t>нен с-в</w:t>
      </w:r>
      <w:r w:rsidR="00533B3D" w:rsidRPr="00316FB4">
        <w:rPr>
          <w:lang w:val="ru-RU"/>
        </w:rPr>
        <w:t xml:space="preserve">; </w:t>
      </w:r>
      <w:proofErr w:type="gramStart"/>
      <w:r w:rsidR="00533B3D" w:rsidRPr="00316FB4">
        <w:t>o</w:t>
      </w:r>
      <w:r w:rsidR="00533B3D" w:rsidRPr="00316FB4">
        <w:rPr>
          <w:lang w:val="ru-RU"/>
        </w:rPr>
        <w:t>пр</w:t>
      </w:r>
      <w:proofErr w:type="gramEnd"/>
      <w:r w:rsidR="00533B3D" w:rsidRPr="00316FB4">
        <w:rPr>
          <w:lang w:val="ru-RU"/>
        </w:rPr>
        <w:t>.</w:t>
      </w:r>
      <w:r w:rsidR="0024560A" w:rsidRPr="0024560A">
        <w:t> </w:t>
      </w:r>
      <w:proofErr w:type="gramStart"/>
      <w:r w:rsidR="00533B3D" w:rsidRPr="00316FB4">
        <w:t>№</w:t>
      </w:r>
      <w:r w:rsidR="00B75436">
        <w:t> </w:t>
      </w:r>
      <w:r w:rsidR="00533B3D" w:rsidRPr="00316FB4">
        <w:t xml:space="preserve">5443 </w:t>
      </w:r>
      <w:r w:rsidR="00533B3D" w:rsidRPr="00316FB4">
        <w:rPr>
          <w:lang w:val="ru-RU"/>
        </w:rPr>
        <w:t>от</w:t>
      </w:r>
      <w:r w:rsidR="00533B3D" w:rsidRPr="00316FB4">
        <w:t xml:space="preserve"> 19.10.1999 </w:t>
      </w:r>
      <w:r w:rsidR="00533B3D" w:rsidRPr="00316FB4">
        <w:rPr>
          <w:lang w:val="ru-RU"/>
        </w:rPr>
        <w:t>г</w:t>
      </w:r>
      <w:r w:rsidR="00533B3D" w:rsidRPr="00316FB4">
        <w:t xml:space="preserve">. </w:t>
      </w:r>
      <w:r w:rsidR="00533B3D" w:rsidRPr="00316FB4">
        <w:rPr>
          <w:lang w:val="ru-RU"/>
        </w:rPr>
        <w:t>на</w:t>
      </w:r>
      <w:r w:rsidR="00533B3D" w:rsidRPr="00316FB4">
        <w:t xml:space="preserve"> </w:t>
      </w:r>
      <w:r w:rsidR="00533B3D" w:rsidRPr="00316FB4">
        <w:rPr>
          <w:lang w:val="ru-RU"/>
        </w:rPr>
        <w:t>ВАС</w:t>
      </w:r>
      <w:r w:rsidR="00533B3D" w:rsidRPr="00316FB4">
        <w:t xml:space="preserve"> </w:t>
      </w:r>
      <w:r w:rsidR="00533B3D" w:rsidRPr="00316FB4">
        <w:rPr>
          <w:lang w:val="ru-RU"/>
        </w:rPr>
        <w:t>по</w:t>
      </w:r>
      <w:r w:rsidR="00533B3D" w:rsidRPr="00316FB4">
        <w:t xml:space="preserve"> </w:t>
      </w:r>
      <w:proofErr w:type="spellStart"/>
      <w:r w:rsidR="00533B3D" w:rsidRPr="00316FB4">
        <w:rPr>
          <w:lang w:val="ru-RU"/>
        </w:rPr>
        <w:t>адм</w:t>
      </w:r>
      <w:proofErr w:type="spellEnd"/>
      <w:r w:rsidR="00533B3D" w:rsidRPr="00316FB4">
        <w:t>.</w:t>
      </w:r>
      <w:proofErr w:type="gramEnd"/>
      <w:r w:rsidR="00533B3D" w:rsidRPr="00316FB4">
        <w:t xml:space="preserve"> </w:t>
      </w:r>
      <w:r w:rsidR="00533B3D" w:rsidRPr="00316FB4">
        <w:rPr>
          <w:lang w:val="ru-RU"/>
        </w:rPr>
        <w:t>д</w:t>
      </w:r>
      <w:r w:rsidR="00533B3D" w:rsidRPr="00316FB4">
        <w:t xml:space="preserve">. № 4885/99 </w:t>
      </w:r>
      <w:r w:rsidR="00533B3D" w:rsidRPr="00316FB4">
        <w:rPr>
          <w:lang w:val="ru-RU"/>
        </w:rPr>
        <w:t>г</w:t>
      </w:r>
      <w:r w:rsidR="00533B3D" w:rsidRPr="00316FB4">
        <w:t>., IV o.</w:t>
      </w:r>
      <w:r w:rsidR="004C3A4A" w:rsidRPr="00316FB4">
        <w:t>)</w:t>
      </w:r>
      <w:r w:rsidR="005215E9" w:rsidRPr="00316FB4">
        <w:t>;</w:t>
      </w:r>
      <w:r w:rsidR="004C3A4A" w:rsidRPr="00316FB4">
        <w:t xml:space="preserve"> </w:t>
      </w:r>
      <w:r w:rsidR="001B4F2D">
        <w:rPr>
          <w:lang w:val="bg-BG"/>
        </w:rPr>
        <w:t>едно от тях е възприето от граждански апелативен съд през</w:t>
      </w:r>
      <w:r w:rsidR="004C3A4A" w:rsidRPr="00316FB4">
        <w:t xml:space="preserve"> 2000 (</w:t>
      </w:r>
      <w:proofErr w:type="gramStart"/>
      <w:r w:rsidR="00160D84" w:rsidRPr="00316FB4">
        <w:t>o</w:t>
      </w:r>
      <w:proofErr w:type="spellStart"/>
      <w:proofErr w:type="gramEnd"/>
      <w:r w:rsidR="00160D84" w:rsidRPr="00316FB4">
        <w:rPr>
          <w:lang w:val="ru-RU"/>
        </w:rPr>
        <w:t>пр</w:t>
      </w:r>
      <w:proofErr w:type="spellEnd"/>
      <w:r w:rsidR="00160D84" w:rsidRPr="00316FB4">
        <w:t xml:space="preserve">. </w:t>
      </w:r>
      <w:r w:rsidR="00160D84" w:rsidRPr="00316FB4">
        <w:rPr>
          <w:lang w:val="ru-RU"/>
        </w:rPr>
        <w:t>от</w:t>
      </w:r>
      <w:r w:rsidR="00160D84" w:rsidRPr="00316FB4">
        <w:t xml:space="preserve"> 20.04.2000 </w:t>
      </w:r>
      <w:r w:rsidR="00160D84" w:rsidRPr="00316FB4">
        <w:rPr>
          <w:lang w:val="ru-RU"/>
        </w:rPr>
        <w:t>г</w:t>
      </w:r>
      <w:r w:rsidR="00160D84" w:rsidRPr="00316FB4">
        <w:t xml:space="preserve">. </w:t>
      </w:r>
      <w:r w:rsidR="00160D84" w:rsidRPr="00316FB4">
        <w:rPr>
          <w:lang w:val="ru-RU"/>
        </w:rPr>
        <w:t>на</w:t>
      </w:r>
      <w:r w:rsidR="00160D84" w:rsidRPr="00316FB4">
        <w:t xml:space="preserve"> </w:t>
      </w:r>
      <w:r w:rsidR="00160D84" w:rsidRPr="00316FB4">
        <w:rPr>
          <w:lang w:val="en-GB"/>
        </w:rPr>
        <w:t>C</w:t>
      </w:r>
      <w:r w:rsidR="00160D84" w:rsidRPr="00316FB4">
        <w:rPr>
          <w:lang w:val="ru-RU"/>
        </w:rPr>
        <w:t>АС</w:t>
      </w:r>
      <w:r w:rsidR="00160D84" w:rsidRPr="00316FB4">
        <w:t xml:space="preserve"> </w:t>
      </w:r>
      <w:r w:rsidR="00160D84" w:rsidRPr="00316FB4">
        <w:rPr>
          <w:lang w:val="ru-RU"/>
        </w:rPr>
        <w:t>по</w:t>
      </w:r>
      <w:r w:rsidR="00160D84" w:rsidRPr="00316FB4">
        <w:t xml:space="preserve"> </w:t>
      </w:r>
      <w:r w:rsidR="00160D84" w:rsidRPr="00316FB4">
        <w:rPr>
          <w:lang w:val="ru-RU"/>
        </w:rPr>
        <w:t>ч</w:t>
      </w:r>
      <w:r w:rsidR="00160D84" w:rsidRPr="00316FB4">
        <w:t>.</w:t>
      </w:r>
      <w:r w:rsidR="0024560A">
        <w:t xml:space="preserve"> </w:t>
      </w:r>
      <w:proofErr w:type="spellStart"/>
      <w:r w:rsidR="00160D84" w:rsidRPr="00316FB4">
        <w:rPr>
          <w:lang w:val="bg-BG"/>
        </w:rPr>
        <w:t>гр</w:t>
      </w:r>
      <w:proofErr w:type="spellEnd"/>
      <w:r w:rsidR="00160D84" w:rsidRPr="00316FB4">
        <w:t xml:space="preserve">. </w:t>
      </w:r>
      <w:r w:rsidR="00160D84" w:rsidRPr="00316FB4">
        <w:rPr>
          <w:lang w:val="ru-RU"/>
        </w:rPr>
        <w:t>д</w:t>
      </w:r>
      <w:r w:rsidR="00160D84" w:rsidRPr="00316FB4">
        <w:t>. №</w:t>
      </w:r>
      <w:r w:rsidR="00B75436">
        <w:t xml:space="preserve"> </w:t>
      </w:r>
      <w:r w:rsidR="00160D84" w:rsidRPr="00316FB4">
        <w:rPr>
          <w:lang w:val="bg-BG"/>
        </w:rPr>
        <w:t>733</w:t>
      </w:r>
      <w:r w:rsidR="00160D84" w:rsidRPr="00316FB4">
        <w:t>/</w:t>
      </w:r>
      <w:r w:rsidR="00160D84" w:rsidRPr="00316FB4">
        <w:rPr>
          <w:lang w:val="bg-BG"/>
        </w:rPr>
        <w:t>2000</w:t>
      </w:r>
      <w:r w:rsidR="00160D84" w:rsidRPr="00316FB4">
        <w:t xml:space="preserve"> </w:t>
      </w:r>
      <w:r w:rsidR="00160D84" w:rsidRPr="00316FB4">
        <w:rPr>
          <w:lang w:val="ru-RU"/>
        </w:rPr>
        <w:t>г</w:t>
      </w:r>
      <w:r w:rsidR="00160D84" w:rsidRPr="00316FB4">
        <w:t>.,</w:t>
      </w:r>
      <w:r w:rsidR="005215E9" w:rsidRPr="00316FB4">
        <w:t xml:space="preserve"> </w:t>
      </w:r>
      <w:r w:rsidR="00160D84" w:rsidRPr="00316FB4">
        <w:rPr>
          <w:lang w:val="bg-BG"/>
        </w:rPr>
        <w:t>гражданска колегия, 2</w:t>
      </w:r>
      <w:r w:rsidR="006A5E87" w:rsidRPr="006A5E87">
        <w:t>-</w:t>
      </w:r>
      <w:r w:rsidR="006A5E87">
        <w:rPr>
          <w:lang w:val="bg-BG"/>
        </w:rPr>
        <w:t>ри</w:t>
      </w:r>
      <w:r w:rsidR="00160D84" w:rsidRPr="00316FB4">
        <w:rPr>
          <w:lang w:val="bg-BG"/>
        </w:rPr>
        <w:t xml:space="preserve"> с-в</w:t>
      </w:r>
      <w:r w:rsidR="004C3A4A" w:rsidRPr="00316FB4">
        <w:t>)</w:t>
      </w:r>
      <w:r w:rsidR="005215E9" w:rsidRPr="00316FB4">
        <w:t>,</w:t>
      </w:r>
      <w:r w:rsidR="009E50C0" w:rsidRPr="00316FB4">
        <w:t xml:space="preserve"> </w:t>
      </w:r>
      <w:r w:rsidR="00F20E1D">
        <w:rPr>
          <w:lang w:val="bg-BG"/>
        </w:rPr>
        <w:t>а друго – от Върховния административен съд</w:t>
      </w:r>
      <w:r w:rsidR="009E50C0" w:rsidRPr="00316FB4">
        <w:t xml:space="preserve"> 2003 (</w:t>
      </w:r>
      <w:r w:rsidR="009E50C0" w:rsidRPr="00316FB4">
        <w:rPr>
          <w:lang w:val="ru-RU"/>
        </w:rPr>
        <w:t>оп</w:t>
      </w:r>
      <w:r w:rsidR="009E50C0" w:rsidRPr="00316FB4">
        <w:rPr>
          <w:lang w:val="bg-BG"/>
        </w:rPr>
        <w:t>р.</w:t>
      </w:r>
      <w:r w:rsidR="009E50C0" w:rsidRPr="00316FB4">
        <w:t xml:space="preserve"> № </w:t>
      </w:r>
      <w:r w:rsidR="009E50C0" w:rsidRPr="00316FB4">
        <w:rPr>
          <w:lang w:val="bg-BG"/>
        </w:rPr>
        <w:t xml:space="preserve">12155 от 22.12.2003 г. на ВАС по </w:t>
      </w:r>
      <w:proofErr w:type="spellStart"/>
      <w:r w:rsidR="009E50C0" w:rsidRPr="00316FB4">
        <w:rPr>
          <w:lang w:val="bg-BG"/>
        </w:rPr>
        <w:t>адм</w:t>
      </w:r>
      <w:proofErr w:type="spellEnd"/>
      <w:r w:rsidR="009E50C0" w:rsidRPr="00316FB4">
        <w:rPr>
          <w:lang w:val="bg-BG"/>
        </w:rPr>
        <w:t>. д. № 3699/2003 г., V о.)</w:t>
      </w:r>
      <w:r w:rsidR="004C3A4A" w:rsidRPr="00316FB4">
        <w:rPr>
          <w:lang w:val="bg-BG"/>
        </w:rPr>
        <w:t>.</w:t>
      </w:r>
      <w:r w:rsidR="004C3A4A" w:rsidRPr="00316FB4">
        <w:t xml:space="preserve"> </w:t>
      </w:r>
      <w:r w:rsidR="00F20E1D" w:rsidRPr="00F20E1D">
        <w:rPr>
          <w:lang w:val="bg-BG"/>
        </w:rPr>
        <w:t xml:space="preserve">В </w:t>
      </w:r>
      <w:r w:rsidR="00F20E1D">
        <w:rPr>
          <w:lang w:val="bg-BG"/>
        </w:rPr>
        <w:t xml:space="preserve">двете определения от 1976 г., пропускът </w:t>
      </w:r>
      <w:r w:rsidR="00AD623B">
        <w:rPr>
          <w:lang w:val="bg-BG"/>
        </w:rPr>
        <w:t>на ст</w:t>
      </w:r>
      <w:r w:rsidR="007611B3">
        <w:rPr>
          <w:lang w:val="bg-BG"/>
        </w:rPr>
        <w:t>раната да участва</w:t>
      </w:r>
      <w:r w:rsidR="00F20E1D" w:rsidRPr="00F20E1D">
        <w:rPr>
          <w:lang w:val="bg-BG"/>
        </w:rPr>
        <w:t xml:space="preserve"> в рамките на производство се дължи </w:t>
      </w:r>
      <w:r w:rsidR="007611B3">
        <w:rPr>
          <w:lang w:val="bg-BG"/>
        </w:rPr>
        <w:t>на това, че</w:t>
      </w:r>
      <w:r w:rsidR="00F20E1D" w:rsidRPr="00F20E1D">
        <w:rPr>
          <w:lang w:val="bg-BG"/>
        </w:rPr>
        <w:t xml:space="preserve"> съсед </w:t>
      </w:r>
      <w:r w:rsidR="00F20E1D">
        <w:rPr>
          <w:lang w:val="bg-BG"/>
        </w:rPr>
        <w:t xml:space="preserve">не е могъл да уведоми </w:t>
      </w:r>
      <w:r w:rsidR="00F20E1D" w:rsidRPr="00F20E1D">
        <w:rPr>
          <w:lang w:val="bg-BG"/>
        </w:rPr>
        <w:t>страна</w:t>
      </w:r>
      <w:r w:rsidR="00F20E1D">
        <w:rPr>
          <w:lang w:val="bg-BG"/>
        </w:rPr>
        <w:t>та</w:t>
      </w:r>
      <w:r w:rsidR="00F20E1D" w:rsidRPr="00F20E1D">
        <w:rPr>
          <w:lang w:val="bg-BG"/>
        </w:rPr>
        <w:t xml:space="preserve">. В </w:t>
      </w:r>
      <w:r w:rsidR="00F20E1D">
        <w:rPr>
          <w:lang w:val="bg-BG"/>
        </w:rPr>
        <w:t>двете определения от</w:t>
      </w:r>
      <w:r w:rsidR="00F20E1D" w:rsidRPr="00F20E1D">
        <w:rPr>
          <w:lang w:val="bg-BG"/>
        </w:rPr>
        <w:t xml:space="preserve"> 1999</w:t>
      </w:r>
      <w:r w:rsidR="00F20E1D">
        <w:rPr>
          <w:lang w:val="bg-BG"/>
        </w:rPr>
        <w:t xml:space="preserve"> г. пропускът</w:t>
      </w:r>
      <w:r w:rsidR="00F20E1D" w:rsidRPr="00F20E1D">
        <w:rPr>
          <w:lang w:val="bg-BG"/>
        </w:rPr>
        <w:t xml:space="preserve"> се дължи на: първо, предоставяне</w:t>
      </w:r>
      <w:r w:rsidR="00F20E1D">
        <w:rPr>
          <w:lang w:val="bg-BG"/>
        </w:rPr>
        <w:t xml:space="preserve">то на уведомление, </w:t>
      </w:r>
      <w:r w:rsidR="00F20E1D" w:rsidRPr="007611B3">
        <w:rPr>
          <w:lang w:val="bg-BG"/>
        </w:rPr>
        <w:t xml:space="preserve">предназначено за кандидат за бежанец, </w:t>
      </w:r>
      <w:r w:rsidR="003A7CB7" w:rsidRPr="007611B3">
        <w:rPr>
          <w:lang w:val="bg-BG"/>
        </w:rPr>
        <w:t>което не бива връчено на</w:t>
      </w:r>
      <w:r w:rsidR="003D7A85" w:rsidRPr="007611B3">
        <w:rPr>
          <w:lang w:val="bg-BG"/>
        </w:rPr>
        <w:t xml:space="preserve"> самия кандидат за бежанец</w:t>
      </w:r>
      <w:r w:rsidR="003A7CB7" w:rsidRPr="007611B3">
        <w:rPr>
          <w:lang w:val="bg-BG"/>
        </w:rPr>
        <w:t>, а на</w:t>
      </w:r>
      <w:r w:rsidR="003D7A85">
        <w:rPr>
          <w:lang w:val="bg-BG"/>
        </w:rPr>
        <w:t xml:space="preserve"> </w:t>
      </w:r>
      <w:r w:rsidR="00F20E1D" w:rsidRPr="00F20E1D">
        <w:rPr>
          <w:lang w:val="bg-BG"/>
        </w:rPr>
        <w:t xml:space="preserve">националните органи, отговорни за вземането на решения относно </w:t>
      </w:r>
      <w:r w:rsidR="00F20E1D" w:rsidRPr="003A7CB7">
        <w:rPr>
          <w:lang w:val="bg-BG"/>
        </w:rPr>
        <w:t>претенции</w:t>
      </w:r>
      <w:r w:rsidR="007611B3">
        <w:rPr>
          <w:lang w:val="bg-BG"/>
        </w:rPr>
        <w:t xml:space="preserve"> на статус на бежанец</w:t>
      </w:r>
      <w:r w:rsidR="00F20E1D" w:rsidRPr="00F20E1D">
        <w:rPr>
          <w:lang w:val="bg-BG"/>
        </w:rPr>
        <w:t xml:space="preserve">, когато тези национални органи са ответник в </w:t>
      </w:r>
      <w:r w:rsidR="003D7A85">
        <w:rPr>
          <w:lang w:val="bg-BG"/>
        </w:rPr>
        <w:t>същото дело</w:t>
      </w:r>
      <w:r w:rsidR="00F20E1D" w:rsidRPr="00F20E1D">
        <w:rPr>
          <w:lang w:val="bg-BG"/>
        </w:rPr>
        <w:t xml:space="preserve"> (и съдът заключава, че е в интерес на </w:t>
      </w:r>
      <w:r w:rsidR="003D7A85">
        <w:rPr>
          <w:lang w:val="bg-BG"/>
        </w:rPr>
        <w:t>ответника</w:t>
      </w:r>
      <w:r w:rsidR="00F20E1D" w:rsidRPr="00F20E1D">
        <w:rPr>
          <w:lang w:val="bg-BG"/>
        </w:rPr>
        <w:t xml:space="preserve"> да отло</w:t>
      </w:r>
      <w:r w:rsidR="003D7A85">
        <w:rPr>
          <w:lang w:val="bg-BG"/>
        </w:rPr>
        <w:t>жи връчването на уведомлението н</w:t>
      </w:r>
      <w:r w:rsidR="00F20E1D" w:rsidRPr="00F20E1D">
        <w:rPr>
          <w:lang w:val="bg-BG"/>
        </w:rPr>
        <w:t xml:space="preserve">а бежанеца с оглед </w:t>
      </w:r>
      <w:r w:rsidR="003D7A85">
        <w:rPr>
          <w:lang w:val="bg-BG"/>
        </w:rPr>
        <w:t>пропускане на срока</w:t>
      </w:r>
      <w:r w:rsidR="00F20E1D" w:rsidRPr="00F20E1D">
        <w:rPr>
          <w:lang w:val="bg-BG"/>
        </w:rPr>
        <w:t xml:space="preserve"> за обжалване); и</w:t>
      </w:r>
      <w:r w:rsidR="003D7A85">
        <w:rPr>
          <w:lang w:val="bg-BG"/>
        </w:rPr>
        <w:t>,</w:t>
      </w:r>
      <w:r w:rsidR="00F20E1D" w:rsidRPr="00F20E1D">
        <w:rPr>
          <w:lang w:val="bg-BG"/>
        </w:rPr>
        <w:t xml:space="preserve"> </w:t>
      </w:r>
      <w:r w:rsidR="003D7A85">
        <w:rPr>
          <w:lang w:val="bg-BG"/>
        </w:rPr>
        <w:t>второ</w:t>
      </w:r>
      <w:r w:rsidR="00F20E1D" w:rsidRPr="00F20E1D">
        <w:rPr>
          <w:lang w:val="bg-BG"/>
        </w:rPr>
        <w:t xml:space="preserve">, невъзможността на дадена страна да обжалва, защото </w:t>
      </w:r>
      <w:r w:rsidR="008C7EA1">
        <w:rPr>
          <w:lang w:val="bg-BG"/>
        </w:rPr>
        <w:t xml:space="preserve">е изпратена временно </w:t>
      </w:r>
      <w:r w:rsidR="00F20E1D" w:rsidRPr="00F20E1D">
        <w:rPr>
          <w:lang w:val="bg-BG"/>
        </w:rPr>
        <w:t xml:space="preserve">да </w:t>
      </w:r>
      <w:r w:rsidR="008C7EA1">
        <w:rPr>
          <w:lang w:val="bg-BG"/>
        </w:rPr>
        <w:t xml:space="preserve">отслужи военните си </w:t>
      </w:r>
      <w:r w:rsidR="00F20E1D" w:rsidRPr="00F20E1D">
        <w:rPr>
          <w:lang w:val="bg-BG"/>
        </w:rPr>
        <w:t xml:space="preserve">задължения </w:t>
      </w:r>
      <w:r w:rsidR="00F20E1D" w:rsidRPr="00F20E1D">
        <w:rPr>
          <w:lang w:val="bg-BG"/>
        </w:rPr>
        <w:lastRenderedPageBreak/>
        <w:t xml:space="preserve">извън </w:t>
      </w:r>
      <w:r w:rsidR="003A7CB7">
        <w:rPr>
          <w:lang w:val="bg-BG"/>
        </w:rPr>
        <w:t>обичайното си поделение</w:t>
      </w:r>
      <w:r w:rsidR="00F20E1D" w:rsidRPr="00F20E1D">
        <w:rPr>
          <w:lang w:val="bg-BG"/>
        </w:rPr>
        <w:t xml:space="preserve">. В </w:t>
      </w:r>
      <w:r w:rsidR="008C7EA1">
        <w:rPr>
          <w:lang w:val="bg-BG"/>
        </w:rPr>
        <w:t xml:space="preserve">делото от 2000 г., причината, поради която се </w:t>
      </w:r>
      <w:r w:rsidR="007611B3">
        <w:rPr>
          <w:lang w:val="bg-BG"/>
        </w:rPr>
        <w:t>позволява възстановява</w:t>
      </w:r>
      <w:r w:rsidR="00F20E1D" w:rsidRPr="00F20E1D">
        <w:rPr>
          <w:lang w:val="bg-BG"/>
        </w:rPr>
        <w:t xml:space="preserve">не на </w:t>
      </w:r>
      <w:r w:rsidR="008C7EA1">
        <w:rPr>
          <w:lang w:val="bg-BG"/>
        </w:rPr>
        <w:t>срока</w:t>
      </w:r>
      <w:r w:rsidR="00F20E1D" w:rsidRPr="00F20E1D">
        <w:rPr>
          <w:lang w:val="bg-BG"/>
        </w:rPr>
        <w:t xml:space="preserve"> </w:t>
      </w:r>
      <w:r w:rsidR="008C7EA1">
        <w:rPr>
          <w:lang w:val="bg-BG"/>
        </w:rPr>
        <w:t xml:space="preserve">е била, </w:t>
      </w:r>
      <w:r w:rsidR="00F20E1D" w:rsidRPr="00F20E1D">
        <w:rPr>
          <w:lang w:val="bg-BG"/>
        </w:rPr>
        <w:t xml:space="preserve">че един съсед, който е получил </w:t>
      </w:r>
      <w:r w:rsidR="008C7EA1">
        <w:rPr>
          <w:lang w:val="bg-BG"/>
        </w:rPr>
        <w:t>известието</w:t>
      </w:r>
      <w:r w:rsidR="002C7AD0">
        <w:rPr>
          <w:lang w:val="bg-BG"/>
        </w:rPr>
        <w:t>,</w:t>
      </w:r>
      <w:r w:rsidR="008C7EA1">
        <w:rPr>
          <w:lang w:val="bg-BG"/>
        </w:rPr>
        <w:t xml:space="preserve"> го е дал</w:t>
      </w:r>
      <w:r w:rsidR="00F20E1D" w:rsidRPr="00F20E1D">
        <w:rPr>
          <w:lang w:val="bg-BG"/>
        </w:rPr>
        <w:t xml:space="preserve"> на ищеца </w:t>
      </w:r>
      <w:r w:rsidR="008C7EA1">
        <w:rPr>
          <w:lang w:val="bg-BG"/>
        </w:rPr>
        <w:t xml:space="preserve">едва </w:t>
      </w:r>
      <w:r w:rsidR="00F20E1D" w:rsidRPr="00F20E1D">
        <w:rPr>
          <w:lang w:val="bg-BG"/>
        </w:rPr>
        <w:t xml:space="preserve">след изтичане на </w:t>
      </w:r>
      <w:proofErr w:type="spellStart"/>
      <w:r w:rsidR="00F20E1D" w:rsidRPr="00F20E1D">
        <w:rPr>
          <w:lang w:val="bg-BG"/>
        </w:rPr>
        <w:t>законоустановения</w:t>
      </w:r>
      <w:proofErr w:type="spellEnd"/>
      <w:r w:rsidR="00F20E1D" w:rsidRPr="00F20E1D">
        <w:rPr>
          <w:lang w:val="bg-BG"/>
        </w:rPr>
        <w:t xml:space="preserve"> срок за обжалване. В </w:t>
      </w:r>
      <w:r w:rsidR="008C7EA1">
        <w:rPr>
          <w:lang w:val="bg-BG"/>
        </w:rPr>
        <w:t>определението</w:t>
      </w:r>
      <w:r w:rsidR="00F20E1D" w:rsidRPr="00F20E1D">
        <w:rPr>
          <w:lang w:val="bg-BG"/>
        </w:rPr>
        <w:t xml:space="preserve"> от 2003 г. </w:t>
      </w:r>
      <w:r w:rsidR="008C7EA1">
        <w:rPr>
          <w:lang w:val="bg-BG"/>
        </w:rPr>
        <w:t>пропускът за обжалване</w:t>
      </w:r>
      <w:r w:rsidR="00F20E1D" w:rsidRPr="00F20E1D">
        <w:rPr>
          <w:lang w:val="bg-BG"/>
        </w:rPr>
        <w:t xml:space="preserve"> е в резултат на внезапно тежко заболяване на </w:t>
      </w:r>
      <w:r w:rsidR="008C7EA1">
        <w:rPr>
          <w:lang w:val="bg-BG"/>
        </w:rPr>
        <w:t>страната</w:t>
      </w:r>
      <w:r w:rsidR="00F20E1D" w:rsidRPr="00F20E1D">
        <w:rPr>
          <w:lang w:val="bg-BG"/>
        </w:rPr>
        <w:t xml:space="preserve">, </w:t>
      </w:r>
      <w:r w:rsidR="008C7EA1">
        <w:rPr>
          <w:lang w:val="bg-BG"/>
        </w:rPr>
        <w:t>която е приета</w:t>
      </w:r>
      <w:r w:rsidR="00F20E1D" w:rsidRPr="00F20E1D">
        <w:rPr>
          <w:lang w:val="bg-BG"/>
        </w:rPr>
        <w:t xml:space="preserve"> в болница по време на срока</w:t>
      </w:r>
      <w:r w:rsidR="00160D84" w:rsidRPr="00F20E1D">
        <w:rPr>
          <w:lang w:val="bg-BG"/>
        </w:rPr>
        <w:t>.</w:t>
      </w:r>
    </w:p>
    <w:p w:rsidR="00F71A6A" w:rsidRPr="007D3A01" w:rsidRDefault="007D3A01" w:rsidP="002E50C5">
      <w:pPr>
        <w:pStyle w:val="ECHRTitle1"/>
        <w:rPr>
          <w:lang w:val="bg-BG"/>
        </w:rPr>
      </w:pPr>
      <w:r>
        <w:rPr>
          <w:lang w:val="bg-BG"/>
        </w:rPr>
        <w:t>ПРАВОТО</w:t>
      </w:r>
    </w:p>
    <w:p w:rsidR="00131C01" w:rsidRPr="007D3A01" w:rsidRDefault="007611B3" w:rsidP="002E50C5">
      <w:pPr>
        <w:pStyle w:val="ECHRHeading1"/>
        <w:rPr>
          <w:lang w:val="bg-BG"/>
        </w:rPr>
      </w:pPr>
      <w:proofErr w:type="gramStart"/>
      <w:r>
        <w:rPr>
          <w:lang w:val="en-GB"/>
        </w:rPr>
        <w:t>I</w:t>
      </w:r>
      <w:r w:rsidRPr="00A65B2E">
        <w:rPr>
          <w:lang w:val="bg-BG"/>
        </w:rPr>
        <w:t>.</w:t>
      </w:r>
      <w:r>
        <w:rPr>
          <w:lang w:val="en-GB"/>
        </w:rPr>
        <w:t> </w:t>
      </w:r>
      <w:r w:rsidR="009650F1">
        <w:rPr>
          <w:lang w:val="bg-BG"/>
        </w:rPr>
        <w:t xml:space="preserve">ТВЪРДЕНИЕ ЗА </w:t>
      </w:r>
      <w:r>
        <w:rPr>
          <w:lang w:val="bg-BG"/>
        </w:rPr>
        <w:t>НАРУШЕНИE</w:t>
      </w:r>
      <w:r w:rsidR="00922DC8">
        <w:rPr>
          <w:lang w:val="bg-BG"/>
        </w:rPr>
        <w:t xml:space="preserve"> НА ЧЛ.</w:t>
      </w:r>
      <w:proofErr w:type="gramEnd"/>
      <w:r w:rsidR="00007202">
        <w:rPr>
          <w:lang w:val="bg-BG"/>
        </w:rPr>
        <w:t xml:space="preserve"> 8 </w:t>
      </w:r>
      <w:r w:rsidR="007D3A01">
        <w:rPr>
          <w:lang w:val="bg-BG"/>
        </w:rPr>
        <w:t>ОТ КОНВЕНЦИЯТА</w:t>
      </w:r>
    </w:p>
    <w:p w:rsidR="00131C01" w:rsidRPr="00A65067" w:rsidRDefault="00FC1EC6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32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A65067" w:rsidRPr="00A65067">
        <w:rPr>
          <w:lang w:val="bg-BG"/>
        </w:rPr>
        <w:t xml:space="preserve">Жалбоподателят се оплаква, по-специално, </w:t>
      </w:r>
      <w:r w:rsidR="00A65067">
        <w:rPr>
          <w:lang w:val="bg-BG"/>
        </w:rPr>
        <w:t>от</w:t>
      </w:r>
      <w:r w:rsidR="00A65067" w:rsidRPr="00A65067">
        <w:rPr>
          <w:lang w:val="bg-BG"/>
        </w:rPr>
        <w:t xml:space="preserve"> неспособността си да вземе участие в производството, в което той е деклариран </w:t>
      </w:r>
      <w:r w:rsidR="00A65067">
        <w:rPr>
          <w:lang w:val="bg-BG"/>
        </w:rPr>
        <w:t xml:space="preserve">като </w:t>
      </w:r>
      <w:r w:rsidR="00A65067" w:rsidRPr="00A65067">
        <w:rPr>
          <w:lang w:val="bg-BG"/>
        </w:rPr>
        <w:t xml:space="preserve">бащата на детето, както и </w:t>
      </w:r>
      <w:r w:rsidR="00A65067">
        <w:rPr>
          <w:lang w:val="bg-BG"/>
        </w:rPr>
        <w:t>от</w:t>
      </w:r>
      <w:r w:rsidR="00A65067" w:rsidRPr="00A65067">
        <w:rPr>
          <w:lang w:val="bg-BG"/>
        </w:rPr>
        <w:t xml:space="preserve"> отхвърляне</w:t>
      </w:r>
      <w:r w:rsidR="00A65067">
        <w:rPr>
          <w:lang w:val="bg-BG"/>
        </w:rPr>
        <w:t>то</w:t>
      </w:r>
      <w:r w:rsidR="00A65067" w:rsidRPr="00A65067">
        <w:rPr>
          <w:lang w:val="bg-BG"/>
        </w:rPr>
        <w:t xml:space="preserve"> на искане</w:t>
      </w:r>
      <w:r w:rsidR="00A65067">
        <w:rPr>
          <w:lang w:val="bg-BG"/>
        </w:rPr>
        <w:t>то му</w:t>
      </w:r>
      <w:r w:rsidR="00A65067" w:rsidRPr="00A65067">
        <w:rPr>
          <w:lang w:val="bg-BG"/>
        </w:rPr>
        <w:t xml:space="preserve"> за </w:t>
      </w:r>
      <w:r w:rsidR="00CB2395">
        <w:rPr>
          <w:lang w:val="bg-BG"/>
        </w:rPr>
        <w:t>възобновяване</w:t>
      </w:r>
      <w:r w:rsidR="00A65067" w:rsidRPr="00A65067">
        <w:rPr>
          <w:lang w:val="bg-BG"/>
        </w:rPr>
        <w:t xml:space="preserve"> на съдебното производство. Той се позовава на няколко различни разпоредби на Конвенцията. Съдът счита, че оплакванията на жалбоподателя са най-добре </w:t>
      </w:r>
      <w:r w:rsidR="003F0812">
        <w:rPr>
          <w:lang w:val="bg-BG"/>
        </w:rPr>
        <w:t>застъпени в съответствие с чл.</w:t>
      </w:r>
      <w:r w:rsidR="00A65067">
        <w:rPr>
          <w:lang w:val="bg-BG"/>
        </w:rPr>
        <w:t xml:space="preserve"> 8, кой</w:t>
      </w:r>
      <w:r w:rsidR="00A65067" w:rsidRPr="00A65067">
        <w:rPr>
          <w:lang w:val="bg-BG"/>
        </w:rPr>
        <w:t xml:space="preserve">то </w:t>
      </w:r>
      <w:r w:rsidR="00A65067">
        <w:rPr>
          <w:lang w:val="bg-BG"/>
        </w:rPr>
        <w:t>гласи</w:t>
      </w:r>
      <w:r w:rsidR="00A65067" w:rsidRPr="00A65067">
        <w:rPr>
          <w:lang w:val="bg-BG"/>
        </w:rPr>
        <w:t xml:space="preserve"> следното</w:t>
      </w:r>
      <w:r w:rsidR="00131C01" w:rsidRPr="00A65067">
        <w:rPr>
          <w:lang w:val="bg-BG"/>
        </w:rPr>
        <w:t>:</w:t>
      </w:r>
    </w:p>
    <w:p w:rsidR="00520E58" w:rsidRPr="00A65B2E" w:rsidRDefault="00A65067" w:rsidP="007611B3">
      <w:pPr>
        <w:pStyle w:val="ECHRTitleCentre3"/>
        <w:spacing w:after="0"/>
        <w:rPr>
          <w:lang w:val="bg-BG"/>
        </w:rPr>
      </w:pPr>
      <w:r>
        <w:rPr>
          <w:lang w:val="bg-BG"/>
        </w:rPr>
        <w:t>Член</w:t>
      </w:r>
      <w:r w:rsidR="00520E58" w:rsidRPr="00A65B2E">
        <w:rPr>
          <w:lang w:val="bg-BG"/>
        </w:rPr>
        <w:t xml:space="preserve"> 8</w:t>
      </w:r>
    </w:p>
    <w:p w:rsidR="00CA749F" w:rsidRPr="000A1799" w:rsidRDefault="00520E58" w:rsidP="00CA749F">
      <w:pPr>
        <w:pStyle w:val="ECHRParaQuote"/>
        <w:ind w:right="412" w:hanging="141"/>
        <w:rPr>
          <w:lang w:val="bg-BG"/>
        </w:rPr>
      </w:pPr>
      <w:r w:rsidRPr="00A65B2E">
        <w:rPr>
          <w:lang w:val="bg-BG"/>
        </w:rPr>
        <w:t>“</w:t>
      </w:r>
      <w:r w:rsidR="007611B3" w:rsidRPr="00A65B2E">
        <w:rPr>
          <w:lang w:val="bg-BG"/>
        </w:rPr>
        <w:t xml:space="preserve">1. </w:t>
      </w:r>
      <w:proofErr w:type="gramStart"/>
      <w:r w:rsidR="00CA749F" w:rsidRPr="00CA749F">
        <w:rPr>
          <w:lang w:val="en-US"/>
        </w:rPr>
        <w:t>Β</w:t>
      </w:r>
      <w:proofErr w:type="spellStart"/>
      <w:r w:rsidR="00CA749F" w:rsidRPr="000A1799">
        <w:rPr>
          <w:lang w:val="bg-BG"/>
        </w:rPr>
        <w:t>секи</w:t>
      </w:r>
      <w:proofErr w:type="spellEnd"/>
      <w:r w:rsidR="00CA749F" w:rsidRPr="000A1799">
        <w:rPr>
          <w:lang w:val="bg-BG"/>
        </w:rPr>
        <w:t xml:space="preserve"> има право на неприкосновеност на личния и семейния</w:t>
      </w:r>
      <w:r w:rsidR="00CA749F">
        <w:rPr>
          <w:lang w:val="bg-BG"/>
        </w:rPr>
        <w:t xml:space="preserve"> </w:t>
      </w:r>
      <w:r w:rsidR="00CA749F" w:rsidRPr="000A1799">
        <w:rPr>
          <w:lang w:val="bg-BG"/>
        </w:rPr>
        <w:t>си живот, на жилището и на тайната на кореспонденцията.</w:t>
      </w:r>
      <w:proofErr w:type="gramEnd"/>
    </w:p>
    <w:p w:rsidR="00520E58" w:rsidRPr="000A1799" w:rsidRDefault="00CA749F" w:rsidP="00CA749F">
      <w:pPr>
        <w:pStyle w:val="ECHRParaQuote"/>
        <w:ind w:right="412" w:hanging="141"/>
        <w:rPr>
          <w:lang w:val="bg-BG"/>
        </w:rPr>
      </w:pPr>
      <w:r w:rsidRPr="000A1799">
        <w:rPr>
          <w:lang w:val="bg-BG"/>
        </w:rPr>
        <w:t>2. Намесата на държавните власти в упражняването на това</w:t>
      </w:r>
      <w:r>
        <w:rPr>
          <w:lang w:val="bg-BG"/>
        </w:rPr>
        <w:t xml:space="preserve"> </w:t>
      </w:r>
      <w:r w:rsidRPr="000A1799">
        <w:rPr>
          <w:lang w:val="bg-BG"/>
        </w:rPr>
        <w:t>право е недопустима, освен в случаите, предвидени в закона</w:t>
      </w:r>
      <w:r>
        <w:rPr>
          <w:lang w:val="bg-BG"/>
        </w:rPr>
        <w:t xml:space="preserve"> </w:t>
      </w:r>
      <w:r w:rsidRPr="000A1799">
        <w:rPr>
          <w:lang w:val="bg-BG"/>
        </w:rPr>
        <w:t>и необходими в едно демократично общество в интерес на</w:t>
      </w:r>
      <w:r>
        <w:rPr>
          <w:lang w:val="bg-BG"/>
        </w:rPr>
        <w:t xml:space="preserve"> </w:t>
      </w:r>
      <w:r w:rsidRPr="000A1799">
        <w:rPr>
          <w:lang w:val="bg-BG"/>
        </w:rPr>
        <w:t>националната и обществената сигурност или на икономическото</w:t>
      </w:r>
      <w:r>
        <w:rPr>
          <w:lang w:val="bg-BG"/>
        </w:rPr>
        <w:t xml:space="preserve"> </w:t>
      </w:r>
      <w:r w:rsidRPr="000A1799">
        <w:rPr>
          <w:lang w:val="bg-BG"/>
        </w:rPr>
        <w:t>благосъстояние на страната, за предотвратяване на безредици</w:t>
      </w:r>
      <w:r>
        <w:rPr>
          <w:lang w:val="bg-BG"/>
        </w:rPr>
        <w:t xml:space="preserve"> </w:t>
      </w:r>
      <w:r w:rsidRPr="000A1799">
        <w:rPr>
          <w:lang w:val="bg-BG"/>
        </w:rPr>
        <w:t>или престъпления, за защита на здравето и морала или на</w:t>
      </w:r>
      <w:r>
        <w:rPr>
          <w:lang w:val="bg-BG"/>
        </w:rPr>
        <w:t xml:space="preserve"> </w:t>
      </w:r>
      <w:r w:rsidRPr="000A1799">
        <w:rPr>
          <w:lang w:val="bg-BG"/>
        </w:rPr>
        <w:t>правата и свободите на другите</w:t>
      </w:r>
      <w:r w:rsidR="00520E58" w:rsidRPr="000A1799">
        <w:rPr>
          <w:lang w:val="bg-BG"/>
        </w:rPr>
        <w:t>.”</w:t>
      </w:r>
    </w:p>
    <w:p w:rsidR="00131C01" w:rsidRPr="00A65067" w:rsidRDefault="00131C01" w:rsidP="002E50C5">
      <w:pPr>
        <w:pStyle w:val="ECHRHeading2"/>
        <w:rPr>
          <w:lang w:val="bg-BG"/>
        </w:rPr>
      </w:pPr>
      <w:r w:rsidRPr="006E1689">
        <w:rPr>
          <w:lang w:val="en-US"/>
        </w:rPr>
        <w:t>A</w:t>
      </w:r>
      <w:r w:rsidRPr="000A1799">
        <w:rPr>
          <w:lang w:val="bg-BG"/>
        </w:rPr>
        <w:t>.</w:t>
      </w:r>
      <w:r w:rsidR="000F13CB" w:rsidRPr="006E1689">
        <w:rPr>
          <w:lang w:val="en-US"/>
        </w:rPr>
        <w:t> </w:t>
      </w:r>
      <w:r w:rsidR="00A65067">
        <w:rPr>
          <w:lang w:val="bg-BG"/>
        </w:rPr>
        <w:t>Допустимост</w:t>
      </w:r>
    </w:p>
    <w:p w:rsidR="00E12A6D" w:rsidRPr="00E12A6D" w:rsidRDefault="006E1689" w:rsidP="00E12A6D">
      <w:pPr>
        <w:pStyle w:val="ECHRPara"/>
        <w:rPr>
          <w:lang w:val="bg-BG"/>
        </w:rPr>
      </w:pPr>
      <w:r>
        <w:fldChar w:fldCharType="begin"/>
      </w:r>
      <w:r w:rsidRPr="000A1799">
        <w:rPr>
          <w:lang w:val="bg-BG"/>
        </w:rPr>
        <w:instrText xml:space="preserve"> </w:instrText>
      </w:r>
      <w:r>
        <w:instrText>SEQ</w:instrText>
      </w:r>
      <w:r w:rsidRPr="000A1799">
        <w:rPr>
          <w:lang w:val="bg-BG"/>
        </w:rPr>
        <w:instrText xml:space="preserve"> </w:instrText>
      </w:r>
      <w:r>
        <w:instrText>level</w:instrText>
      </w:r>
      <w:r w:rsidRPr="000A1799">
        <w:rPr>
          <w:lang w:val="bg-BG"/>
        </w:rPr>
        <w:instrText>0 \*</w:instrText>
      </w:r>
      <w:r>
        <w:instrText>arabic</w:instrText>
      </w:r>
      <w:r w:rsidRPr="000A1799">
        <w:rPr>
          <w:lang w:val="bg-BG"/>
        </w:rPr>
        <w:instrText xml:space="preserve"> </w:instrText>
      </w:r>
      <w:r>
        <w:fldChar w:fldCharType="separate"/>
      </w:r>
      <w:r w:rsidR="00277849" w:rsidRPr="000A1799">
        <w:rPr>
          <w:noProof/>
          <w:lang w:val="bg-BG"/>
        </w:rPr>
        <w:t>33</w:t>
      </w:r>
      <w:r>
        <w:rPr>
          <w:noProof/>
        </w:rPr>
        <w:fldChar w:fldCharType="end"/>
      </w:r>
      <w:r w:rsidR="00B945B0" w:rsidRPr="000A1799">
        <w:rPr>
          <w:lang w:val="bg-BG"/>
        </w:rPr>
        <w:t>.</w:t>
      </w:r>
      <w:r w:rsidR="00B945B0" w:rsidRPr="00316FB4">
        <w:t>  </w:t>
      </w:r>
      <w:r w:rsidR="00E12A6D" w:rsidRPr="00E12A6D">
        <w:rPr>
          <w:lang w:val="bg-BG"/>
        </w:rPr>
        <w:t xml:space="preserve">Правителството твърди, че жалбоподателят не е изчерпал </w:t>
      </w:r>
      <w:r w:rsidR="00A65B2E">
        <w:rPr>
          <w:lang w:val="bg-BG"/>
        </w:rPr>
        <w:t>вътрешните правни</w:t>
      </w:r>
      <w:r w:rsidR="00E12A6D" w:rsidRPr="00E12A6D">
        <w:rPr>
          <w:lang w:val="bg-BG"/>
        </w:rPr>
        <w:t xml:space="preserve"> средства за защи</w:t>
      </w:r>
      <w:r w:rsidR="003F0812">
        <w:rPr>
          <w:lang w:val="bg-BG"/>
        </w:rPr>
        <w:t>та съгласно изискванията на чл.</w:t>
      </w:r>
      <w:r w:rsidR="00E12A6D" w:rsidRPr="00E12A6D">
        <w:rPr>
          <w:lang w:val="bg-BG"/>
        </w:rPr>
        <w:t xml:space="preserve"> 35, § 1 от Конвенцията, тъй като не е успял да </w:t>
      </w:r>
      <w:r w:rsidR="00E12A6D">
        <w:rPr>
          <w:lang w:val="bg-BG"/>
        </w:rPr>
        <w:t>внесе</w:t>
      </w:r>
      <w:r w:rsidR="003E6E6B">
        <w:rPr>
          <w:lang w:val="bg-BG"/>
        </w:rPr>
        <w:t xml:space="preserve"> заявление за възстан</w:t>
      </w:r>
      <w:r w:rsidR="00E12A6D" w:rsidRPr="00E12A6D">
        <w:rPr>
          <w:lang w:val="bg-BG"/>
        </w:rPr>
        <w:t>овяване на срока на давност за обжалва</w:t>
      </w:r>
      <w:r w:rsidR="00C03EE6">
        <w:rPr>
          <w:lang w:val="bg-BG"/>
        </w:rPr>
        <w:t>не по силата на чл.</w:t>
      </w:r>
      <w:r w:rsidR="00E12A6D">
        <w:rPr>
          <w:lang w:val="bg-BG"/>
        </w:rPr>
        <w:t xml:space="preserve"> 37 (1) от Г</w:t>
      </w:r>
      <w:r w:rsidR="003E6E6B">
        <w:rPr>
          <w:lang w:val="bg-BG"/>
        </w:rPr>
        <w:t>ПК (виж параграф</w:t>
      </w:r>
      <w:r w:rsidR="00E12A6D" w:rsidRPr="00E12A6D">
        <w:rPr>
          <w:lang w:val="bg-BG"/>
        </w:rPr>
        <w:t xml:space="preserve"> 29 по-горе).</w:t>
      </w:r>
    </w:p>
    <w:p w:rsidR="00E12A6D" w:rsidRPr="00E12A6D" w:rsidRDefault="00E12A6D" w:rsidP="00E12A6D">
      <w:pPr>
        <w:pStyle w:val="ECHRPara"/>
        <w:rPr>
          <w:lang w:val="bg-BG"/>
        </w:rPr>
      </w:pPr>
      <w:r w:rsidRPr="00E12A6D">
        <w:rPr>
          <w:lang w:val="bg-BG"/>
        </w:rPr>
        <w:t xml:space="preserve">34. Жалбоподателят оспорва този аргумент. Той </w:t>
      </w:r>
      <w:r>
        <w:rPr>
          <w:lang w:val="bg-BG"/>
        </w:rPr>
        <w:t>посочва</w:t>
      </w:r>
      <w:r w:rsidRPr="00E12A6D">
        <w:rPr>
          <w:lang w:val="bg-BG"/>
        </w:rPr>
        <w:t xml:space="preserve">, по-специално, че </w:t>
      </w:r>
      <w:r>
        <w:rPr>
          <w:lang w:val="bg-BG"/>
        </w:rPr>
        <w:t>пропускът</w:t>
      </w:r>
      <w:r w:rsidRPr="00E12A6D">
        <w:rPr>
          <w:lang w:val="bg-BG"/>
        </w:rPr>
        <w:t xml:space="preserve"> на служебно назначен</w:t>
      </w:r>
      <w:r>
        <w:rPr>
          <w:lang w:val="bg-BG"/>
        </w:rPr>
        <w:t xml:space="preserve">ия му адвокат </w:t>
      </w:r>
      <w:r w:rsidRPr="00E12A6D">
        <w:rPr>
          <w:lang w:val="bg-BG"/>
        </w:rPr>
        <w:t>да обжалва решението на Софийски град</w:t>
      </w:r>
      <w:r>
        <w:rPr>
          <w:lang w:val="bg-BG"/>
        </w:rPr>
        <w:t>ски съд не може да се счита за „</w:t>
      </w:r>
      <w:r w:rsidRPr="00E12A6D">
        <w:rPr>
          <w:lang w:val="bg-BG"/>
        </w:rPr>
        <w:t>осо</w:t>
      </w:r>
      <w:r w:rsidR="002C7AD0">
        <w:rPr>
          <w:lang w:val="bg-BG"/>
        </w:rPr>
        <w:t>бено непредвидено обстоятелство</w:t>
      </w:r>
      <w:r>
        <w:rPr>
          <w:lang w:val="bg-BG"/>
        </w:rPr>
        <w:t>“ или „обективна невъзможност“</w:t>
      </w:r>
      <w:r w:rsidRPr="00E12A6D">
        <w:rPr>
          <w:lang w:val="bg-BG"/>
        </w:rPr>
        <w:t xml:space="preserve"> да го направи. Ето защо</w:t>
      </w:r>
      <w:r>
        <w:rPr>
          <w:lang w:val="bg-BG"/>
        </w:rPr>
        <w:t xml:space="preserve"> прибягването</w:t>
      </w:r>
      <w:r w:rsidR="00C03EE6">
        <w:rPr>
          <w:lang w:val="bg-BG"/>
        </w:rPr>
        <w:t xml:space="preserve"> до възможността съгласно чл.</w:t>
      </w:r>
      <w:r w:rsidRPr="00E12A6D">
        <w:rPr>
          <w:lang w:val="bg-BG"/>
        </w:rPr>
        <w:t xml:space="preserve"> 37 (1) </w:t>
      </w:r>
      <w:r>
        <w:rPr>
          <w:lang w:val="bg-BG"/>
        </w:rPr>
        <w:t>ГПК</w:t>
      </w:r>
      <w:r w:rsidRPr="00E12A6D">
        <w:rPr>
          <w:lang w:val="bg-BG"/>
        </w:rPr>
        <w:t xml:space="preserve"> не е </w:t>
      </w:r>
      <w:r w:rsidR="003E6E6B">
        <w:rPr>
          <w:lang w:val="bg-BG"/>
        </w:rPr>
        <w:t>било възможно</w:t>
      </w:r>
      <w:r w:rsidRPr="00E12A6D">
        <w:rPr>
          <w:lang w:val="bg-BG"/>
        </w:rPr>
        <w:t>.</w:t>
      </w:r>
    </w:p>
    <w:p w:rsidR="00721574" w:rsidRPr="00E12A6D" w:rsidRDefault="00E12A6D" w:rsidP="00E12A6D">
      <w:pPr>
        <w:pStyle w:val="ECHRPara"/>
        <w:rPr>
          <w:lang w:val="bg-BG"/>
        </w:rPr>
      </w:pPr>
      <w:r w:rsidRPr="00E12A6D">
        <w:rPr>
          <w:lang w:val="bg-BG"/>
        </w:rPr>
        <w:lastRenderedPageBreak/>
        <w:t xml:space="preserve">35. Съдът </w:t>
      </w:r>
      <w:r w:rsidR="00B341CD">
        <w:rPr>
          <w:lang w:val="bg-BG"/>
        </w:rPr>
        <w:t>напомня</w:t>
      </w:r>
      <w:r w:rsidRPr="00E12A6D">
        <w:rPr>
          <w:lang w:val="bg-BG"/>
        </w:rPr>
        <w:t>, че е задълж</w:t>
      </w:r>
      <w:r w:rsidR="00B341CD">
        <w:rPr>
          <w:lang w:val="bg-BG"/>
        </w:rPr>
        <w:t xml:space="preserve">ение на </w:t>
      </w:r>
      <w:r w:rsidR="00A65B2E">
        <w:rPr>
          <w:lang w:val="bg-BG"/>
        </w:rPr>
        <w:t xml:space="preserve">Правителството </w:t>
      </w:r>
      <w:r w:rsidR="00B341CD">
        <w:rPr>
          <w:lang w:val="bg-BG"/>
        </w:rPr>
        <w:t>твърдящо неизчерпване</w:t>
      </w:r>
      <w:r w:rsidRPr="00E12A6D">
        <w:rPr>
          <w:lang w:val="bg-BG"/>
        </w:rPr>
        <w:t xml:space="preserve"> да убеди Съда, че </w:t>
      </w:r>
      <w:r w:rsidR="00A65B2E">
        <w:rPr>
          <w:lang w:val="bg-BG"/>
        </w:rPr>
        <w:t>вътрешно правно</w:t>
      </w:r>
      <w:r w:rsidR="00853080">
        <w:rPr>
          <w:lang w:val="bg-BG"/>
        </w:rPr>
        <w:t>то</w:t>
      </w:r>
      <w:r w:rsidR="002C7AD0">
        <w:rPr>
          <w:lang w:val="bg-BG"/>
        </w:rPr>
        <w:t xml:space="preserve"> средство </w:t>
      </w:r>
      <w:r w:rsidR="00B341CD">
        <w:rPr>
          <w:lang w:val="bg-BG"/>
        </w:rPr>
        <w:t>за защита е</w:t>
      </w:r>
      <w:r w:rsidR="002C7AD0">
        <w:rPr>
          <w:lang w:val="bg-BG"/>
        </w:rPr>
        <w:t xml:space="preserve"> ефективно и достъпно</w:t>
      </w:r>
      <w:r w:rsidR="00B341CD">
        <w:rPr>
          <w:lang w:val="bg-BG"/>
        </w:rPr>
        <w:t xml:space="preserve"> на теория и на практика към</w:t>
      </w:r>
      <w:r w:rsidRPr="00E12A6D">
        <w:rPr>
          <w:lang w:val="bg-BG"/>
        </w:rPr>
        <w:t xml:space="preserve"> съответния момент, </w:t>
      </w:r>
      <w:r w:rsidR="00B341CD">
        <w:rPr>
          <w:lang w:val="bg-BG"/>
        </w:rPr>
        <w:t>т.е.</w:t>
      </w:r>
      <w:r w:rsidR="002C7AD0">
        <w:rPr>
          <w:lang w:val="bg-BG"/>
        </w:rPr>
        <w:t>, че то</w:t>
      </w:r>
      <w:r w:rsidRPr="00E12A6D">
        <w:rPr>
          <w:lang w:val="bg-BG"/>
        </w:rPr>
        <w:t xml:space="preserve"> е </w:t>
      </w:r>
      <w:r w:rsidR="002C7AD0">
        <w:rPr>
          <w:lang w:val="bg-BG"/>
        </w:rPr>
        <w:t>било</w:t>
      </w:r>
      <w:r w:rsidR="00B341CD">
        <w:rPr>
          <w:lang w:val="bg-BG"/>
        </w:rPr>
        <w:t xml:space="preserve"> </w:t>
      </w:r>
      <w:r w:rsidR="002C7AD0">
        <w:rPr>
          <w:lang w:val="bg-BG"/>
        </w:rPr>
        <w:t>достъпно</w:t>
      </w:r>
      <w:r w:rsidRPr="00E12A6D">
        <w:rPr>
          <w:lang w:val="bg-BG"/>
        </w:rPr>
        <w:t xml:space="preserve">, </w:t>
      </w:r>
      <w:r w:rsidR="00B341CD">
        <w:rPr>
          <w:lang w:val="bg-BG"/>
        </w:rPr>
        <w:t>с възможност за предоставяне</w:t>
      </w:r>
      <w:r w:rsidRPr="00E12A6D">
        <w:rPr>
          <w:lang w:val="bg-BG"/>
        </w:rPr>
        <w:t xml:space="preserve"> на обезщетение във връзка с оплакванията на жалбоподателя и предлага разумни изгледи за успех (виж </w:t>
      </w:r>
      <w:proofErr w:type="spellStart"/>
      <w:r w:rsidR="000D1683" w:rsidRPr="000D1683">
        <w:rPr>
          <w:i/>
          <w:lang w:val="bg-BG"/>
        </w:rPr>
        <w:t>Селмуни</w:t>
      </w:r>
      <w:proofErr w:type="spellEnd"/>
      <w:r w:rsidRPr="000D1683">
        <w:rPr>
          <w:i/>
          <w:lang w:val="bg-BG"/>
        </w:rPr>
        <w:t xml:space="preserve"> срещу Франция</w:t>
      </w:r>
      <w:r w:rsidRPr="00E12A6D">
        <w:rPr>
          <w:lang w:val="bg-BG"/>
        </w:rPr>
        <w:t xml:space="preserve"> [GC], № 25803/94, § 76, </w:t>
      </w:r>
      <w:r w:rsidR="000D1683">
        <w:rPr>
          <w:lang w:val="bg-BG"/>
        </w:rPr>
        <w:t xml:space="preserve">ЕСПЧ 1999-V; </w:t>
      </w:r>
      <w:proofErr w:type="spellStart"/>
      <w:r w:rsidRPr="000D1683">
        <w:rPr>
          <w:i/>
          <w:lang w:val="bg-BG"/>
        </w:rPr>
        <w:t>Мифсуд</w:t>
      </w:r>
      <w:proofErr w:type="spellEnd"/>
      <w:r w:rsidRPr="000D1683">
        <w:rPr>
          <w:i/>
          <w:lang w:val="bg-BG"/>
        </w:rPr>
        <w:t xml:space="preserve"> срещу Франция</w:t>
      </w:r>
      <w:r w:rsidRPr="00E12A6D">
        <w:rPr>
          <w:lang w:val="bg-BG"/>
        </w:rPr>
        <w:t xml:space="preserve"> (</w:t>
      </w:r>
      <w:proofErr w:type="spellStart"/>
      <w:r w:rsidR="000D1683">
        <w:rPr>
          <w:lang w:val="bg-BG"/>
        </w:rPr>
        <w:t>реш</w:t>
      </w:r>
      <w:proofErr w:type="spellEnd"/>
      <w:r w:rsidR="000D1683">
        <w:rPr>
          <w:lang w:val="bg-BG"/>
        </w:rPr>
        <w:t>.</w:t>
      </w:r>
      <w:r w:rsidRPr="00E12A6D">
        <w:rPr>
          <w:lang w:val="bg-BG"/>
        </w:rPr>
        <w:t xml:space="preserve">), </w:t>
      </w:r>
      <w:r w:rsidR="000D1683">
        <w:rPr>
          <w:lang w:val="bg-BG"/>
        </w:rPr>
        <w:t>№ 57 220/</w:t>
      </w:r>
      <w:r w:rsidRPr="00E12A6D">
        <w:rPr>
          <w:lang w:val="bg-BG"/>
        </w:rPr>
        <w:t xml:space="preserve">00, § 15, </w:t>
      </w:r>
      <w:r w:rsidR="000D1683">
        <w:rPr>
          <w:lang w:val="bg-BG"/>
        </w:rPr>
        <w:t>ЕСПЧ</w:t>
      </w:r>
      <w:r w:rsidRPr="00E12A6D">
        <w:rPr>
          <w:lang w:val="bg-BG"/>
        </w:rPr>
        <w:t xml:space="preserve"> 2002-VIII). Наличието на </w:t>
      </w:r>
      <w:r w:rsidR="00454C5B">
        <w:rPr>
          <w:lang w:val="bg-BG"/>
        </w:rPr>
        <w:t>подобно средство</w:t>
      </w:r>
      <w:r w:rsidR="000D1683">
        <w:rPr>
          <w:lang w:val="bg-BG"/>
        </w:rPr>
        <w:t xml:space="preserve"> за защита</w:t>
      </w:r>
      <w:r w:rsidRPr="00E12A6D">
        <w:rPr>
          <w:lang w:val="bg-BG"/>
        </w:rPr>
        <w:t xml:space="preserve"> трябва да е достатъчно си</w:t>
      </w:r>
      <w:r w:rsidR="000D1683">
        <w:rPr>
          <w:lang w:val="bg-BG"/>
        </w:rPr>
        <w:t>гурно по закон и на практика (виж</w:t>
      </w:r>
      <w:r w:rsidRPr="00E12A6D">
        <w:rPr>
          <w:lang w:val="bg-BG"/>
        </w:rPr>
        <w:t xml:space="preserve"> </w:t>
      </w:r>
      <w:r w:rsidR="000D1683" w:rsidRPr="000D1683">
        <w:rPr>
          <w:i/>
          <w:lang w:val="bg-BG"/>
        </w:rPr>
        <w:t>Верило срещу</w:t>
      </w:r>
      <w:r w:rsidRPr="000D1683">
        <w:rPr>
          <w:i/>
          <w:lang w:val="bg-BG"/>
        </w:rPr>
        <w:t xml:space="preserve"> Франция</w:t>
      </w:r>
      <w:r w:rsidRPr="00E12A6D">
        <w:rPr>
          <w:lang w:val="bg-BG"/>
        </w:rPr>
        <w:t>, на 20 фев</w:t>
      </w:r>
      <w:r w:rsidR="000D1683">
        <w:rPr>
          <w:lang w:val="bg-BG"/>
        </w:rPr>
        <w:t>руари 1991 г., § 27, серия А, №</w:t>
      </w:r>
      <w:r w:rsidRPr="00E12A6D">
        <w:rPr>
          <w:lang w:val="bg-BG"/>
        </w:rPr>
        <w:t xml:space="preserve"> 198), </w:t>
      </w:r>
      <w:r w:rsidR="000D1683">
        <w:rPr>
          <w:lang w:val="bg-BG"/>
        </w:rPr>
        <w:t>а</w:t>
      </w:r>
      <w:r w:rsidRPr="00E12A6D">
        <w:rPr>
          <w:lang w:val="bg-BG"/>
        </w:rPr>
        <w:t xml:space="preserve"> аргументите на </w:t>
      </w:r>
      <w:r w:rsidR="00A65B2E" w:rsidRPr="00E12A6D">
        <w:rPr>
          <w:lang w:val="bg-BG"/>
        </w:rPr>
        <w:t xml:space="preserve">Правителството </w:t>
      </w:r>
      <w:r w:rsidRPr="00E12A6D">
        <w:rPr>
          <w:lang w:val="bg-BG"/>
        </w:rPr>
        <w:t xml:space="preserve">очевидно ще тежат повече, ако </w:t>
      </w:r>
      <w:r w:rsidR="000D1683">
        <w:rPr>
          <w:lang w:val="bg-BG"/>
        </w:rPr>
        <w:t>са предоставени примери от националната съдебна практика</w:t>
      </w:r>
      <w:r w:rsidRPr="00E12A6D">
        <w:rPr>
          <w:lang w:val="bg-BG"/>
        </w:rPr>
        <w:t xml:space="preserve"> (виж </w:t>
      </w:r>
      <w:proofErr w:type="spellStart"/>
      <w:r w:rsidRPr="000D1683">
        <w:rPr>
          <w:i/>
          <w:lang w:val="bg-BG"/>
        </w:rPr>
        <w:t>Доран</w:t>
      </w:r>
      <w:proofErr w:type="spellEnd"/>
      <w:r w:rsidR="000D1683" w:rsidRPr="000D1683">
        <w:rPr>
          <w:i/>
          <w:lang w:val="bg-BG"/>
        </w:rPr>
        <w:t xml:space="preserve"> срещу</w:t>
      </w:r>
      <w:r w:rsidRPr="000D1683">
        <w:rPr>
          <w:i/>
          <w:lang w:val="bg-BG"/>
        </w:rPr>
        <w:t xml:space="preserve"> Ирландия</w:t>
      </w:r>
      <w:r w:rsidRPr="00E12A6D">
        <w:rPr>
          <w:lang w:val="bg-BG"/>
        </w:rPr>
        <w:t xml:space="preserve">, </w:t>
      </w:r>
      <w:r w:rsidR="000D1683">
        <w:rPr>
          <w:lang w:val="bg-BG"/>
        </w:rPr>
        <w:t>№</w:t>
      </w:r>
      <w:r w:rsidRPr="00E12A6D">
        <w:rPr>
          <w:lang w:val="bg-BG"/>
        </w:rPr>
        <w:t xml:space="preserve"> 50389/99, § 68, </w:t>
      </w:r>
      <w:r w:rsidR="000D1683">
        <w:rPr>
          <w:lang w:val="bg-BG"/>
        </w:rPr>
        <w:t>ЕСПЧ</w:t>
      </w:r>
      <w:r w:rsidRPr="00E12A6D">
        <w:rPr>
          <w:lang w:val="bg-BG"/>
        </w:rPr>
        <w:t xml:space="preserve"> 2003</w:t>
      </w:r>
      <w:r w:rsidR="000D1683">
        <w:rPr>
          <w:lang w:val="bg-BG"/>
        </w:rPr>
        <w:t xml:space="preserve"> г.</w:t>
      </w:r>
      <w:r w:rsidRPr="00E12A6D">
        <w:rPr>
          <w:lang w:val="bg-BG"/>
        </w:rPr>
        <w:t xml:space="preserve"> X (</w:t>
      </w:r>
      <w:r w:rsidR="000D1683">
        <w:rPr>
          <w:lang w:val="bg-BG"/>
        </w:rPr>
        <w:t>извадки</w:t>
      </w:r>
      <w:r w:rsidRPr="00E12A6D">
        <w:rPr>
          <w:lang w:val="bg-BG"/>
        </w:rPr>
        <w:t xml:space="preserve">)). В допълнение, когато </w:t>
      </w:r>
      <w:r w:rsidR="000D1683">
        <w:rPr>
          <w:lang w:val="bg-BG"/>
        </w:rPr>
        <w:t>се прави опит за използван</w:t>
      </w:r>
      <w:r w:rsidR="00454C5B">
        <w:rPr>
          <w:lang w:val="bg-BG"/>
        </w:rPr>
        <w:t xml:space="preserve">е на дадено средство </w:t>
      </w:r>
      <w:r w:rsidR="000D1683">
        <w:rPr>
          <w:lang w:val="bg-BG"/>
        </w:rPr>
        <w:t>за защита</w:t>
      </w:r>
      <w:r w:rsidRPr="00E12A6D">
        <w:rPr>
          <w:lang w:val="bg-BG"/>
        </w:rPr>
        <w:t>, използване</w:t>
      </w:r>
      <w:r w:rsidR="00454C5B">
        <w:rPr>
          <w:lang w:val="bg-BG"/>
        </w:rPr>
        <w:t>то</w:t>
      </w:r>
      <w:r w:rsidRPr="00E12A6D">
        <w:rPr>
          <w:lang w:val="bg-BG"/>
        </w:rPr>
        <w:t xml:space="preserve"> на </w:t>
      </w:r>
      <w:r w:rsidR="00454C5B">
        <w:rPr>
          <w:lang w:val="bg-BG"/>
        </w:rPr>
        <w:t>друго такова</w:t>
      </w:r>
      <w:r w:rsidRPr="00E12A6D">
        <w:rPr>
          <w:lang w:val="bg-BG"/>
        </w:rPr>
        <w:t xml:space="preserve">, </w:t>
      </w:r>
      <w:r w:rsidR="00454C5B">
        <w:rPr>
          <w:lang w:val="bg-BG"/>
        </w:rPr>
        <w:t>кое</w:t>
      </w:r>
      <w:r w:rsidR="000D1683">
        <w:rPr>
          <w:lang w:val="bg-BG"/>
        </w:rPr>
        <w:t>то</w:t>
      </w:r>
      <w:r w:rsidRPr="00E12A6D">
        <w:rPr>
          <w:lang w:val="bg-BG"/>
        </w:rPr>
        <w:t xml:space="preserve"> по същество </w:t>
      </w:r>
      <w:r w:rsidR="000D1683">
        <w:rPr>
          <w:lang w:val="bg-BG"/>
        </w:rPr>
        <w:t>има</w:t>
      </w:r>
      <w:r w:rsidRPr="00E12A6D">
        <w:rPr>
          <w:lang w:val="bg-BG"/>
        </w:rPr>
        <w:t xml:space="preserve"> същата цел</w:t>
      </w:r>
      <w:r w:rsidR="00454C5B">
        <w:rPr>
          <w:lang w:val="bg-BG"/>
        </w:rPr>
        <w:t>, не се изисква</w:t>
      </w:r>
      <w:r w:rsidRPr="00E12A6D">
        <w:rPr>
          <w:lang w:val="bg-BG"/>
        </w:rPr>
        <w:t xml:space="preserve"> (</w:t>
      </w:r>
      <w:proofErr w:type="spellStart"/>
      <w:r w:rsidR="000D1683">
        <w:rPr>
          <w:i/>
          <w:lang w:val="bg-BG"/>
        </w:rPr>
        <w:t>Козачоглу</w:t>
      </w:r>
      <w:proofErr w:type="spellEnd"/>
      <w:r w:rsidRPr="000D1683">
        <w:rPr>
          <w:i/>
          <w:lang w:val="bg-BG"/>
        </w:rPr>
        <w:t xml:space="preserve"> срещу Турция</w:t>
      </w:r>
      <w:r w:rsidRPr="00E12A6D">
        <w:rPr>
          <w:lang w:val="bg-BG"/>
        </w:rPr>
        <w:t xml:space="preserve"> [GC], № 2334/03, §§ 0400 </w:t>
      </w:r>
      <w:r w:rsidR="00D35782">
        <w:rPr>
          <w:lang w:val="bg-BG"/>
        </w:rPr>
        <w:t>и</w:t>
      </w:r>
      <w:r w:rsidRPr="00E12A6D">
        <w:rPr>
          <w:lang w:val="bg-BG"/>
        </w:rPr>
        <w:t xml:space="preserve"> сл</w:t>
      </w:r>
      <w:r w:rsidR="00D35782">
        <w:rPr>
          <w:lang w:val="bg-BG"/>
        </w:rPr>
        <w:t>.</w:t>
      </w:r>
      <w:r w:rsidRPr="00E12A6D">
        <w:rPr>
          <w:lang w:val="bg-BG"/>
        </w:rPr>
        <w:t xml:space="preserve"> на 19 февруари 2009 г</w:t>
      </w:r>
      <w:r w:rsidR="00D35782">
        <w:rPr>
          <w:lang w:val="bg-BG"/>
        </w:rPr>
        <w:t xml:space="preserve">. </w:t>
      </w:r>
      <w:proofErr w:type="spellStart"/>
      <w:r w:rsidR="00D35782" w:rsidRPr="00D35782">
        <w:rPr>
          <w:i/>
          <w:lang w:val="bg-BG"/>
        </w:rPr>
        <w:t>Микалев</w:t>
      </w:r>
      <w:proofErr w:type="spellEnd"/>
      <w:r w:rsidR="00D35782" w:rsidRPr="00D35782">
        <w:rPr>
          <w:i/>
          <w:lang w:val="bg-BG"/>
        </w:rPr>
        <w:t xml:space="preserve"> срещу Малта</w:t>
      </w:r>
      <w:r w:rsidRPr="00E12A6D">
        <w:rPr>
          <w:lang w:val="bg-BG"/>
        </w:rPr>
        <w:t xml:space="preserve"> [GC], №. 17056/06, § 58, </w:t>
      </w:r>
      <w:r w:rsidR="00D35782">
        <w:rPr>
          <w:lang w:val="bg-BG"/>
        </w:rPr>
        <w:t>ЕСПЧ</w:t>
      </w:r>
      <w:r w:rsidRPr="00E12A6D">
        <w:rPr>
          <w:lang w:val="bg-BG"/>
        </w:rPr>
        <w:t xml:space="preserve"> 2009</w:t>
      </w:r>
      <w:r w:rsidR="00D35782">
        <w:rPr>
          <w:lang w:val="bg-BG"/>
        </w:rPr>
        <w:t xml:space="preserve"> г.</w:t>
      </w:r>
      <w:r w:rsidR="00285ECE" w:rsidRPr="00E12A6D">
        <w:rPr>
          <w:lang w:val="bg-BG"/>
        </w:rPr>
        <w:t>).</w:t>
      </w:r>
    </w:p>
    <w:p w:rsidR="00D35782" w:rsidRPr="00D35782" w:rsidRDefault="006E1689" w:rsidP="00D35782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36</w:t>
      </w:r>
      <w:r>
        <w:rPr>
          <w:noProof/>
        </w:rPr>
        <w:fldChar w:fldCharType="end"/>
      </w:r>
      <w:r w:rsidR="00C113EA" w:rsidRPr="00A65B2E">
        <w:rPr>
          <w:lang w:val="bg-BG"/>
        </w:rPr>
        <w:t>.</w:t>
      </w:r>
      <w:r w:rsidR="00C113EA" w:rsidRPr="00316FB4">
        <w:t>  </w:t>
      </w:r>
      <w:r w:rsidR="003E6E6B">
        <w:rPr>
          <w:lang w:val="bg-BG"/>
        </w:rPr>
        <w:t>В настоящото дело</w:t>
      </w:r>
      <w:r w:rsidR="00D35782" w:rsidRPr="00D35782">
        <w:rPr>
          <w:lang w:val="bg-BG"/>
        </w:rPr>
        <w:t xml:space="preserve"> Съдът отбелязва практика</w:t>
      </w:r>
      <w:r w:rsidR="00D35782">
        <w:rPr>
          <w:lang w:val="bg-BG"/>
        </w:rPr>
        <w:t>та</w:t>
      </w:r>
      <w:r w:rsidR="00D35782" w:rsidRPr="00D35782">
        <w:rPr>
          <w:lang w:val="bg-BG"/>
        </w:rPr>
        <w:t xml:space="preserve"> на националн</w:t>
      </w:r>
      <w:r w:rsidR="00C03EE6">
        <w:rPr>
          <w:lang w:val="bg-BG"/>
        </w:rPr>
        <w:t>ите съдилища по чл.</w:t>
      </w:r>
      <w:r w:rsidR="00D35782">
        <w:rPr>
          <w:lang w:val="bg-BG"/>
        </w:rPr>
        <w:t xml:space="preserve"> 37 (1) от Г</w:t>
      </w:r>
      <w:r w:rsidR="00D35782" w:rsidRPr="00D35782">
        <w:rPr>
          <w:lang w:val="bg-BG"/>
        </w:rPr>
        <w:t xml:space="preserve">ПК (виж параграфи 30 и 31 по-горе), което показва, че съдилищата </w:t>
      </w:r>
      <w:r w:rsidR="00D35782">
        <w:rPr>
          <w:lang w:val="bg-BG"/>
        </w:rPr>
        <w:t>са приемали</w:t>
      </w:r>
      <w:r w:rsidR="00D35782" w:rsidRPr="00D35782">
        <w:rPr>
          <w:lang w:val="bg-BG"/>
        </w:rPr>
        <w:t xml:space="preserve"> исканията за подновяване на сроковете, само когато особ</w:t>
      </w:r>
      <w:r w:rsidR="00D35782">
        <w:rPr>
          <w:lang w:val="bg-BG"/>
        </w:rPr>
        <w:t>ени непредвидени обстоятелства са попречили</w:t>
      </w:r>
      <w:r w:rsidR="00D35782" w:rsidRPr="00D35782">
        <w:rPr>
          <w:lang w:val="bg-BG"/>
        </w:rPr>
        <w:t xml:space="preserve"> на дадена страна да действа в рамките на </w:t>
      </w:r>
      <w:proofErr w:type="spellStart"/>
      <w:r w:rsidR="00D35782" w:rsidRPr="00D35782">
        <w:rPr>
          <w:lang w:val="bg-BG"/>
        </w:rPr>
        <w:t>законоустановения</w:t>
      </w:r>
      <w:proofErr w:type="spellEnd"/>
      <w:r w:rsidR="00D35782" w:rsidRPr="00D35782">
        <w:rPr>
          <w:lang w:val="bg-BG"/>
        </w:rPr>
        <w:t xml:space="preserve"> срок. Национ</w:t>
      </w:r>
      <w:r w:rsidR="00D35782">
        <w:rPr>
          <w:lang w:val="bg-BG"/>
        </w:rPr>
        <w:t>алните съдилища са изтълкували „</w:t>
      </w:r>
      <w:r w:rsidR="00D35782" w:rsidRPr="00D35782">
        <w:rPr>
          <w:lang w:val="bg-BG"/>
        </w:rPr>
        <w:t>осо</w:t>
      </w:r>
      <w:r w:rsidR="00D35782">
        <w:rPr>
          <w:lang w:val="bg-BG"/>
        </w:rPr>
        <w:t>бени непредвидени обстоятелства“</w:t>
      </w:r>
      <w:r w:rsidR="00D35782" w:rsidRPr="00D35782">
        <w:rPr>
          <w:lang w:val="bg-BG"/>
        </w:rPr>
        <w:t xml:space="preserve">, </w:t>
      </w:r>
      <w:r w:rsidR="00D35782">
        <w:rPr>
          <w:lang w:val="bg-BG"/>
        </w:rPr>
        <w:t>като включващи</w:t>
      </w:r>
      <w:r w:rsidR="00D35782" w:rsidRPr="00D35782">
        <w:rPr>
          <w:lang w:val="bg-BG"/>
        </w:rPr>
        <w:t xml:space="preserve"> само обективни причини извън контрола на </w:t>
      </w:r>
      <w:r w:rsidR="00D35782">
        <w:rPr>
          <w:lang w:val="bg-BG"/>
        </w:rPr>
        <w:t>страната</w:t>
      </w:r>
      <w:r w:rsidR="00D35782" w:rsidRPr="00D35782">
        <w:rPr>
          <w:lang w:val="bg-BG"/>
        </w:rPr>
        <w:t xml:space="preserve">, </w:t>
      </w:r>
      <w:r w:rsidR="00D35782">
        <w:rPr>
          <w:lang w:val="bg-BG"/>
        </w:rPr>
        <w:t xml:space="preserve">като </w:t>
      </w:r>
      <w:r w:rsidR="00D35782" w:rsidRPr="00D35782">
        <w:rPr>
          <w:lang w:val="bg-BG"/>
        </w:rPr>
        <w:t>например природн</w:t>
      </w:r>
      <w:r w:rsidR="00D35782">
        <w:rPr>
          <w:lang w:val="bg-BG"/>
        </w:rPr>
        <w:t xml:space="preserve">о бедствие, внезапно заболяване, </w:t>
      </w:r>
      <w:r w:rsidR="00D35782" w:rsidRPr="00D35782">
        <w:rPr>
          <w:lang w:val="bg-BG"/>
        </w:rPr>
        <w:t xml:space="preserve">загуба на </w:t>
      </w:r>
      <w:r w:rsidR="00D35782">
        <w:rPr>
          <w:lang w:val="bg-BG"/>
        </w:rPr>
        <w:t>документите по делото</w:t>
      </w:r>
      <w:r w:rsidR="00D35782" w:rsidRPr="00D35782">
        <w:rPr>
          <w:lang w:val="bg-BG"/>
        </w:rPr>
        <w:t xml:space="preserve">, или </w:t>
      </w:r>
      <w:r w:rsidR="00D35782">
        <w:rPr>
          <w:lang w:val="bg-BG"/>
        </w:rPr>
        <w:t>пропуск на</w:t>
      </w:r>
      <w:r w:rsidR="00D35782" w:rsidRPr="00D35782">
        <w:rPr>
          <w:lang w:val="bg-BG"/>
        </w:rPr>
        <w:t xml:space="preserve"> съсед да </w:t>
      </w:r>
      <w:r w:rsidR="00D35782">
        <w:rPr>
          <w:lang w:val="bg-BG"/>
        </w:rPr>
        <w:t>предаде</w:t>
      </w:r>
      <w:r w:rsidR="00D35782" w:rsidRPr="00D35782">
        <w:rPr>
          <w:lang w:val="bg-BG"/>
        </w:rPr>
        <w:t xml:space="preserve"> уведомление</w:t>
      </w:r>
      <w:r w:rsidR="00D35782">
        <w:rPr>
          <w:lang w:val="bg-BG"/>
        </w:rPr>
        <w:t>то</w:t>
      </w:r>
      <w:r w:rsidR="00D35782" w:rsidRPr="00D35782">
        <w:rPr>
          <w:lang w:val="bg-BG"/>
        </w:rPr>
        <w:t xml:space="preserve"> (виж параграфи 29 и 30 по-горе).</w:t>
      </w:r>
    </w:p>
    <w:p w:rsidR="000F583A" w:rsidRPr="00D35782" w:rsidRDefault="00D35782" w:rsidP="00D35782">
      <w:pPr>
        <w:pStyle w:val="ECHRPara"/>
        <w:rPr>
          <w:lang w:val="bg-BG"/>
        </w:rPr>
      </w:pPr>
      <w:r w:rsidRPr="00D35782">
        <w:rPr>
          <w:lang w:val="bg-BG"/>
        </w:rPr>
        <w:t xml:space="preserve">37. Съдът отбелязва, че жалбоподателят не твърди, че подобни или сходни обстоятелства </w:t>
      </w:r>
      <w:r>
        <w:rPr>
          <w:lang w:val="bg-BG"/>
        </w:rPr>
        <w:t xml:space="preserve">са </w:t>
      </w:r>
      <w:r w:rsidR="005A1137">
        <w:rPr>
          <w:lang w:val="bg-BG"/>
        </w:rPr>
        <w:t>го възпрепятствал</w:t>
      </w:r>
      <w:r w:rsidRPr="00D35782">
        <w:rPr>
          <w:lang w:val="bg-BG"/>
        </w:rPr>
        <w:t xml:space="preserve">и да обжалва решението на Софийски градски съд от декември 2002 г. Действително, жалбоподателят не е бил наясно с производството </w:t>
      </w:r>
      <w:r>
        <w:rPr>
          <w:lang w:val="bg-BG"/>
        </w:rPr>
        <w:t xml:space="preserve">за установяване на бащинство, внесено </w:t>
      </w:r>
      <w:r w:rsidRPr="00D35782">
        <w:rPr>
          <w:lang w:val="bg-BG"/>
        </w:rPr>
        <w:t xml:space="preserve">през 2002 г.; той </w:t>
      </w:r>
      <w:r>
        <w:rPr>
          <w:lang w:val="bg-BG"/>
        </w:rPr>
        <w:t>е узнал</w:t>
      </w:r>
      <w:r w:rsidRPr="00D35782">
        <w:rPr>
          <w:lang w:val="bg-BG"/>
        </w:rPr>
        <w:t xml:space="preserve"> за решението на Софийски градски съд </w:t>
      </w:r>
      <w:r>
        <w:rPr>
          <w:lang w:val="bg-BG"/>
        </w:rPr>
        <w:t xml:space="preserve">едва </w:t>
      </w:r>
      <w:r w:rsidRPr="00D35782">
        <w:rPr>
          <w:lang w:val="bg-BG"/>
        </w:rPr>
        <w:t xml:space="preserve">през април 2004 г. (виж параграф 15 по-горе). Междувременно адвокат, назначен служебно да го представлява, е участвал в </w:t>
      </w:r>
      <w:r w:rsidR="000D5112">
        <w:rPr>
          <w:lang w:val="bg-BG"/>
        </w:rPr>
        <w:t>гледането</w:t>
      </w:r>
      <w:r w:rsidRPr="00D35782">
        <w:rPr>
          <w:lang w:val="bg-BG"/>
        </w:rPr>
        <w:t xml:space="preserve"> през декември 2002 г. пред Софийския градски съд, а след това не е обжалва</w:t>
      </w:r>
      <w:r w:rsidR="000D5112">
        <w:rPr>
          <w:lang w:val="bg-BG"/>
        </w:rPr>
        <w:t>л</w:t>
      </w:r>
      <w:r w:rsidRPr="00D35782">
        <w:rPr>
          <w:lang w:val="bg-BG"/>
        </w:rPr>
        <w:t xml:space="preserve"> решението. </w:t>
      </w:r>
      <w:r w:rsidR="000D5112">
        <w:rPr>
          <w:lang w:val="bg-BG"/>
        </w:rPr>
        <w:t>Може да се каже, че необжалването е било избор на</w:t>
      </w:r>
      <w:r w:rsidRPr="00D35782">
        <w:rPr>
          <w:lang w:val="bg-BG"/>
        </w:rPr>
        <w:t xml:space="preserve"> адвоката. Следователно Съдът не счита, че жалбопо</w:t>
      </w:r>
      <w:r w:rsidR="009659C1">
        <w:rPr>
          <w:lang w:val="bg-BG"/>
        </w:rPr>
        <w:t xml:space="preserve">дателят може да претендира, че </w:t>
      </w:r>
      <w:r w:rsidR="000D5112">
        <w:rPr>
          <w:lang w:val="bg-BG"/>
        </w:rPr>
        <w:t>„</w:t>
      </w:r>
      <w:r w:rsidRPr="00D35782">
        <w:rPr>
          <w:lang w:val="bg-BG"/>
        </w:rPr>
        <w:t>осо</w:t>
      </w:r>
      <w:r w:rsidR="000D5112">
        <w:rPr>
          <w:lang w:val="bg-BG"/>
        </w:rPr>
        <w:t>бени непредвидени обстоятелства“</w:t>
      </w:r>
      <w:r w:rsidRPr="00D35782">
        <w:rPr>
          <w:lang w:val="bg-BG"/>
        </w:rPr>
        <w:t xml:space="preserve"> по смисъла</w:t>
      </w:r>
      <w:r w:rsidR="009659C1">
        <w:rPr>
          <w:lang w:val="bg-BG"/>
        </w:rPr>
        <w:t xml:space="preserve">, даден на този </w:t>
      </w:r>
      <w:r w:rsidR="005A1137">
        <w:rPr>
          <w:lang w:val="bg-BG"/>
        </w:rPr>
        <w:t>израз</w:t>
      </w:r>
      <w:r w:rsidRPr="00D35782">
        <w:rPr>
          <w:lang w:val="bg-BG"/>
        </w:rPr>
        <w:t xml:space="preserve"> от националните съдилища, </w:t>
      </w:r>
      <w:r w:rsidR="009659C1">
        <w:rPr>
          <w:lang w:val="bg-BG"/>
        </w:rPr>
        <w:t>са го</w:t>
      </w:r>
      <w:r w:rsidRPr="00D35782">
        <w:rPr>
          <w:lang w:val="bg-BG"/>
        </w:rPr>
        <w:t xml:space="preserve"> </w:t>
      </w:r>
      <w:r w:rsidR="009659C1">
        <w:rPr>
          <w:lang w:val="bg-BG"/>
        </w:rPr>
        <w:t>възпрепятствали от</w:t>
      </w:r>
      <w:r w:rsidRPr="00D35782">
        <w:rPr>
          <w:lang w:val="bg-BG"/>
        </w:rPr>
        <w:t xml:space="preserve"> обжалване. </w:t>
      </w:r>
      <w:r w:rsidR="009659C1">
        <w:rPr>
          <w:lang w:val="bg-BG"/>
        </w:rPr>
        <w:t>Следователно, т</w:t>
      </w:r>
      <w:r w:rsidRPr="00D35782">
        <w:rPr>
          <w:lang w:val="bg-BG"/>
        </w:rPr>
        <w:t xml:space="preserve">ой не би могъл да очаква от </w:t>
      </w:r>
      <w:r w:rsidR="009659C1">
        <w:rPr>
          <w:lang w:val="bg-BG"/>
        </w:rPr>
        <w:t>съдилищата</w:t>
      </w:r>
      <w:r w:rsidRPr="00D35782">
        <w:rPr>
          <w:lang w:val="bg-BG"/>
        </w:rPr>
        <w:t xml:space="preserve"> да</w:t>
      </w:r>
      <w:r w:rsidR="009659C1">
        <w:rPr>
          <w:lang w:val="bg-BG"/>
        </w:rPr>
        <w:t xml:space="preserve"> одобрят искането му</w:t>
      </w:r>
      <w:r w:rsidR="00AB55BA">
        <w:rPr>
          <w:lang w:val="bg-BG"/>
        </w:rPr>
        <w:t xml:space="preserve"> за възстановяване</w:t>
      </w:r>
      <w:r w:rsidRPr="00D35782">
        <w:rPr>
          <w:lang w:val="bg-BG"/>
        </w:rPr>
        <w:t xml:space="preserve"> на срока</w:t>
      </w:r>
      <w:r w:rsidR="006057D3" w:rsidRPr="00D35782">
        <w:rPr>
          <w:lang w:val="bg-BG"/>
        </w:rPr>
        <w:t>.</w:t>
      </w:r>
    </w:p>
    <w:p w:rsidR="00670656" w:rsidRPr="00A65B2E" w:rsidRDefault="006E1689" w:rsidP="00670656">
      <w:pPr>
        <w:pStyle w:val="ECHRPara"/>
        <w:rPr>
          <w:lang w:val="bg-BG"/>
        </w:rPr>
      </w:pPr>
      <w:r>
        <w:lastRenderedPageBreak/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38</w:t>
      </w:r>
      <w:r>
        <w:rPr>
          <w:noProof/>
        </w:rPr>
        <w:fldChar w:fldCharType="end"/>
      </w:r>
      <w:r w:rsidR="004609FB" w:rsidRPr="00A65B2E">
        <w:rPr>
          <w:lang w:val="bg-BG"/>
        </w:rPr>
        <w:t>.</w:t>
      </w:r>
      <w:r w:rsidR="004609FB" w:rsidRPr="00316FB4">
        <w:t>  </w:t>
      </w:r>
      <w:r w:rsidR="00670656" w:rsidRPr="00670656">
        <w:rPr>
          <w:lang w:val="bg-BG"/>
        </w:rPr>
        <w:t xml:space="preserve">Освен това, </w:t>
      </w:r>
      <w:r w:rsidR="00A65B2E" w:rsidRPr="00670656">
        <w:rPr>
          <w:lang w:val="bg-BG"/>
        </w:rPr>
        <w:t xml:space="preserve">Правителството </w:t>
      </w:r>
      <w:r w:rsidR="00670656" w:rsidRPr="00670656">
        <w:rPr>
          <w:lang w:val="bg-BG"/>
        </w:rPr>
        <w:t xml:space="preserve">не е представило никакви примери </w:t>
      </w:r>
      <w:r w:rsidR="00670656">
        <w:rPr>
          <w:lang w:val="bg-BG"/>
        </w:rPr>
        <w:t>от</w:t>
      </w:r>
      <w:r w:rsidR="00670656" w:rsidRPr="00670656">
        <w:rPr>
          <w:lang w:val="bg-BG"/>
        </w:rPr>
        <w:t xml:space="preserve"> практика</w:t>
      </w:r>
      <w:r w:rsidR="00670656">
        <w:rPr>
          <w:lang w:val="bg-BG"/>
        </w:rPr>
        <w:t>та на</w:t>
      </w:r>
      <w:r w:rsidR="00670656" w:rsidRPr="00670656">
        <w:rPr>
          <w:lang w:val="bg-BG"/>
        </w:rPr>
        <w:t xml:space="preserve"> </w:t>
      </w:r>
      <w:r w:rsidR="00AB55BA">
        <w:rPr>
          <w:lang w:val="bg-BG"/>
        </w:rPr>
        <w:t>националните</w:t>
      </w:r>
      <w:r w:rsidR="00670656" w:rsidRPr="00670656">
        <w:rPr>
          <w:lang w:val="bg-BG"/>
        </w:rPr>
        <w:t xml:space="preserve"> съдилища в подкрепа на </w:t>
      </w:r>
      <w:r w:rsidR="00B63F78">
        <w:rPr>
          <w:lang w:val="bg-BG"/>
        </w:rPr>
        <w:t>своето</w:t>
      </w:r>
      <w:r w:rsidR="00670656" w:rsidRPr="00670656">
        <w:rPr>
          <w:lang w:val="bg-BG"/>
        </w:rPr>
        <w:t xml:space="preserve"> </w:t>
      </w:r>
      <w:r w:rsidR="005373B6" w:rsidRPr="004773C6">
        <w:rPr>
          <w:lang w:val="bg-BG"/>
        </w:rPr>
        <w:t>твърдение</w:t>
      </w:r>
      <w:r w:rsidR="00670656" w:rsidRPr="004773C6">
        <w:rPr>
          <w:lang w:val="bg-BG"/>
        </w:rPr>
        <w:t>, че заявление</w:t>
      </w:r>
      <w:r w:rsidR="00670656" w:rsidRPr="00670656">
        <w:rPr>
          <w:lang w:val="bg-BG"/>
        </w:rPr>
        <w:t xml:space="preserve"> за подновяване на</w:t>
      </w:r>
      <w:r w:rsidR="00C03EE6">
        <w:rPr>
          <w:lang w:val="bg-BG"/>
        </w:rPr>
        <w:t xml:space="preserve"> срока съгласно чл.</w:t>
      </w:r>
      <w:r w:rsidR="005373B6">
        <w:rPr>
          <w:lang w:val="bg-BG"/>
        </w:rPr>
        <w:t xml:space="preserve"> 37 (1) от ГПК</w:t>
      </w:r>
      <w:r w:rsidR="00B63F78">
        <w:rPr>
          <w:lang w:val="bg-BG"/>
        </w:rPr>
        <w:t>,</w:t>
      </w:r>
      <w:r w:rsidR="005373B6">
        <w:rPr>
          <w:lang w:val="bg-BG"/>
        </w:rPr>
        <w:t xml:space="preserve"> е ефективна</w:t>
      </w:r>
      <w:r w:rsidR="00670656" w:rsidRPr="00670656">
        <w:rPr>
          <w:lang w:val="bg-BG"/>
        </w:rPr>
        <w:t xml:space="preserve"> </w:t>
      </w:r>
      <w:r w:rsidR="005373B6">
        <w:rPr>
          <w:lang w:val="bg-BG"/>
        </w:rPr>
        <w:t xml:space="preserve">мярка </w:t>
      </w:r>
      <w:r w:rsidR="00670656" w:rsidRPr="00670656">
        <w:rPr>
          <w:lang w:val="bg-BG"/>
        </w:rPr>
        <w:t>за защита в случаи с обстоятелс</w:t>
      </w:r>
      <w:r w:rsidR="00AB55BA">
        <w:rPr>
          <w:lang w:val="bg-BG"/>
        </w:rPr>
        <w:t>тва, подобни на тези на жалбоподателя</w:t>
      </w:r>
      <w:r w:rsidR="00670656" w:rsidRPr="00670656">
        <w:rPr>
          <w:lang w:val="bg-BG"/>
        </w:rPr>
        <w:t>.</w:t>
      </w:r>
    </w:p>
    <w:p w:rsidR="007620FE" w:rsidRPr="00A65B2E" w:rsidRDefault="00670656" w:rsidP="00670656">
      <w:pPr>
        <w:pStyle w:val="ECHRPara"/>
        <w:rPr>
          <w:lang w:val="bg-BG"/>
        </w:rPr>
      </w:pPr>
      <w:r w:rsidRPr="00A65B2E">
        <w:rPr>
          <w:lang w:val="bg-BG"/>
        </w:rPr>
        <w:t xml:space="preserve">39. </w:t>
      </w:r>
      <w:r w:rsidRPr="00670656">
        <w:rPr>
          <w:lang w:val="bg-BG"/>
        </w:rPr>
        <w:t xml:space="preserve">На последно място, Съдът отбелязва, че, след като </w:t>
      </w:r>
      <w:r w:rsidR="00B63F78">
        <w:rPr>
          <w:lang w:val="bg-BG"/>
        </w:rPr>
        <w:t>узнава</w:t>
      </w:r>
      <w:r w:rsidRPr="00670656">
        <w:rPr>
          <w:lang w:val="bg-BG"/>
        </w:rPr>
        <w:t xml:space="preserve"> за решението от 2002 г., жалбоподателят е </w:t>
      </w:r>
      <w:r w:rsidR="00B63F78">
        <w:rPr>
          <w:lang w:val="bg-BG"/>
        </w:rPr>
        <w:t>подал искане,</w:t>
      </w:r>
      <w:r w:rsidRPr="00670656">
        <w:rPr>
          <w:lang w:val="bg-BG"/>
        </w:rPr>
        <w:t xml:space="preserve"> в </w:t>
      </w:r>
      <w:proofErr w:type="spellStart"/>
      <w:r w:rsidRPr="00670656">
        <w:rPr>
          <w:lang w:val="bg-BG"/>
        </w:rPr>
        <w:t>законоус</w:t>
      </w:r>
      <w:r w:rsidR="00B63F78">
        <w:rPr>
          <w:lang w:val="bg-BG"/>
        </w:rPr>
        <w:t>тановения</w:t>
      </w:r>
      <w:proofErr w:type="spellEnd"/>
      <w:r w:rsidR="00B63F78">
        <w:rPr>
          <w:lang w:val="bg-BG"/>
        </w:rPr>
        <w:t xml:space="preserve"> срок, за </w:t>
      </w:r>
      <w:r w:rsidR="00CB2395">
        <w:rPr>
          <w:lang w:val="bg-BG"/>
        </w:rPr>
        <w:t>възобновяване</w:t>
      </w:r>
      <w:r w:rsidR="00B63F78">
        <w:rPr>
          <w:lang w:val="bg-BG"/>
        </w:rPr>
        <w:t xml:space="preserve"> на делото</w:t>
      </w:r>
      <w:r w:rsidRPr="00670656">
        <w:rPr>
          <w:lang w:val="bg-BG"/>
        </w:rPr>
        <w:t xml:space="preserve">, но искането му </w:t>
      </w:r>
      <w:r w:rsidR="00B63F78">
        <w:rPr>
          <w:lang w:val="bg-BG"/>
        </w:rPr>
        <w:t>е било</w:t>
      </w:r>
      <w:r w:rsidRPr="00670656">
        <w:rPr>
          <w:lang w:val="bg-BG"/>
        </w:rPr>
        <w:t xml:space="preserve"> отхвърлено. Съдът припомня, че искането за </w:t>
      </w:r>
      <w:r w:rsidR="00CB2395">
        <w:rPr>
          <w:lang w:val="bg-BG"/>
        </w:rPr>
        <w:t>възобновяване</w:t>
      </w:r>
      <w:r w:rsidR="00B63F78">
        <w:rPr>
          <w:lang w:val="bg-BG"/>
        </w:rPr>
        <w:t xml:space="preserve"> на дело</w:t>
      </w:r>
      <w:r w:rsidRPr="00670656">
        <w:rPr>
          <w:lang w:val="bg-BG"/>
        </w:rPr>
        <w:t xml:space="preserve"> </w:t>
      </w:r>
      <w:r w:rsidR="00B63F78">
        <w:rPr>
          <w:lang w:val="bg-BG"/>
        </w:rPr>
        <w:t>обикновено не може</w:t>
      </w:r>
      <w:r w:rsidRPr="00670656">
        <w:rPr>
          <w:lang w:val="bg-BG"/>
        </w:rPr>
        <w:t xml:space="preserve"> да </w:t>
      </w:r>
      <w:r w:rsidR="00B63F78">
        <w:rPr>
          <w:lang w:val="bg-BG"/>
        </w:rPr>
        <w:t>бъде взето</w:t>
      </w:r>
      <w:r w:rsidRPr="00670656">
        <w:rPr>
          <w:lang w:val="bg-BG"/>
        </w:rPr>
        <w:t xml:space="preserve"> </w:t>
      </w:r>
      <w:r w:rsidR="00B63F78">
        <w:rPr>
          <w:lang w:val="bg-BG"/>
        </w:rPr>
        <w:t>под внимание за целите на прилагане</w:t>
      </w:r>
      <w:r w:rsidR="00C03EE6">
        <w:rPr>
          <w:lang w:val="bg-BG"/>
        </w:rPr>
        <w:t xml:space="preserve"> на чл.</w:t>
      </w:r>
      <w:r w:rsidRPr="00670656">
        <w:rPr>
          <w:lang w:val="bg-BG"/>
        </w:rPr>
        <w:t xml:space="preserve"> 35, § 1 от Конвенцията (виж, </w:t>
      </w:r>
      <w:r w:rsidR="00B63F78" w:rsidRPr="00B63F78">
        <w:rPr>
          <w:i/>
          <w:lang w:val="bg-BG"/>
        </w:rPr>
        <w:t>Р. срещу</w:t>
      </w:r>
      <w:r w:rsidRPr="00B63F78">
        <w:rPr>
          <w:i/>
          <w:lang w:val="bg-BG"/>
        </w:rPr>
        <w:t xml:space="preserve"> Дания</w:t>
      </w:r>
      <w:r w:rsidRPr="00670656">
        <w:rPr>
          <w:lang w:val="bg-BG"/>
        </w:rPr>
        <w:t xml:space="preserve">, </w:t>
      </w:r>
      <w:r w:rsidR="00B63F78">
        <w:rPr>
          <w:lang w:val="bg-BG"/>
        </w:rPr>
        <w:t xml:space="preserve">№ </w:t>
      </w:r>
      <w:r w:rsidRPr="00670656">
        <w:rPr>
          <w:lang w:val="bg-BG"/>
        </w:rPr>
        <w:t>10326/83, Решение на Ком</w:t>
      </w:r>
      <w:r w:rsidR="00B63F78">
        <w:rPr>
          <w:lang w:val="bg-BG"/>
        </w:rPr>
        <w:t>исията от 6 септември 1983 г., Р</w:t>
      </w:r>
      <w:r w:rsidRPr="00670656">
        <w:rPr>
          <w:lang w:val="bg-BG"/>
        </w:rPr>
        <w:t>ешения и доклади (</w:t>
      </w:r>
      <w:r w:rsidR="00B63F78">
        <w:rPr>
          <w:lang w:val="bg-BG"/>
        </w:rPr>
        <w:t xml:space="preserve">РД) 35, </w:t>
      </w:r>
      <w:proofErr w:type="spellStart"/>
      <w:r w:rsidR="00B63F78">
        <w:rPr>
          <w:lang w:val="bg-BG"/>
        </w:rPr>
        <w:t>стр</w:t>
      </w:r>
      <w:proofErr w:type="spellEnd"/>
      <w:r w:rsidR="00B63F78">
        <w:rPr>
          <w:lang w:val="bg-BG"/>
        </w:rPr>
        <w:t xml:space="preserve"> 218;</w:t>
      </w:r>
      <w:r w:rsidRPr="00670656">
        <w:rPr>
          <w:lang w:val="bg-BG"/>
        </w:rPr>
        <w:t xml:space="preserve"> </w:t>
      </w:r>
      <w:proofErr w:type="spellStart"/>
      <w:r w:rsidR="00B63F78" w:rsidRPr="00B63F78">
        <w:rPr>
          <w:i/>
          <w:lang w:val="bg-BG"/>
        </w:rPr>
        <w:t>Г</w:t>
      </w:r>
      <w:r w:rsidR="00C77473">
        <w:rPr>
          <w:i/>
          <w:lang w:val="bg-BG"/>
        </w:rPr>
        <w:t>алст</w:t>
      </w:r>
      <w:r w:rsidR="00B63F78" w:rsidRPr="00B63F78">
        <w:rPr>
          <w:i/>
          <w:lang w:val="bg-BG"/>
        </w:rPr>
        <w:t>ян</w:t>
      </w:r>
      <w:proofErr w:type="spellEnd"/>
      <w:r w:rsidRPr="00B63F78">
        <w:rPr>
          <w:i/>
          <w:lang w:val="bg-BG"/>
        </w:rPr>
        <w:t xml:space="preserve"> срещу Армения</w:t>
      </w:r>
      <w:r w:rsidRPr="00670656">
        <w:rPr>
          <w:lang w:val="bg-BG"/>
        </w:rPr>
        <w:t xml:space="preserve">, </w:t>
      </w:r>
      <w:r w:rsidR="00C77473">
        <w:rPr>
          <w:lang w:val="bg-BG"/>
        </w:rPr>
        <w:t>№</w:t>
      </w:r>
      <w:r w:rsidRPr="00670656">
        <w:rPr>
          <w:lang w:val="bg-BG"/>
        </w:rPr>
        <w:t xml:space="preserve"> 26986/03, § 39, на 15 ноември 2007 г.). Въпреки това, </w:t>
      </w:r>
      <w:r w:rsidR="00C77473">
        <w:rPr>
          <w:lang w:val="bg-BG"/>
        </w:rPr>
        <w:t xml:space="preserve">в </w:t>
      </w:r>
      <w:r w:rsidRPr="00670656">
        <w:rPr>
          <w:lang w:val="bg-BG"/>
        </w:rPr>
        <w:t xml:space="preserve">Гражданския процесуален кодекс </w:t>
      </w:r>
      <w:r w:rsidR="00C77473">
        <w:rPr>
          <w:lang w:val="bg-BG"/>
        </w:rPr>
        <w:t xml:space="preserve">в от </w:t>
      </w:r>
      <w:r w:rsidRPr="00670656">
        <w:rPr>
          <w:lang w:val="bg-BG"/>
        </w:rPr>
        <w:t>1952 г. в сила към съответния момент</w:t>
      </w:r>
      <w:r w:rsidR="004773C6">
        <w:rPr>
          <w:lang w:val="bg-BG"/>
        </w:rPr>
        <w:t>,</w:t>
      </w:r>
      <w:r w:rsidRPr="00670656">
        <w:rPr>
          <w:lang w:val="bg-BG"/>
        </w:rPr>
        <w:t xml:space="preserve"> се съдържа</w:t>
      </w:r>
      <w:r w:rsidR="00C77473">
        <w:rPr>
          <w:lang w:val="bg-BG"/>
        </w:rPr>
        <w:t>т</w:t>
      </w:r>
      <w:r w:rsidRPr="00670656">
        <w:rPr>
          <w:lang w:val="bg-BG"/>
        </w:rPr>
        <w:t xml:space="preserve"> специфични разпоредби, които позволяват</w:t>
      </w:r>
      <w:r w:rsidR="00C77473">
        <w:rPr>
          <w:lang w:val="bg-BG"/>
        </w:rPr>
        <w:t>,</w:t>
      </w:r>
      <w:r w:rsidRPr="00670656">
        <w:rPr>
          <w:lang w:val="bg-BG"/>
        </w:rPr>
        <w:t xml:space="preserve"> при определени условия, </w:t>
      </w:r>
      <w:r w:rsidR="00CB2395">
        <w:rPr>
          <w:lang w:val="bg-BG"/>
        </w:rPr>
        <w:t>възобновяване</w:t>
      </w:r>
      <w:r w:rsidRPr="00670656">
        <w:rPr>
          <w:lang w:val="bg-BG"/>
        </w:rPr>
        <w:t xml:space="preserve"> на </w:t>
      </w:r>
      <w:r w:rsidR="00C77473">
        <w:rPr>
          <w:lang w:val="bg-BG"/>
        </w:rPr>
        <w:t>дела</w:t>
      </w:r>
      <w:r w:rsidRPr="00670656">
        <w:rPr>
          <w:lang w:val="bg-BG"/>
        </w:rPr>
        <w:t xml:space="preserve">, </w:t>
      </w:r>
      <w:r w:rsidR="00C77473">
        <w:rPr>
          <w:lang w:val="bg-BG"/>
        </w:rPr>
        <w:t>при които</w:t>
      </w:r>
      <w:r w:rsidRPr="00670656">
        <w:rPr>
          <w:lang w:val="bg-BG"/>
        </w:rPr>
        <w:t xml:space="preserve"> една от страните не </w:t>
      </w:r>
      <w:r w:rsidR="00C77473">
        <w:rPr>
          <w:lang w:val="bg-BG"/>
        </w:rPr>
        <w:t>е взела</w:t>
      </w:r>
      <w:r w:rsidRPr="00670656">
        <w:rPr>
          <w:lang w:val="bg-BG"/>
        </w:rPr>
        <w:t xml:space="preserve"> участие в </w:t>
      </w:r>
      <w:r w:rsidR="00C77473">
        <w:rPr>
          <w:lang w:val="bg-BG"/>
        </w:rPr>
        <w:t>първоначалното</w:t>
      </w:r>
      <w:r w:rsidRPr="00670656">
        <w:rPr>
          <w:lang w:val="bg-BG"/>
        </w:rPr>
        <w:t xml:space="preserve"> производство (виж параграф 27 по-горе). Съдът отбелязва, че </w:t>
      </w:r>
      <w:r w:rsidR="00C77473">
        <w:rPr>
          <w:lang w:val="bg-BG"/>
        </w:rPr>
        <w:t xml:space="preserve">едно </w:t>
      </w:r>
      <w:r w:rsidRPr="00670656">
        <w:rPr>
          <w:lang w:val="bg-BG"/>
        </w:rPr>
        <w:t xml:space="preserve">възобновяване би </w:t>
      </w:r>
      <w:r w:rsidR="00C77473">
        <w:rPr>
          <w:lang w:val="bg-BG"/>
        </w:rPr>
        <w:t>могло</w:t>
      </w:r>
      <w:r w:rsidRPr="00670656">
        <w:rPr>
          <w:lang w:val="bg-BG"/>
        </w:rPr>
        <w:t xml:space="preserve"> да направи възможно </w:t>
      </w:r>
      <w:r w:rsidR="00AB55BA">
        <w:rPr>
          <w:lang w:val="bg-BG"/>
        </w:rPr>
        <w:t>личното</w:t>
      </w:r>
      <w:r w:rsidR="00AB55BA" w:rsidRPr="00670656">
        <w:rPr>
          <w:lang w:val="bg-BG"/>
        </w:rPr>
        <w:t xml:space="preserve"> </w:t>
      </w:r>
      <w:r w:rsidR="00AB55BA">
        <w:rPr>
          <w:lang w:val="bg-BG"/>
        </w:rPr>
        <w:t>участие</w:t>
      </w:r>
      <w:r w:rsidRPr="00670656">
        <w:rPr>
          <w:lang w:val="bg-BG"/>
        </w:rPr>
        <w:t xml:space="preserve"> на жалбоподателя в хода на производството </w:t>
      </w:r>
      <w:r w:rsidR="004773C6">
        <w:rPr>
          <w:lang w:val="bg-BG"/>
        </w:rPr>
        <w:t>за</w:t>
      </w:r>
      <w:r w:rsidRPr="00670656">
        <w:rPr>
          <w:lang w:val="bg-BG"/>
        </w:rPr>
        <w:t xml:space="preserve"> неговото бащинство, и по този начин </w:t>
      </w:r>
      <w:r w:rsidR="00C77473">
        <w:rPr>
          <w:lang w:val="bg-BG"/>
        </w:rPr>
        <w:t>да бъде компенсиран</w:t>
      </w:r>
      <w:r w:rsidR="004773C6">
        <w:rPr>
          <w:lang w:val="bg-BG"/>
        </w:rPr>
        <w:t>а</w:t>
      </w:r>
      <w:r w:rsidR="00C77473">
        <w:rPr>
          <w:lang w:val="bg-BG"/>
        </w:rPr>
        <w:t xml:space="preserve"> неспособността му да го </w:t>
      </w:r>
      <w:r w:rsidR="004773C6">
        <w:rPr>
          <w:lang w:val="bg-BG"/>
        </w:rPr>
        <w:t xml:space="preserve">е </w:t>
      </w:r>
      <w:r w:rsidR="00C77473">
        <w:rPr>
          <w:lang w:val="bg-BG"/>
        </w:rPr>
        <w:t>направи</w:t>
      </w:r>
      <w:r w:rsidRPr="00670656">
        <w:rPr>
          <w:lang w:val="bg-BG"/>
        </w:rPr>
        <w:t xml:space="preserve"> в производство</w:t>
      </w:r>
      <w:r w:rsidR="00C77473">
        <w:rPr>
          <w:lang w:val="bg-BG"/>
        </w:rPr>
        <w:t>то</w:t>
      </w:r>
      <w:r w:rsidRPr="00670656">
        <w:rPr>
          <w:lang w:val="bg-BG"/>
        </w:rPr>
        <w:t xml:space="preserve"> през 2002</w:t>
      </w:r>
      <w:r w:rsidR="00C77473">
        <w:rPr>
          <w:lang w:val="bg-BG"/>
        </w:rPr>
        <w:t xml:space="preserve"> г. Н</w:t>
      </w:r>
      <w:r w:rsidR="00AB55BA">
        <w:rPr>
          <w:lang w:val="bg-BG"/>
        </w:rPr>
        <w:t>е изглежда неприемливо</w:t>
      </w:r>
      <w:r w:rsidRPr="00670656">
        <w:rPr>
          <w:lang w:val="bg-BG"/>
        </w:rPr>
        <w:t>, че при конкре</w:t>
      </w:r>
      <w:r w:rsidR="00C77473">
        <w:rPr>
          <w:lang w:val="bg-BG"/>
        </w:rPr>
        <w:t>тните обстоятелства на настоящото дело</w:t>
      </w:r>
      <w:r w:rsidRPr="00670656">
        <w:rPr>
          <w:lang w:val="bg-BG"/>
        </w:rPr>
        <w:t>, жалбоподателят изб</w:t>
      </w:r>
      <w:r w:rsidR="00C77473">
        <w:rPr>
          <w:lang w:val="bg-BG"/>
        </w:rPr>
        <w:t>и</w:t>
      </w:r>
      <w:r w:rsidRPr="00670656">
        <w:rPr>
          <w:lang w:val="bg-BG"/>
        </w:rPr>
        <w:t xml:space="preserve">ра да следва този вариант. </w:t>
      </w:r>
      <w:r w:rsidR="00C77473">
        <w:rPr>
          <w:lang w:val="bg-BG"/>
        </w:rPr>
        <w:t xml:space="preserve">Следователно, същият не е бил задължен да опитва прилагане на други </w:t>
      </w:r>
      <w:r w:rsidR="002B25DB">
        <w:rPr>
          <w:lang w:val="bg-BG"/>
        </w:rPr>
        <w:t>средства</w:t>
      </w:r>
      <w:r w:rsidR="00C77473">
        <w:rPr>
          <w:lang w:val="bg-BG"/>
        </w:rPr>
        <w:t xml:space="preserve"> за правна защита.</w:t>
      </w:r>
    </w:p>
    <w:p w:rsidR="00C77473" w:rsidRPr="00C77473" w:rsidRDefault="006E1689" w:rsidP="00C77473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40</w:t>
      </w:r>
      <w:r>
        <w:rPr>
          <w:noProof/>
        </w:rPr>
        <w:fldChar w:fldCharType="end"/>
      </w:r>
      <w:r w:rsidR="007620FE" w:rsidRPr="00A65B2E">
        <w:rPr>
          <w:lang w:val="bg-BG"/>
        </w:rPr>
        <w:t>.</w:t>
      </w:r>
      <w:r w:rsidR="007620FE" w:rsidRPr="00316FB4">
        <w:t>  </w:t>
      </w:r>
      <w:r w:rsidR="00C77473" w:rsidRPr="00C77473">
        <w:rPr>
          <w:lang w:val="bg-BG"/>
        </w:rPr>
        <w:t xml:space="preserve">Следователно, възражението на </w:t>
      </w:r>
      <w:r w:rsidR="00A65B2E" w:rsidRPr="00C77473">
        <w:rPr>
          <w:lang w:val="bg-BG"/>
        </w:rPr>
        <w:t xml:space="preserve">Правителството </w:t>
      </w:r>
      <w:r w:rsidR="00C77473" w:rsidRPr="00C77473">
        <w:rPr>
          <w:lang w:val="bg-BG"/>
        </w:rPr>
        <w:t>по отношение на не</w:t>
      </w:r>
      <w:r w:rsidR="00007202" w:rsidRPr="00A65B2E">
        <w:rPr>
          <w:lang w:val="bg-BG"/>
        </w:rPr>
        <w:t xml:space="preserve"> </w:t>
      </w:r>
      <w:r w:rsidR="00C77473" w:rsidRPr="00C77473">
        <w:rPr>
          <w:lang w:val="bg-BG"/>
        </w:rPr>
        <w:t xml:space="preserve">изчерпване на </w:t>
      </w:r>
      <w:r w:rsidR="00A65B2E">
        <w:rPr>
          <w:lang w:val="bg-BG"/>
        </w:rPr>
        <w:t>вътрешните правни</w:t>
      </w:r>
      <w:r w:rsidR="00C77473" w:rsidRPr="00C77473">
        <w:rPr>
          <w:lang w:val="bg-BG"/>
        </w:rPr>
        <w:t xml:space="preserve"> средства за защита трябва да бъде отхв</w:t>
      </w:r>
      <w:r w:rsidR="002B25DB">
        <w:rPr>
          <w:lang w:val="bg-BG"/>
        </w:rPr>
        <w:t>ърлено</w:t>
      </w:r>
      <w:r w:rsidR="00C77473" w:rsidRPr="00C77473">
        <w:rPr>
          <w:lang w:val="bg-BG"/>
        </w:rPr>
        <w:t>.</w:t>
      </w:r>
    </w:p>
    <w:p w:rsidR="00F71A6A" w:rsidRPr="00C77473" w:rsidRDefault="00C77473" w:rsidP="00C77473">
      <w:pPr>
        <w:pStyle w:val="ECHRPara"/>
        <w:rPr>
          <w:lang w:val="bg-BG"/>
        </w:rPr>
      </w:pPr>
      <w:r w:rsidRPr="00C77473">
        <w:rPr>
          <w:lang w:val="bg-BG"/>
        </w:rPr>
        <w:t>41. Съдът отбелязва, че оплак</w:t>
      </w:r>
      <w:r w:rsidR="00AB55BA">
        <w:rPr>
          <w:lang w:val="bg-BG"/>
        </w:rPr>
        <w:t>ванията не са явно необосновани</w:t>
      </w:r>
      <w:r w:rsidR="00C03EE6">
        <w:rPr>
          <w:lang w:val="bg-BG"/>
        </w:rPr>
        <w:t xml:space="preserve"> по смисъла на чл.</w:t>
      </w:r>
      <w:r w:rsidRPr="00C77473">
        <w:rPr>
          <w:lang w:val="bg-BG"/>
        </w:rPr>
        <w:t xml:space="preserve"> 35 § 3 от Конвенцията. Той също така отбелязва, че те не са недопустими на други основания. Следователно те трябва да бъдат обявени за допустими</w:t>
      </w:r>
      <w:r w:rsidR="00046075" w:rsidRPr="00C77473">
        <w:rPr>
          <w:lang w:val="bg-BG"/>
        </w:rPr>
        <w:t>.</w:t>
      </w:r>
    </w:p>
    <w:p w:rsidR="00F71A6A" w:rsidRPr="002B25DB" w:rsidRDefault="002B25DB" w:rsidP="002E50C5">
      <w:pPr>
        <w:pStyle w:val="ECHRHeading2"/>
        <w:rPr>
          <w:lang w:val="bg-BG"/>
        </w:rPr>
      </w:pPr>
      <w:r w:rsidRPr="00A65B2E">
        <w:rPr>
          <w:lang w:val="bg-BG"/>
        </w:rPr>
        <w:t>Б</w:t>
      </w:r>
      <w:r w:rsidR="00AB55BA" w:rsidRPr="00A65B2E">
        <w:rPr>
          <w:lang w:val="bg-BG"/>
        </w:rPr>
        <w:t>.</w:t>
      </w:r>
      <w:r w:rsidR="00AB55BA">
        <w:rPr>
          <w:lang w:val="en-US"/>
        </w:rPr>
        <w:t> </w:t>
      </w:r>
      <w:r w:rsidR="009650F1">
        <w:rPr>
          <w:lang w:val="bg-BG"/>
        </w:rPr>
        <w:t>Основателност</w:t>
      </w:r>
    </w:p>
    <w:p w:rsidR="00FE00D4" w:rsidRPr="002B25DB" w:rsidRDefault="00FE00D4" w:rsidP="002E50C5">
      <w:pPr>
        <w:pStyle w:val="ECHRHeading3"/>
        <w:rPr>
          <w:lang w:val="bg-BG"/>
        </w:rPr>
      </w:pPr>
      <w:r w:rsidRPr="00A65B2E">
        <w:rPr>
          <w:lang w:val="bg-BG"/>
        </w:rPr>
        <w:t>1.</w:t>
      </w:r>
      <w:r w:rsidR="000F13CB" w:rsidRPr="00316FB4">
        <w:rPr>
          <w:lang w:val="en-US"/>
        </w:rPr>
        <w:t>  </w:t>
      </w:r>
      <w:r w:rsidR="002B25DB">
        <w:rPr>
          <w:lang w:val="bg-BG"/>
        </w:rPr>
        <w:t>Твърдения на страните</w:t>
      </w:r>
    </w:p>
    <w:p w:rsidR="00FE00D4" w:rsidRPr="002B25DB" w:rsidRDefault="00896878" w:rsidP="002E50C5">
      <w:pPr>
        <w:pStyle w:val="ECHRHeading4"/>
        <w:rPr>
          <w:lang w:val="bg-BG"/>
        </w:rPr>
      </w:pPr>
      <w:r w:rsidRPr="00316FB4">
        <w:rPr>
          <w:lang w:val="en-US"/>
        </w:rPr>
        <w:t>(a</w:t>
      </w:r>
      <w:r w:rsidR="00FE00D4" w:rsidRPr="00316FB4">
        <w:rPr>
          <w:lang w:val="en-US"/>
        </w:rPr>
        <w:t>)</w:t>
      </w:r>
      <w:r w:rsidR="000F13CB" w:rsidRPr="00316FB4">
        <w:rPr>
          <w:lang w:val="en-US"/>
        </w:rPr>
        <w:t>  </w:t>
      </w:r>
      <w:r w:rsidR="002B25DB">
        <w:rPr>
          <w:lang w:val="bg-BG"/>
        </w:rPr>
        <w:t>Правителството</w:t>
      </w:r>
    </w:p>
    <w:p w:rsidR="008E05A3" w:rsidRPr="00C377EC" w:rsidRDefault="006E0E72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316FB4">
        <w:rPr>
          <w:lang w:val="en-GB"/>
        </w:rPr>
        <w:instrText xml:space="preserve"> SEQ level0 \*arabic </w:instrText>
      </w:r>
      <w:r w:rsidRPr="00316FB4">
        <w:rPr>
          <w:lang w:val="en-GB"/>
        </w:rPr>
        <w:fldChar w:fldCharType="separate"/>
      </w:r>
      <w:r w:rsidR="00277849">
        <w:rPr>
          <w:noProof/>
          <w:lang w:val="en-GB"/>
        </w:rPr>
        <w:t>42</w:t>
      </w:r>
      <w:r w:rsidRPr="00316FB4">
        <w:rPr>
          <w:lang w:val="en-GB"/>
        </w:rPr>
        <w:fldChar w:fldCharType="end"/>
      </w:r>
      <w:r w:rsidR="008E05A3" w:rsidRPr="00316FB4">
        <w:rPr>
          <w:lang w:val="en-GB"/>
        </w:rPr>
        <w:t>.  </w:t>
      </w:r>
      <w:r w:rsidR="00D04546" w:rsidRPr="00D04546">
        <w:rPr>
          <w:lang w:val="bg-BG"/>
        </w:rPr>
        <w:t>Правителството счита, че тъй като жалбоподателят е бил призован</w:t>
      </w:r>
      <w:r w:rsidR="00D04546">
        <w:rPr>
          <w:lang w:val="bg-BG"/>
        </w:rPr>
        <w:t xml:space="preserve"> </w:t>
      </w:r>
      <w:r w:rsidR="006F34A8">
        <w:rPr>
          <w:lang w:val="bg-BG"/>
        </w:rPr>
        <w:t>редовно</w:t>
      </w:r>
      <w:r w:rsidR="00D04546" w:rsidRPr="00D04546">
        <w:rPr>
          <w:lang w:val="bg-BG"/>
        </w:rPr>
        <w:t xml:space="preserve">, властите не </w:t>
      </w:r>
      <w:r w:rsidR="00701782">
        <w:rPr>
          <w:lang w:val="bg-BG"/>
        </w:rPr>
        <w:t xml:space="preserve">са </w:t>
      </w:r>
      <w:r w:rsidR="00D04546">
        <w:rPr>
          <w:lang w:val="bg-BG"/>
        </w:rPr>
        <w:t>виновни</w:t>
      </w:r>
      <w:r w:rsidR="00D04546" w:rsidRPr="00D04546">
        <w:rPr>
          <w:lang w:val="bg-BG"/>
        </w:rPr>
        <w:t xml:space="preserve"> за неявяването му </w:t>
      </w:r>
      <w:r w:rsidR="00701782">
        <w:rPr>
          <w:lang w:val="bg-BG"/>
        </w:rPr>
        <w:t>на</w:t>
      </w:r>
      <w:r w:rsidR="00D04546">
        <w:rPr>
          <w:lang w:val="bg-BG"/>
        </w:rPr>
        <w:t xml:space="preserve"> производството за</w:t>
      </w:r>
      <w:r w:rsidR="00D04546" w:rsidRPr="00D04546">
        <w:rPr>
          <w:lang w:val="bg-BG"/>
        </w:rPr>
        <w:t xml:space="preserve"> установяване на бащинство. Освен това, отлага</w:t>
      </w:r>
      <w:r w:rsidR="00D04546">
        <w:rPr>
          <w:lang w:val="bg-BG"/>
        </w:rPr>
        <w:t>нето на</w:t>
      </w:r>
      <w:r w:rsidR="00D04546" w:rsidRPr="00D04546">
        <w:rPr>
          <w:lang w:val="bg-BG"/>
        </w:rPr>
        <w:t xml:space="preserve"> делото не би било в интерес на ищеца, </w:t>
      </w:r>
      <w:r w:rsidR="006F34A8">
        <w:rPr>
          <w:lang w:val="bg-BG"/>
        </w:rPr>
        <w:t>т.е. на</w:t>
      </w:r>
      <w:r w:rsidR="00D04546" w:rsidRPr="00D04546">
        <w:rPr>
          <w:lang w:val="bg-BG"/>
        </w:rPr>
        <w:t xml:space="preserve"> детето, което е </w:t>
      </w:r>
      <w:r w:rsidR="00D04546">
        <w:rPr>
          <w:lang w:val="bg-BG"/>
        </w:rPr>
        <w:t>имало нужда родството му да бъде установено</w:t>
      </w:r>
      <w:r w:rsidR="00D04546" w:rsidRPr="00D04546">
        <w:rPr>
          <w:lang w:val="bg-BG"/>
        </w:rPr>
        <w:t xml:space="preserve">. </w:t>
      </w:r>
      <w:r w:rsidR="00D04546">
        <w:rPr>
          <w:lang w:val="bg-BG"/>
        </w:rPr>
        <w:t>Правителството</w:t>
      </w:r>
      <w:r w:rsidR="00D04546" w:rsidRPr="00D04546">
        <w:rPr>
          <w:lang w:val="bg-BG"/>
        </w:rPr>
        <w:t xml:space="preserve"> също така </w:t>
      </w:r>
      <w:r w:rsidR="00D04546" w:rsidRPr="00D04546">
        <w:rPr>
          <w:lang w:val="bg-BG"/>
        </w:rPr>
        <w:lastRenderedPageBreak/>
        <w:t>твърди, че жалбоподателят е трябвало да о</w:t>
      </w:r>
      <w:r w:rsidR="00D04546">
        <w:rPr>
          <w:lang w:val="bg-BG"/>
        </w:rPr>
        <w:t xml:space="preserve">чаква, че бившата му съпруга може да инициира производство </w:t>
      </w:r>
      <w:r w:rsidR="00D04546" w:rsidRPr="00D04546">
        <w:rPr>
          <w:lang w:val="bg-BG"/>
        </w:rPr>
        <w:t xml:space="preserve">за установяване на бащинство и издръжка на детето, предвид това, че </w:t>
      </w:r>
      <w:r w:rsidR="00D04546">
        <w:rPr>
          <w:lang w:val="bg-BG"/>
        </w:rPr>
        <w:t>бащинството му е било обявено за нищожно</w:t>
      </w:r>
      <w:r w:rsidR="00701782" w:rsidRPr="00A65B2E">
        <w:rPr>
          <w:lang w:val="bg-BG"/>
        </w:rPr>
        <w:t xml:space="preserve"> </w:t>
      </w:r>
      <w:r w:rsidR="00701782">
        <w:rPr>
          <w:lang w:val="bg-BG"/>
        </w:rPr>
        <w:t>и недействително</w:t>
      </w:r>
      <w:r w:rsidR="00D04546" w:rsidRPr="00D04546">
        <w:rPr>
          <w:lang w:val="bg-BG"/>
        </w:rPr>
        <w:t xml:space="preserve"> от съда предходната година. Освен това, жалбоподателят е бил длъжен съгласно приложимото </w:t>
      </w:r>
      <w:r w:rsidR="00D04546">
        <w:rPr>
          <w:lang w:val="bg-BG"/>
        </w:rPr>
        <w:t>законодателство да информира органите з</w:t>
      </w:r>
      <w:r w:rsidR="00D04546" w:rsidRPr="00D04546">
        <w:rPr>
          <w:lang w:val="bg-BG"/>
        </w:rPr>
        <w:t xml:space="preserve">а промяната на адреса </w:t>
      </w:r>
      <w:r w:rsidR="00D04546">
        <w:rPr>
          <w:lang w:val="bg-BG"/>
        </w:rPr>
        <w:t xml:space="preserve">си </w:t>
      </w:r>
      <w:r w:rsidR="00D04546" w:rsidRPr="00D04546">
        <w:rPr>
          <w:lang w:val="bg-BG"/>
        </w:rPr>
        <w:t xml:space="preserve">в рамките на 30 дни от промяната (виж параграф 17 по-горе); </w:t>
      </w:r>
      <w:r w:rsidR="00D04546">
        <w:rPr>
          <w:lang w:val="bg-BG"/>
        </w:rPr>
        <w:t xml:space="preserve">тъй като </w:t>
      </w:r>
      <w:r w:rsidR="00D04546" w:rsidRPr="00D04546">
        <w:rPr>
          <w:lang w:val="bg-BG"/>
        </w:rPr>
        <w:t xml:space="preserve">не го е направил, той се </w:t>
      </w:r>
      <w:r w:rsidR="00D04546">
        <w:rPr>
          <w:lang w:val="bg-BG"/>
        </w:rPr>
        <w:t>е</w:t>
      </w:r>
      <w:r w:rsidR="00D04546" w:rsidRPr="00D04546">
        <w:rPr>
          <w:lang w:val="bg-BG"/>
        </w:rPr>
        <w:t xml:space="preserve"> </w:t>
      </w:r>
      <w:r w:rsidR="00D04546">
        <w:rPr>
          <w:lang w:val="bg-BG"/>
        </w:rPr>
        <w:t>поставил</w:t>
      </w:r>
      <w:r w:rsidR="00D04546" w:rsidRPr="00D04546">
        <w:rPr>
          <w:lang w:val="bg-BG"/>
        </w:rPr>
        <w:t xml:space="preserve"> в ситуация, в която </w:t>
      </w:r>
      <w:r w:rsidR="005B79B6">
        <w:rPr>
          <w:lang w:val="bg-BG"/>
        </w:rPr>
        <w:t>е станало невъзможно за властите да се свържат с него</w:t>
      </w:r>
      <w:r w:rsidR="00D04546" w:rsidRPr="00D04546">
        <w:rPr>
          <w:lang w:val="bg-BG"/>
        </w:rPr>
        <w:t>. На посл</w:t>
      </w:r>
      <w:r w:rsidR="005B79B6">
        <w:rPr>
          <w:lang w:val="bg-BG"/>
        </w:rPr>
        <w:t xml:space="preserve">едно място, жалбоподателят </w:t>
      </w:r>
      <w:r w:rsidR="006F34A8">
        <w:rPr>
          <w:lang w:val="bg-BG"/>
        </w:rPr>
        <w:t xml:space="preserve">е </w:t>
      </w:r>
      <w:r w:rsidR="005B79B6">
        <w:rPr>
          <w:lang w:val="bg-BG"/>
        </w:rPr>
        <w:t>имал полза</w:t>
      </w:r>
      <w:r w:rsidR="00D04546" w:rsidRPr="00D04546">
        <w:rPr>
          <w:lang w:val="bg-BG"/>
        </w:rPr>
        <w:t xml:space="preserve"> от участието на </w:t>
      </w:r>
      <w:r w:rsidR="005B79B6">
        <w:rPr>
          <w:lang w:val="bg-BG"/>
        </w:rPr>
        <w:t>служебно назначен адвокат,</w:t>
      </w:r>
      <w:r w:rsidR="00D04546" w:rsidRPr="00D04546">
        <w:rPr>
          <w:lang w:val="bg-BG"/>
        </w:rPr>
        <w:t xml:space="preserve"> който </w:t>
      </w:r>
      <w:r w:rsidR="005B79B6">
        <w:rPr>
          <w:lang w:val="bg-BG"/>
        </w:rPr>
        <w:t>е гарантирал</w:t>
      </w:r>
      <w:r w:rsidR="00D04546" w:rsidRPr="00D04546">
        <w:rPr>
          <w:lang w:val="bg-BG"/>
        </w:rPr>
        <w:t>, че всички процедурни гаранции в производството са били спазени</w:t>
      </w:r>
      <w:r w:rsidR="00D93E36" w:rsidRPr="00D04546">
        <w:rPr>
          <w:lang w:val="bg-BG"/>
        </w:rPr>
        <w:t>.</w:t>
      </w:r>
    </w:p>
    <w:p w:rsidR="00896878" w:rsidRPr="005B79B6" w:rsidRDefault="00C66E7C" w:rsidP="002E50C5">
      <w:pPr>
        <w:pStyle w:val="ECHRHeading4"/>
        <w:rPr>
          <w:lang w:val="bg-BG"/>
        </w:rPr>
      </w:pPr>
      <w:r w:rsidRPr="00A65B2E">
        <w:rPr>
          <w:lang w:val="bg-BG"/>
        </w:rPr>
        <w:t>(</w:t>
      </w:r>
      <w:r w:rsidR="009650F1" w:rsidRPr="000A1799">
        <w:rPr>
          <w:lang w:val="bg-BG"/>
        </w:rPr>
        <w:t>б</w:t>
      </w:r>
      <w:r w:rsidR="00896878" w:rsidRPr="00A65B2E">
        <w:rPr>
          <w:lang w:val="bg-BG"/>
        </w:rPr>
        <w:t>)</w:t>
      </w:r>
      <w:r w:rsidR="000F13CB" w:rsidRPr="00316FB4">
        <w:rPr>
          <w:lang w:val="en-US"/>
        </w:rPr>
        <w:t>  </w:t>
      </w:r>
      <w:r w:rsidR="005B79B6">
        <w:rPr>
          <w:lang w:val="bg-BG"/>
        </w:rPr>
        <w:t>Жалбоподателят</w:t>
      </w:r>
    </w:p>
    <w:p w:rsidR="00896878" w:rsidRPr="00C377EC" w:rsidRDefault="00896878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43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5B79B6" w:rsidRPr="005B79B6">
        <w:rPr>
          <w:lang w:val="bg-BG"/>
        </w:rPr>
        <w:t xml:space="preserve">Жалбоподателят не е съгласен. По-специално, той </w:t>
      </w:r>
      <w:r w:rsidR="00701782">
        <w:rPr>
          <w:lang w:val="bg-BG"/>
        </w:rPr>
        <w:t>повтаря оплакванията</w:t>
      </w:r>
      <w:r w:rsidR="005B79B6">
        <w:rPr>
          <w:lang w:val="bg-BG"/>
        </w:rPr>
        <w:t xml:space="preserve"> си</w:t>
      </w:r>
      <w:r w:rsidR="005B79B6" w:rsidRPr="005B79B6">
        <w:rPr>
          <w:lang w:val="bg-BG"/>
        </w:rPr>
        <w:t xml:space="preserve">, че производството за установяване на бащинство </w:t>
      </w:r>
      <w:r w:rsidR="006F34A8">
        <w:rPr>
          <w:lang w:val="bg-BG"/>
        </w:rPr>
        <w:t>е било извършено</w:t>
      </w:r>
      <w:r w:rsidR="005B79B6" w:rsidRPr="005B79B6">
        <w:rPr>
          <w:lang w:val="bg-BG"/>
        </w:rPr>
        <w:t xml:space="preserve"> в негово отсъствие, а съдът </w:t>
      </w:r>
      <w:r w:rsidR="005B79B6">
        <w:rPr>
          <w:lang w:val="bg-BG"/>
        </w:rPr>
        <w:t>е пропуснал</w:t>
      </w:r>
      <w:r w:rsidR="005B79B6" w:rsidRPr="005B79B6">
        <w:rPr>
          <w:lang w:val="bg-BG"/>
        </w:rPr>
        <w:t xml:space="preserve"> да </w:t>
      </w:r>
      <w:r w:rsidR="005B79B6">
        <w:rPr>
          <w:lang w:val="bg-BG"/>
        </w:rPr>
        <w:t>по</w:t>
      </w:r>
      <w:r w:rsidR="009A4B1D">
        <w:rPr>
          <w:lang w:val="bg-BG"/>
        </w:rPr>
        <w:t>търси ДНК доказателства</w:t>
      </w:r>
      <w:r w:rsidR="005B79B6" w:rsidRPr="005B79B6">
        <w:rPr>
          <w:lang w:val="bg-BG"/>
        </w:rPr>
        <w:t xml:space="preserve"> и </w:t>
      </w:r>
      <w:r w:rsidR="009A4B1D">
        <w:rPr>
          <w:lang w:val="bg-BG"/>
        </w:rPr>
        <w:t xml:space="preserve">е разчитал </w:t>
      </w:r>
      <w:r w:rsidR="005B79B6" w:rsidRPr="005B79B6">
        <w:rPr>
          <w:lang w:val="bg-BG"/>
        </w:rPr>
        <w:t>само на свидетелски показания при определяне</w:t>
      </w:r>
      <w:r w:rsidR="00701782">
        <w:rPr>
          <w:lang w:val="bg-BG"/>
        </w:rPr>
        <w:t>то на биологичния</w:t>
      </w:r>
      <w:r w:rsidR="005B79B6" w:rsidRPr="005B79B6">
        <w:rPr>
          <w:lang w:val="bg-BG"/>
        </w:rPr>
        <w:t xml:space="preserve"> произход на детето</w:t>
      </w:r>
      <w:r w:rsidR="00C377EC" w:rsidRPr="005B79B6">
        <w:rPr>
          <w:lang w:val="bg-BG"/>
        </w:rPr>
        <w:t>.</w:t>
      </w:r>
    </w:p>
    <w:p w:rsidR="00FE00D4" w:rsidRPr="009A4B1D" w:rsidRDefault="00FE00D4" w:rsidP="002E50C5">
      <w:pPr>
        <w:pStyle w:val="ECHRHeading3"/>
        <w:rPr>
          <w:lang w:val="bg-BG"/>
        </w:rPr>
      </w:pPr>
      <w:r w:rsidRPr="00A65B2E">
        <w:rPr>
          <w:lang w:val="bg-BG"/>
        </w:rPr>
        <w:t>2.</w:t>
      </w:r>
      <w:r w:rsidR="000F13CB" w:rsidRPr="00316FB4">
        <w:rPr>
          <w:lang w:val="en-US"/>
        </w:rPr>
        <w:t>  </w:t>
      </w:r>
      <w:r w:rsidR="009A4B1D">
        <w:rPr>
          <w:lang w:val="bg-BG"/>
        </w:rPr>
        <w:t>Преценка на съда</w:t>
      </w:r>
    </w:p>
    <w:p w:rsidR="006645C6" w:rsidRPr="009A4B1D" w:rsidRDefault="006645C6" w:rsidP="002E50C5">
      <w:pPr>
        <w:pStyle w:val="ECHRHeading4"/>
        <w:rPr>
          <w:lang w:val="bg-BG"/>
        </w:rPr>
      </w:pPr>
      <w:bookmarkStart w:id="7" w:name="HIT10"/>
      <w:bookmarkStart w:id="8" w:name="HIT38"/>
      <w:bookmarkStart w:id="9" w:name="HIT39"/>
      <w:bookmarkEnd w:id="7"/>
      <w:bookmarkEnd w:id="8"/>
      <w:bookmarkEnd w:id="9"/>
      <w:r w:rsidRPr="00A65B2E">
        <w:rPr>
          <w:lang w:val="bg-BG"/>
        </w:rPr>
        <w:t>(</w:t>
      </w:r>
      <w:r w:rsidR="003C48F3" w:rsidRPr="00316FB4">
        <w:rPr>
          <w:lang w:val="en-US"/>
        </w:rPr>
        <w:t>a</w:t>
      </w:r>
      <w:r w:rsidRPr="00A65B2E">
        <w:rPr>
          <w:lang w:val="bg-BG"/>
        </w:rPr>
        <w:t>)</w:t>
      </w:r>
      <w:r w:rsidR="000F13CB" w:rsidRPr="00316FB4">
        <w:rPr>
          <w:lang w:val="en-US"/>
        </w:rPr>
        <w:t>  </w:t>
      </w:r>
      <w:r w:rsidR="00C03EE6">
        <w:rPr>
          <w:lang w:val="bg-BG"/>
        </w:rPr>
        <w:t>Приложимост на чл.</w:t>
      </w:r>
      <w:r w:rsidR="009A4B1D">
        <w:rPr>
          <w:lang w:val="bg-BG"/>
        </w:rPr>
        <w:t xml:space="preserve"> 8 от Конвенцията</w:t>
      </w:r>
    </w:p>
    <w:p w:rsidR="006645C6" w:rsidRPr="00A65B2E" w:rsidRDefault="006645C6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44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46109E" w:rsidRPr="0046109E">
        <w:rPr>
          <w:lang w:val="bg-BG"/>
        </w:rPr>
        <w:t xml:space="preserve">Съдът е </w:t>
      </w:r>
      <w:r w:rsidR="009F7D5C">
        <w:rPr>
          <w:lang w:val="bg-BG"/>
        </w:rPr>
        <w:t>постановил в</w:t>
      </w:r>
      <w:r w:rsidR="0046109E" w:rsidRPr="0046109E">
        <w:rPr>
          <w:lang w:val="bg-BG"/>
        </w:rPr>
        <w:t xml:space="preserve"> редица случаи, </w:t>
      </w:r>
      <w:r w:rsidR="00701782">
        <w:rPr>
          <w:lang w:val="bg-BG"/>
        </w:rPr>
        <w:t>че</w:t>
      </w:r>
      <w:r w:rsidR="0046109E" w:rsidRPr="0046109E">
        <w:rPr>
          <w:lang w:val="bg-BG"/>
        </w:rPr>
        <w:t xml:space="preserve"> производството за уста</w:t>
      </w:r>
      <w:r w:rsidR="00701782">
        <w:rPr>
          <w:lang w:val="bg-BG"/>
        </w:rPr>
        <w:t>новяване на бащинство</w:t>
      </w:r>
      <w:r w:rsidR="009F7D5C">
        <w:rPr>
          <w:lang w:val="bg-BG"/>
        </w:rPr>
        <w:t xml:space="preserve"> попада</w:t>
      </w:r>
      <w:r w:rsidR="00C03EE6">
        <w:rPr>
          <w:lang w:val="bg-BG"/>
        </w:rPr>
        <w:t xml:space="preserve"> в приложното поле на чл.</w:t>
      </w:r>
      <w:r w:rsidR="0046109E" w:rsidRPr="0046109E">
        <w:rPr>
          <w:lang w:val="bg-BG"/>
        </w:rPr>
        <w:t xml:space="preserve"> 8 (виж, например, </w:t>
      </w:r>
      <w:proofErr w:type="spellStart"/>
      <w:r w:rsidR="0046109E" w:rsidRPr="009F7D5C">
        <w:rPr>
          <w:i/>
          <w:lang w:val="bg-BG"/>
        </w:rPr>
        <w:t>Расмусен</w:t>
      </w:r>
      <w:proofErr w:type="spellEnd"/>
      <w:r w:rsidR="0046109E" w:rsidRPr="009F7D5C">
        <w:rPr>
          <w:i/>
          <w:lang w:val="bg-BG"/>
        </w:rPr>
        <w:t xml:space="preserve"> срещу Дания</w:t>
      </w:r>
      <w:r w:rsidR="0046109E" w:rsidRPr="0046109E">
        <w:rPr>
          <w:lang w:val="bg-BG"/>
        </w:rPr>
        <w:t xml:space="preserve">, решение от 28 ноември 1984 г., серия А, № 87, </w:t>
      </w:r>
      <w:proofErr w:type="spellStart"/>
      <w:r w:rsidR="0046109E" w:rsidRPr="0046109E">
        <w:rPr>
          <w:lang w:val="bg-BG"/>
        </w:rPr>
        <w:t>стр</w:t>
      </w:r>
      <w:proofErr w:type="spellEnd"/>
      <w:r w:rsidR="0046109E" w:rsidRPr="0046109E">
        <w:rPr>
          <w:lang w:val="bg-BG"/>
        </w:rPr>
        <w:t xml:space="preserve"> 13, § 33; </w:t>
      </w:r>
      <w:proofErr w:type="spellStart"/>
      <w:r w:rsidR="0046109E" w:rsidRPr="009F7D5C">
        <w:rPr>
          <w:i/>
          <w:lang w:val="bg-BG"/>
        </w:rPr>
        <w:t>Кийгън</w:t>
      </w:r>
      <w:proofErr w:type="spellEnd"/>
      <w:r w:rsidR="0046109E" w:rsidRPr="009F7D5C">
        <w:rPr>
          <w:i/>
          <w:lang w:val="bg-BG"/>
        </w:rPr>
        <w:t xml:space="preserve"> </w:t>
      </w:r>
      <w:r w:rsidR="009F7D5C">
        <w:rPr>
          <w:i/>
          <w:lang w:val="bg-BG"/>
        </w:rPr>
        <w:t>срещу Ирландия</w:t>
      </w:r>
      <w:r w:rsidR="0046109E" w:rsidRPr="0046109E">
        <w:rPr>
          <w:lang w:val="bg-BG"/>
        </w:rPr>
        <w:t>, решение от 26 май 1994 г., серия А, №. 290,</w:t>
      </w:r>
      <w:r w:rsidR="009F7D5C">
        <w:rPr>
          <w:lang w:val="bg-BG"/>
        </w:rPr>
        <w:t xml:space="preserve"> стр. 18, § 45). Зачитането на „личния живот“</w:t>
      </w:r>
      <w:r w:rsidR="0046109E" w:rsidRPr="0046109E">
        <w:rPr>
          <w:lang w:val="bg-BG"/>
        </w:rPr>
        <w:t xml:space="preserve"> трябва да съдържа също до известна степен правото на създаване на връзки с други хора (виж, </w:t>
      </w:r>
      <w:r w:rsidR="009F7D5C">
        <w:rPr>
          <w:lang w:val="bg-BG"/>
        </w:rPr>
        <w:t>с необходимите промени</w:t>
      </w:r>
      <w:r w:rsidR="0046109E" w:rsidRPr="0046109E">
        <w:rPr>
          <w:lang w:val="bg-BG"/>
        </w:rPr>
        <w:t xml:space="preserve">, </w:t>
      </w:r>
      <w:proofErr w:type="spellStart"/>
      <w:r w:rsidR="009F7D5C" w:rsidRPr="006F34A8">
        <w:rPr>
          <w:i/>
          <w:lang w:val="bg-BG"/>
        </w:rPr>
        <w:t>Ни</w:t>
      </w:r>
      <w:r w:rsidR="005A2AAB" w:rsidRPr="006F34A8">
        <w:rPr>
          <w:i/>
          <w:lang w:val="bg-BG"/>
        </w:rPr>
        <w:t>емиц</w:t>
      </w:r>
      <w:proofErr w:type="spellEnd"/>
      <w:r w:rsidR="005A2AAB" w:rsidRPr="006F34A8">
        <w:rPr>
          <w:i/>
          <w:lang w:val="bg-BG"/>
        </w:rPr>
        <w:t xml:space="preserve"> срещу Германи</w:t>
      </w:r>
      <w:r w:rsidR="009F7D5C" w:rsidRPr="006F34A8">
        <w:rPr>
          <w:i/>
          <w:lang w:val="bg-BG"/>
        </w:rPr>
        <w:t>я</w:t>
      </w:r>
      <w:r w:rsidR="0046109E" w:rsidRPr="0046109E">
        <w:rPr>
          <w:lang w:val="bg-BG"/>
        </w:rPr>
        <w:t>, решение от 16 декември 1992 г., серия А, №. 251</w:t>
      </w:r>
      <w:r w:rsidR="005A2AAB">
        <w:rPr>
          <w:lang w:val="bg-BG"/>
        </w:rPr>
        <w:t>-B, стр. 33</w:t>
      </w:r>
      <w:r w:rsidR="0046109E" w:rsidRPr="0046109E">
        <w:rPr>
          <w:lang w:val="bg-BG"/>
        </w:rPr>
        <w:t>-34, § 29). Съ</w:t>
      </w:r>
      <w:r w:rsidR="005A2AAB">
        <w:rPr>
          <w:lang w:val="bg-BG"/>
        </w:rPr>
        <w:t>дът също така е постановил, че „личен живот“</w:t>
      </w:r>
      <w:r w:rsidR="0046109E" w:rsidRPr="0046109E">
        <w:rPr>
          <w:lang w:val="bg-BG"/>
        </w:rPr>
        <w:t xml:space="preserve"> включва правото на зачитане на решенията на отделните</w:t>
      </w:r>
      <w:r w:rsidR="005A2AAB">
        <w:rPr>
          <w:lang w:val="bg-BG"/>
        </w:rPr>
        <w:t xml:space="preserve"> лица да станат или да не ста</w:t>
      </w:r>
      <w:r w:rsidR="00532DFC">
        <w:rPr>
          <w:lang w:val="bg-BG"/>
        </w:rPr>
        <w:t>н</w:t>
      </w:r>
      <w:r w:rsidR="005A2AAB">
        <w:rPr>
          <w:lang w:val="bg-BG"/>
        </w:rPr>
        <w:t xml:space="preserve">ат родители </w:t>
      </w:r>
      <w:r w:rsidR="0046109E" w:rsidRPr="0046109E">
        <w:rPr>
          <w:lang w:val="bg-BG"/>
        </w:rPr>
        <w:t>(</w:t>
      </w:r>
      <w:proofErr w:type="spellStart"/>
      <w:r w:rsidR="005A2AAB" w:rsidRPr="006F34A8">
        <w:rPr>
          <w:i/>
          <w:lang w:val="bg-BG"/>
        </w:rPr>
        <w:t>Евънс</w:t>
      </w:r>
      <w:proofErr w:type="spellEnd"/>
      <w:r w:rsidR="005A2AAB" w:rsidRPr="006F34A8">
        <w:rPr>
          <w:i/>
          <w:lang w:val="bg-BG"/>
        </w:rPr>
        <w:t xml:space="preserve"> срещу</w:t>
      </w:r>
      <w:r w:rsidR="0046109E" w:rsidRPr="006F34A8">
        <w:rPr>
          <w:i/>
          <w:lang w:val="bg-BG"/>
        </w:rPr>
        <w:t xml:space="preserve"> Обединеното кралство</w:t>
      </w:r>
      <w:r w:rsidR="0046109E" w:rsidRPr="0046109E">
        <w:rPr>
          <w:lang w:val="bg-BG"/>
        </w:rPr>
        <w:t xml:space="preserve"> [</w:t>
      </w:r>
      <w:r w:rsidR="006F34A8">
        <w:t>GC</w:t>
      </w:r>
      <w:r w:rsidR="0046109E" w:rsidRPr="0046109E">
        <w:rPr>
          <w:lang w:val="bg-BG"/>
        </w:rPr>
        <w:t xml:space="preserve">], №. 6339/05, § 71, </w:t>
      </w:r>
      <w:r w:rsidR="005A2AAB">
        <w:rPr>
          <w:lang w:val="bg-BG"/>
        </w:rPr>
        <w:t>ЕСПЧ 2007-</w:t>
      </w:r>
      <w:r w:rsidR="0046109E" w:rsidRPr="0046109E">
        <w:rPr>
          <w:lang w:val="bg-BG"/>
        </w:rPr>
        <w:t xml:space="preserve">I ). Изглежда също така, </w:t>
      </w:r>
      <w:r w:rsidR="005A2AAB">
        <w:rPr>
          <w:lang w:val="bg-BG"/>
        </w:rPr>
        <w:t>че няма</w:t>
      </w:r>
      <w:r w:rsidR="0046109E" w:rsidRPr="0046109E">
        <w:rPr>
          <w:lang w:val="bg-BG"/>
        </w:rPr>
        <w:t xml:space="preserve"> </w:t>
      </w:r>
      <w:r w:rsidR="005A2AAB">
        <w:rPr>
          <w:lang w:val="bg-BG"/>
        </w:rPr>
        <w:t xml:space="preserve">принципна </w:t>
      </w:r>
      <w:r w:rsidR="0046109E" w:rsidRPr="0046109E">
        <w:rPr>
          <w:lang w:val="bg-BG"/>
        </w:rPr>
        <w:t xml:space="preserve">причина, </w:t>
      </w:r>
      <w:r w:rsidR="005A2AAB">
        <w:rPr>
          <w:lang w:val="bg-BG"/>
        </w:rPr>
        <w:t>поради която понятието „личен живот“</w:t>
      </w:r>
      <w:r w:rsidR="0046109E" w:rsidRPr="0046109E">
        <w:rPr>
          <w:lang w:val="bg-BG"/>
        </w:rPr>
        <w:t xml:space="preserve"> </w:t>
      </w:r>
      <w:r w:rsidR="002550D2">
        <w:rPr>
          <w:lang w:val="bg-BG"/>
        </w:rPr>
        <w:t>да изключва</w:t>
      </w:r>
      <w:r w:rsidR="0046109E" w:rsidRPr="0046109E">
        <w:rPr>
          <w:lang w:val="bg-BG"/>
        </w:rPr>
        <w:t xml:space="preserve"> определянето на правоотношението между д</w:t>
      </w:r>
      <w:r w:rsidR="002550D2">
        <w:rPr>
          <w:lang w:val="bg-BG"/>
        </w:rPr>
        <w:t xml:space="preserve">ете, родено извън брак и лицето, за което се </w:t>
      </w:r>
      <w:r w:rsidR="0046109E" w:rsidRPr="0046109E">
        <w:rPr>
          <w:lang w:val="bg-BG"/>
        </w:rPr>
        <w:t>твърди, че е баща, че детето</w:t>
      </w:r>
      <w:r w:rsidRPr="0046109E">
        <w:rPr>
          <w:lang w:val="bg-BG"/>
        </w:rPr>
        <w:t>.</w:t>
      </w:r>
    </w:p>
    <w:p w:rsidR="002550D2" w:rsidRPr="002550D2" w:rsidRDefault="008631CA" w:rsidP="002550D2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45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2550D2" w:rsidRPr="002550D2">
        <w:rPr>
          <w:lang w:val="bg-BG"/>
        </w:rPr>
        <w:t xml:space="preserve">В конкретния случай жалбоподателят е човек, който е бил обявен за баща на </w:t>
      </w:r>
      <w:r w:rsidR="00974DAC">
        <w:rPr>
          <w:lang w:val="bg-BG"/>
        </w:rPr>
        <w:t xml:space="preserve">извънбрачно </w:t>
      </w:r>
      <w:r w:rsidR="002550D2" w:rsidRPr="002550D2">
        <w:rPr>
          <w:lang w:val="bg-BG"/>
        </w:rPr>
        <w:t>дете,</w:t>
      </w:r>
      <w:r w:rsidR="00974DAC">
        <w:rPr>
          <w:lang w:val="bg-BG"/>
        </w:rPr>
        <w:t xml:space="preserve"> в съдебно производство, водено</w:t>
      </w:r>
      <w:r w:rsidR="002550D2" w:rsidRPr="002550D2">
        <w:rPr>
          <w:lang w:val="bg-BG"/>
        </w:rPr>
        <w:t xml:space="preserve"> в негово отсъствие. Неговият следващ опит да </w:t>
      </w:r>
      <w:r w:rsidR="00701782">
        <w:rPr>
          <w:lang w:val="bg-BG"/>
        </w:rPr>
        <w:t>възоб</w:t>
      </w:r>
      <w:r w:rsidR="00974DAC">
        <w:rPr>
          <w:lang w:val="bg-BG"/>
        </w:rPr>
        <w:t>нови</w:t>
      </w:r>
      <w:r w:rsidR="002550D2" w:rsidRPr="002550D2">
        <w:rPr>
          <w:lang w:val="bg-BG"/>
        </w:rPr>
        <w:t xml:space="preserve"> производството </w:t>
      </w:r>
      <w:r w:rsidR="00974DAC">
        <w:rPr>
          <w:lang w:val="bg-BG"/>
        </w:rPr>
        <w:t>е бил отхвърлен</w:t>
      </w:r>
      <w:r w:rsidR="002550D2" w:rsidRPr="002550D2">
        <w:rPr>
          <w:lang w:val="bg-BG"/>
        </w:rPr>
        <w:t xml:space="preserve"> и той твърди, че е бил лишен от възможността да определи правните отношения с детето посредством </w:t>
      </w:r>
      <w:r w:rsidR="006F34A8">
        <w:rPr>
          <w:lang w:val="bg-BG"/>
        </w:rPr>
        <w:t>установяването на биологичната истина. Според</w:t>
      </w:r>
      <w:r w:rsidR="002550D2" w:rsidRPr="002550D2">
        <w:rPr>
          <w:lang w:val="bg-BG"/>
        </w:rPr>
        <w:t xml:space="preserve"> становището на </w:t>
      </w:r>
      <w:r w:rsidR="00974DAC">
        <w:rPr>
          <w:lang w:val="bg-BG"/>
        </w:rPr>
        <w:t>Съда</w:t>
      </w:r>
      <w:r w:rsidR="006F34A8">
        <w:rPr>
          <w:lang w:val="bg-BG"/>
        </w:rPr>
        <w:t xml:space="preserve"> </w:t>
      </w:r>
      <w:r w:rsidR="002550D2" w:rsidRPr="002550D2">
        <w:rPr>
          <w:lang w:val="bg-BG"/>
        </w:rPr>
        <w:lastRenderedPageBreak/>
        <w:t>има пряка връзка между установяването на бащинство и личния живот на жалбоподателя.</w:t>
      </w:r>
    </w:p>
    <w:p w:rsidR="006645C6" w:rsidRPr="002550D2" w:rsidRDefault="00974DAC" w:rsidP="002550D2">
      <w:pPr>
        <w:pStyle w:val="ECHRPara"/>
        <w:rPr>
          <w:lang w:val="bg-BG"/>
        </w:rPr>
      </w:pPr>
      <w:r>
        <w:rPr>
          <w:lang w:val="bg-BG"/>
        </w:rPr>
        <w:t>46. Ф</w:t>
      </w:r>
      <w:r w:rsidR="002550D2" w:rsidRPr="002550D2">
        <w:rPr>
          <w:lang w:val="bg-BG"/>
        </w:rPr>
        <w:t>актите по делото, п</w:t>
      </w:r>
      <w:r w:rsidR="00C03EE6">
        <w:rPr>
          <w:lang w:val="bg-BG"/>
        </w:rPr>
        <w:t>опадат в приложното поле на чл.</w:t>
      </w:r>
      <w:r w:rsidR="002550D2" w:rsidRPr="002550D2">
        <w:rPr>
          <w:lang w:val="bg-BG"/>
        </w:rPr>
        <w:t xml:space="preserve"> 8 и страните не оспорват това</w:t>
      </w:r>
      <w:r w:rsidR="006645C6" w:rsidRPr="002550D2">
        <w:rPr>
          <w:lang w:val="bg-BG"/>
        </w:rPr>
        <w:t>.</w:t>
      </w:r>
    </w:p>
    <w:p w:rsidR="00DA0754" w:rsidRPr="00974DAC" w:rsidRDefault="00DA0754" w:rsidP="002E50C5">
      <w:pPr>
        <w:pStyle w:val="ECHRHeading4"/>
        <w:rPr>
          <w:lang w:val="bg-BG"/>
        </w:rPr>
      </w:pPr>
      <w:r w:rsidRPr="00A65B2E">
        <w:rPr>
          <w:lang w:val="bg-BG"/>
        </w:rPr>
        <w:t>(</w:t>
      </w:r>
      <w:r w:rsidR="00F30FC9" w:rsidRPr="00A65B2E">
        <w:rPr>
          <w:lang w:val="bg-BG"/>
        </w:rPr>
        <w:t>б</w:t>
      </w:r>
      <w:r w:rsidRPr="00A65B2E">
        <w:rPr>
          <w:lang w:val="bg-BG"/>
        </w:rPr>
        <w:t>)</w:t>
      </w:r>
      <w:r w:rsidR="000F13CB" w:rsidRPr="00316FB4">
        <w:rPr>
          <w:lang w:val="en-GB"/>
        </w:rPr>
        <w:t>  </w:t>
      </w:r>
      <w:r w:rsidR="00974DAC">
        <w:rPr>
          <w:lang w:val="bg-BG"/>
        </w:rPr>
        <w:t>Общи принципи</w:t>
      </w:r>
    </w:p>
    <w:p w:rsidR="00974DAC" w:rsidRPr="00974DAC" w:rsidRDefault="00C0665D" w:rsidP="00974DAC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47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</w:t>
      </w:r>
      <w:r w:rsidRPr="00974DAC">
        <w:rPr>
          <w:lang w:val="bg-BG"/>
        </w:rPr>
        <w:t> </w:t>
      </w:r>
      <w:r w:rsidR="00974DAC" w:rsidRPr="00974DAC">
        <w:rPr>
          <w:lang w:val="bg-BG"/>
        </w:rPr>
        <w:t>Съдът подчертава, че въпр</w:t>
      </w:r>
      <w:r w:rsidR="00CA749F">
        <w:rPr>
          <w:lang w:val="bg-BG"/>
        </w:rPr>
        <w:t>еки че основният предмет на чл.</w:t>
      </w:r>
      <w:r w:rsidR="00974DAC" w:rsidRPr="00974DAC">
        <w:rPr>
          <w:lang w:val="bg-BG"/>
        </w:rPr>
        <w:t xml:space="preserve"> 8, е да защитава личността срещу произволна намеса от страна на публичните власти, </w:t>
      </w:r>
      <w:r w:rsidR="007856AA">
        <w:rPr>
          <w:lang w:val="bg-BG"/>
        </w:rPr>
        <w:t>той в никакъв случай не принуждава</w:t>
      </w:r>
      <w:r w:rsidR="00974DAC" w:rsidRPr="00974DAC">
        <w:rPr>
          <w:lang w:val="bg-BG"/>
        </w:rPr>
        <w:t xml:space="preserve"> държавата да се въздържа от подобни </w:t>
      </w:r>
      <w:r w:rsidR="007856AA">
        <w:rPr>
          <w:lang w:val="bg-BG"/>
        </w:rPr>
        <w:t>намеси</w:t>
      </w:r>
      <w:r w:rsidR="00974DAC" w:rsidRPr="00974DAC">
        <w:rPr>
          <w:lang w:val="bg-BG"/>
        </w:rPr>
        <w:t xml:space="preserve">: </w:t>
      </w:r>
      <w:r w:rsidR="00974DAC" w:rsidRPr="00F30FC9">
        <w:rPr>
          <w:lang w:val="bg-BG"/>
        </w:rPr>
        <w:t xml:space="preserve">в допълнение към </w:t>
      </w:r>
      <w:r w:rsidR="007856AA" w:rsidRPr="00F30FC9">
        <w:rPr>
          <w:lang w:val="bg-BG"/>
        </w:rPr>
        <w:t xml:space="preserve">това </w:t>
      </w:r>
      <w:r w:rsidR="007856AA" w:rsidRPr="00EF3F41">
        <w:rPr>
          <w:lang w:val="bg-BG"/>
        </w:rPr>
        <w:t>негативно начинание</w:t>
      </w:r>
      <w:r w:rsidR="00974DAC" w:rsidRPr="00EF3F41">
        <w:rPr>
          <w:lang w:val="bg-BG"/>
        </w:rPr>
        <w:t xml:space="preserve">, </w:t>
      </w:r>
      <w:r w:rsidR="00974DAC" w:rsidRPr="00F30FC9">
        <w:rPr>
          <w:lang w:val="bg-BG"/>
        </w:rPr>
        <w:t>може да има и положителни задължения присъщ</w:t>
      </w:r>
      <w:r w:rsidR="007856AA" w:rsidRPr="00F30FC9">
        <w:rPr>
          <w:lang w:val="bg-BG"/>
        </w:rPr>
        <w:t>и</w:t>
      </w:r>
      <w:r w:rsidR="005969BD" w:rsidRPr="00F30FC9">
        <w:rPr>
          <w:lang w:val="bg-BG"/>
        </w:rPr>
        <w:t xml:space="preserve"> на ефективното</w:t>
      </w:r>
      <w:r w:rsidR="00974DAC" w:rsidRPr="00F30FC9">
        <w:rPr>
          <w:lang w:val="bg-BG"/>
        </w:rPr>
        <w:t xml:space="preserve"> зачитане на личния живот</w:t>
      </w:r>
      <w:r w:rsidR="00974DAC" w:rsidRPr="00974DAC">
        <w:rPr>
          <w:lang w:val="bg-BG"/>
        </w:rPr>
        <w:t xml:space="preserve">. Тези </w:t>
      </w:r>
      <w:r w:rsidR="00EF3F41">
        <w:rPr>
          <w:lang w:val="bg-BG"/>
        </w:rPr>
        <w:t>з</w:t>
      </w:r>
      <w:r w:rsidR="000D329C">
        <w:rPr>
          <w:lang w:val="bg-BG"/>
        </w:rPr>
        <w:t xml:space="preserve">адължения могат да включват </w:t>
      </w:r>
      <w:r w:rsidR="00EF3F41">
        <w:rPr>
          <w:lang w:val="bg-BG"/>
        </w:rPr>
        <w:t>при</w:t>
      </w:r>
      <w:r w:rsidR="00974DAC" w:rsidRPr="00974DAC">
        <w:rPr>
          <w:lang w:val="bg-BG"/>
        </w:rPr>
        <w:t xml:space="preserve">емането на мерки, предназначени да осигурят зачитане на личния живот, дори в сферата на </w:t>
      </w:r>
      <w:r w:rsidR="00EF3F41">
        <w:rPr>
          <w:lang w:val="bg-BG"/>
        </w:rPr>
        <w:t>междуличностните отношения</w:t>
      </w:r>
      <w:r w:rsidR="005969BD">
        <w:rPr>
          <w:lang w:val="bg-BG"/>
        </w:rPr>
        <w:t xml:space="preserve"> (</w:t>
      </w:r>
      <w:proofErr w:type="spellStart"/>
      <w:r w:rsidR="005969BD">
        <w:rPr>
          <w:lang w:val="bg-BG"/>
        </w:rPr>
        <w:t>вж</w:t>
      </w:r>
      <w:proofErr w:type="spellEnd"/>
      <w:r w:rsidR="005969BD">
        <w:rPr>
          <w:lang w:val="bg-BG"/>
        </w:rPr>
        <w:t xml:space="preserve"> </w:t>
      </w:r>
      <w:r w:rsidR="005969BD" w:rsidRPr="005969BD">
        <w:rPr>
          <w:i/>
          <w:lang w:val="bg-BG"/>
        </w:rPr>
        <w:t xml:space="preserve">X и </w:t>
      </w:r>
      <w:r w:rsidR="00F30FC9">
        <w:rPr>
          <w:i/>
          <w:lang w:val="bg-BG"/>
        </w:rPr>
        <w:t>Y с</w:t>
      </w:r>
      <w:r w:rsidR="005969BD" w:rsidRPr="005969BD">
        <w:rPr>
          <w:i/>
          <w:lang w:val="bg-BG"/>
        </w:rPr>
        <w:t>рещу</w:t>
      </w:r>
      <w:r w:rsidR="00974DAC" w:rsidRPr="005969BD">
        <w:rPr>
          <w:i/>
          <w:lang w:val="bg-BG"/>
        </w:rPr>
        <w:t xml:space="preserve"> Холандия</w:t>
      </w:r>
      <w:r w:rsidR="005969BD">
        <w:rPr>
          <w:lang w:val="bg-BG"/>
        </w:rPr>
        <w:t xml:space="preserve">, </w:t>
      </w:r>
      <w:r w:rsidR="00974DAC" w:rsidRPr="00974DAC">
        <w:rPr>
          <w:lang w:val="bg-BG"/>
        </w:rPr>
        <w:t>26</w:t>
      </w:r>
      <w:r w:rsidR="005969BD">
        <w:rPr>
          <w:lang w:val="bg-BG"/>
        </w:rPr>
        <w:t xml:space="preserve"> март 1985 г., § 23, серия А, №</w:t>
      </w:r>
      <w:r w:rsidR="00974DAC" w:rsidRPr="00974DAC">
        <w:rPr>
          <w:lang w:val="bg-BG"/>
        </w:rPr>
        <w:t xml:space="preserve"> 91, решение от 26 март 1985 г., и </w:t>
      </w:r>
      <w:r w:rsidR="005969BD" w:rsidRPr="005969BD">
        <w:rPr>
          <w:i/>
          <w:lang w:val="bg-BG"/>
        </w:rPr>
        <w:t>Бота срещу</w:t>
      </w:r>
      <w:r w:rsidR="00974DAC" w:rsidRPr="005969BD">
        <w:rPr>
          <w:i/>
          <w:lang w:val="bg-BG"/>
        </w:rPr>
        <w:t xml:space="preserve"> </w:t>
      </w:r>
      <w:r w:rsidR="005969BD" w:rsidRPr="005969BD">
        <w:rPr>
          <w:i/>
          <w:lang w:val="bg-BG"/>
        </w:rPr>
        <w:t>Италия</w:t>
      </w:r>
      <w:r w:rsidR="00974DAC" w:rsidRPr="00974DAC">
        <w:rPr>
          <w:lang w:val="bg-BG"/>
        </w:rPr>
        <w:t xml:space="preserve">, 24 февруари 1998 г., § 33, </w:t>
      </w:r>
      <w:r w:rsidR="00974DAC" w:rsidRPr="005969BD">
        <w:rPr>
          <w:i/>
          <w:lang w:val="bg-BG"/>
        </w:rPr>
        <w:t>Доклади за</w:t>
      </w:r>
      <w:r w:rsidR="005969BD">
        <w:rPr>
          <w:i/>
          <w:lang w:val="bg-BG"/>
        </w:rPr>
        <w:t xml:space="preserve"> </w:t>
      </w:r>
      <w:r w:rsidR="005969BD" w:rsidRPr="00F30FC9">
        <w:rPr>
          <w:i/>
          <w:lang w:val="bg-BG"/>
        </w:rPr>
        <w:t>Решения и Определения</w:t>
      </w:r>
      <w:r w:rsidR="00974DAC" w:rsidRPr="00974DAC">
        <w:rPr>
          <w:lang w:val="bg-BG"/>
        </w:rPr>
        <w:t xml:space="preserve"> 1998</w:t>
      </w:r>
      <w:r w:rsidR="005969BD">
        <w:rPr>
          <w:lang w:val="bg-BG"/>
        </w:rPr>
        <w:t xml:space="preserve"> г.</w:t>
      </w:r>
      <w:r w:rsidR="00974DAC" w:rsidRPr="00974DAC">
        <w:rPr>
          <w:lang w:val="bg-BG"/>
        </w:rPr>
        <w:t>).</w:t>
      </w:r>
    </w:p>
    <w:p w:rsidR="004659E9" w:rsidRPr="00974DAC" w:rsidRDefault="00974DAC" w:rsidP="00974DAC">
      <w:pPr>
        <w:pStyle w:val="ECHRPara"/>
        <w:rPr>
          <w:lang w:val="bg-BG"/>
        </w:rPr>
      </w:pPr>
      <w:r w:rsidRPr="00974DAC">
        <w:rPr>
          <w:lang w:val="bg-BG"/>
        </w:rPr>
        <w:t>48. Границите между положителни</w:t>
      </w:r>
      <w:r w:rsidR="005969BD">
        <w:rPr>
          <w:lang w:val="bg-BG"/>
        </w:rPr>
        <w:t>те</w:t>
      </w:r>
      <w:r w:rsidR="00EF3F41">
        <w:rPr>
          <w:lang w:val="bg-BG"/>
        </w:rPr>
        <w:t xml:space="preserve"> и негативните</w:t>
      </w:r>
      <w:r w:rsidRPr="00974DAC">
        <w:rPr>
          <w:lang w:val="bg-BG"/>
        </w:rPr>
        <w:t xml:space="preserve"> задължения</w:t>
      </w:r>
      <w:r w:rsidR="00CA749F">
        <w:rPr>
          <w:lang w:val="bg-BG"/>
        </w:rPr>
        <w:t xml:space="preserve"> на държавата по смисъла на чл.</w:t>
      </w:r>
      <w:r w:rsidRPr="00974DAC">
        <w:rPr>
          <w:lang w:val="bg-BG"/>
        </w:rPr>
        <w:t xml:space="preserve"> 8, не се поддават на точна дефиниция. Приложимите принципи</w:t>
      </w:r>
      <w:r w:rsidR="001F485D">
        <w:rPr>
          <w:lang w:val="bg-BG"/>
        </w:rPr>
        <w:t>,</w:t>
      </w:r>
      <w:r w:rsidRPr="00974DAC">
        <w:rPr>
          <w:lang w:val="bg-BG"/>
        </w:rPr>
        <w:t xml:space="preserve"> въпреки това</w:t>
      </w:r>
      <w:r w:rsidR="001F485D">
        <w:rPr>
          <w:lang w:val="bg-BG"/>
        </w:rPr>
        <w:t>,</w:t>
      </w:r>
      <w:r w:rsidRPr="00974DAC">
        <w:rPr>
          <w:lang w:val="bg-BG"/>
        </w:rPr>
        <w:t xml:space="preserve"> са сходни. При определяне дали такова задължение съществува</w:t>
      </w:r>
      <w:r w:rsidR="001F485D">
        <w:rPr>
          <w:lang w:val="bg-BG"/>
        </w:rPr>
        <w:t xml:space="preserve"> </w:t>
      </w:r>
      <w:r w:rsidR="001F485D" w:rsidRPr="00974DAC">
        <w:rPr>
          <w:lang w:val="bg-BG"/>
        </w:rPr>
        <w:t>или не</w:t>
      </w:r>
      <w:r w:rsidRPr="00974DAC">
        <w:rPr>
          <w:lang w:val="bg-BG"/>
        </w:rPr>
        <w:t xml:space="preserve">, трябва да се има предвид справедливия баланс, който трябва да бъде постигнат между общия интерес и интересите на индивида; и в двете ситуации държавата разполага с известна свобода на преценка (виж, например, </w:t>
      </w:r>
      <w:proofErr w:type="spellStart"/>
      <w:r w:rsidRPr="001F485D">
        <w:rPr>
          <w:i/>
          <w:lang w:val="bg-BG"/>
        </w:rPr>
        <w:t>Кийгън</w:t>
      </w:r>
      <w:proofErr w:type="spellEnd"/>
      <w:r w:rsidRPr="001F485D">
        <w:rPr>
          <w:i/>
          <w:lang w:val="bg-BG"/>
        </w:rPr>
        <w:t xml:space="preserve"> срещу Ирландия</w:t>
      </w:r>
      <w:r w:rsidR="001F485D">
        <w:rPr>
          <w:lang w:val="bg-BG"/>
        </w:rPr>
        <w:t xml:space="preserve">, </w:t>
      </w:r>
      <w:r w:rsidRPr="00974DAC">
        <w:rPr>
          <w:lang w:val="bg-BG"/>
        </w:rPr>
        <w:t>26 май 1</w:t>
      </w:r>
      <w:r w:rsidR="001F485D">
        <w:rPr>
          <w:lang w:val="bg-BG"/>
        </w:rPr>
        <w:t>994 г., § 49, серия А, № 290;</w:t>
      </w:r>
      <w:r w:rsidRPr="00974DAC">
        <w:rPr>
          <w:lang w:val="bg-BG"/>
        </w:rPr>
        <w:t xml:space="preserve"> </w:t>
      </w:r>
      <w:proofErr w:type="spellStart"/>
      <w:r w:rsidRPr="001F485D">
        <w:rPr>
          <w:i/>
          <w:lang w:val="bg-BG"/>
        </w:rPr>
        <w:t>Кроон</w:t>
      </w:r>
      <w:proofErr w:type="spellEnd"/>
      <w:r w:rsidRPr="001F485D">
        <w:rPr>
          <w:i/>
          <w:lang w:val="bg-BG"/>
        </w:rPr>
        <w:t xml:space="preserve"> и други срещу Холандия</w:t>
      </w:r>
      <w:r w:rsidR="001F485D">
        <w:rPr>
          <w:lang w:val="bg-BG"/>
        </w:rPr>
        <w:t xml:space="preserve">, </w:t>
      </w:r>
      <w:r w:rsidRPr="00974DAC">
        <w:rPr>
          <w:lang w:val="bg-BG"/>
        </w:rPr>
        <w:t>27 октомври</w:t>
      </w:r>
      <w:r w:rsidR="001F485D">
        <w:rPr>
          <w:lang w:val="bg-BG"/>
        </w:rPr>
        <w:t xml:space="preserve"> 1994 г., § 31 , серия А, № 297-C;</w:t>
      </w:r>
      <w:r w:rsidRPr="00974DAC">
        <w:rPr>
          <w:lang w:val="bg-BG"/>
        </w:rPr>
        <w:t xml:space="preserve"> </w:t>
      </w:r>
      <w:proofErr w:type="spellStart"/>
      <w:r w:rsidR="001F485D" w:rsidRPr="001F485D">
        <w:rPr>
          <w:i/>
          <w:lang w:val="bg-BG"/>
        </w:rPr>
        <w:t>Розански</w:t>
      </w:r>
      <w:proofErr w:type="spellEnd"/>
      <w:r w:rsidRPr="001F485D">
        <w:rPr>
          <w:i/>
          <w:lang w:val="bg-BG"/>
        </w:rPr>
        <w:t xml:space="preserve"> срещу Полша</w:t>
      </w:r>
      <w:r w:rsidRPr="00974DAC">
        <w:rPr>
          <w:lang w:val="bg-BG"/>
        </w:rPr>
        <w:t xml:space="preserve">, </w:t>
      </w:r>
      <w:r w:rsidR="001F485D">
        <w:rPr>
          <w:lang w:val="bg-BG"/>
        </w:rPr>
        <w:t>№</w:t>
      </w:r>
      <w:r w:rsidRPr="00974DAC">
        <w:rPr>
          <w:lang w:val="bg-BG"/>
        </w:rPr>
        <w:t xml:space="preserve"> 55339/00, § 61, </w:t>
      </w:r>
      <w:r w:rsidR="001F485D">
        <w:rPr>
          <w:lang w:val="bg-BG"/>
        </w:rPr>
        <w:t>от</w:t>
      </w:r>
      <w:r w:rsidRPr="00974DAC">
        <w:rPr>
          <w:lang w:val="bg-BG"/>
        </w:rPr>
        <w:t xml:space="preserve"> 18 май 2006 г.). Съдът също така припомня, че </w:t>
      </w:r>
      <w:r w:rsidR="001F485D">
        <w:rPr>
          <w:lang w:val="bg-BG"/>
        </w:rPr>
        <w:t>той по-рано е постановил</w:t>
      </w:r>
      <w:r w:rsidRPr="00974DAC">
        <w:rPr>
          <w:lang w:val="bg-BG"/>
        </w:rPr>
        <w:t>, че ситуацията, в която правна</w:t>
      </w:r>
      <w:r w:rsidR="001F485D">
        <w:rPr>
          <w:lang w:val="bg-BG"/>
        </w:rPr>
        <w:t>та</w:t>
      </w:r>
      <w:r w:rsidRPr="00974DAC">
        <w:rPr>
          <w:lang w:val="bg-BG"/>
        </w:rPr>
        <w:t xml:space="preserve"> презумпция се оставя да надделее над биологична реалност, може да не </w:t>
      </w:r>
      <w:r w:rsidR="001F485D">
        <w:rPr>
          <w:lang w:val="bg-BG"/>
        </w:rPr>
        <w:t>е съвместима</w:t>
      </w:r>
      <w:r w:rsidRPr="00974DAC">
        <w:rPr>
          <w:lang w:val="bg-BG"/>
        </w:rPr>
        <w:t xml:space="preserve">, дори и като </w:t>
      </w:r>
      <w:r w:rsidR="001F485D">
        <w:rPr>
          <w:lang w:val="bg-BG"/>
        </w:rPr>
        <w:t xml:space="preserve">се </w:t>
      </w:r>
      <w:r w:rsidRPr="00974DAC">
        <w:rPr>
          <w:lang w:val="bg-BG"/>
        </w:rPr>
        <w:t>взе</w:t>
      </w:r>
      <w:r w:rsidR="001F485D">
        <w:rPr>
          <w:lang w:val="bg-BG"/>
        </w:rPr>
        <w:t>ме</w:t>
      </w:r>
      <w:r w:rsidRPr="00974DAC">
        <w:rPr>
          <w:lang w:val="bg-BG"/>
        </w:rPr>
        <w:t xml:space="preserve"> предвид свободата на преценка, предоставе</w:t>
      </w:r>
      <w:r w:rsidR="001F485D">
        <w:rPr>
          <w:lang w:val="bg-BG"/>
        </w:rPr>
        <w:t>на</w:t>
      </w:r>
      <w:r w:rsidRPr="00974DAC">
        <w:rPr>
          <w:lang w:val="bg-BG"/>
        </w:rPr>
        <w:t xml:space="preserve"> на държавата, със задължен</w:t>
      </w:r>
      <w:r w:rsidR="00174C16">
        <w:rPr>
          <w:lang w:val="bg-BG"/>
        </w:rPr>
        <w:t xml:space="preserve">ието за осигуряване на </w:t>
      </w:r>
      <w:r w:rsidR="001D2A11">
        <w:rPr>
          <w:lang w:val="bg-BG"/>
        </w:rPr>
        <w:t>ефективното „зачитане</w:t>
      </w:r>
      <w:r w:rsidR="00174C16">
        <w:rPr>
          <w:lang w:val="bg-BG"/>
        </w:rPr>
        <w:t>“</w:t>
      </w:r>
      <w:r w:rsidRPr="00974DAC">
        <w:rPr>
          <w:lang w:val="bg-BG"/>
        </w:rPr>
        <w:t xml:space="preserve"> </w:t>
      </w:r>
      <w:r w:rsidR="001D2A11">
        <w:rPr>
          <w:lang w:val="bg-BG"/>
        </w:rPr>
        <w:t>на</w:t>
      </w:r>
      <w:r w:rsidR="00174C16">
        <w:rPr>
          <w:lang w:val="bg-BG"/>
        </w:rPr>
        <w:t xml:space="preserve"> личния живот (виж </w:t>
      </w:r>
      <w:proofErr w:type="spellStart"/>
      <w:r w:rsidRPr="00174C16">
        <w:rPr>
          <w:i/>
          <w:lang w:val="bg-BG"/>
        </w:rPr>
        <w:t>Мици</w:t>
      </w:r>
      <w:proofErr w:type="spellEnd"/>
      <w:r w:rsidRPr="00174C16">
        <w:rPr>
          <w:i/>
          <w:lang w:val="bg-BG"/>
        </w:rPr>
        <w:t xml:space="preserve"> срещу Малта</w:t>
      </w:r>
      <w:r w:rsidRPr="00974DAC">
        <w:rPr>
          <w:lang w:val="bg-BG"/>
        </w:rPr>
        <w:t xml:space="preserve">, </w:t>
      </w:r>
      <w:r w:rsidR="00174C16">
        <w:rPr>
          <w:lang w:val="bg-BG"/>
        </w:rPr>
        <w:t>№</w:t>
      </w:r>
      <w:r w:rsidRPr="00974DAC">
        <w:rPr>
          <w:lang w:val="bg-BG"/>
        </w:rPr>
        <w:t xml:space="preserve"> 26111/02, § 113, </w:t>
      </w:r>
      <w:r w:rsidR="00174C16">
        <w:rPr>
          <w:lang w:val="bg-BG"/>
        </w:rPr>
        <w:t>ЕСПЧ 2006 г.</w:t>
      </w:r>
      <w:r w:rsidRPr="00974DAC">
        <w:rPr>
          <w:lang w:val="bg-BG"/>
        </w:rPr>
        <w:t xml:space="preserve"> (</w:t>
      </w:r>
      <w:r w:rsidR="00174C16">
        <w:rPr>
          <w:lang w:val="bg-BG"/>
        </w:rPr>
        <w:t>извадки);</w:t>
      </w:r>
      <w:r w:rsidRPr="00974DAC">
        <w:rPr>
          <w:lang w:val="bg-BG"/>
        </w:rPr>
        <w:t xml:space="preserve"> </w:t>
      </w:r>
      <w:proofErr w:type="spellStart"/>
      <w:r w:rsidR="00174C16">
        <w:rPr>
          <w:i/>
          <w:lang w:val="bg-BG"/>
        </w:rPr>
        <w:t>Шофман</w:t>
      </w:r>
      <w:proofErr w:type="spellEnd"/>
      <w:r w:rsidRPr="00974DAC">
        <w:rPr>
          <w:lang w:val="bg-BG"/>
        </w:rPr>
        <w:t xml:space="preserve"> </w:t>
      </w:r>
      <w:r w:rsidRPr="00174C16">
        <w:rPr>
          <w:i/>
          <w:lang w:val="bg-BG"/>
        </w:rPr>
        <w:t>срещу Русия</w:t>
      </w:r>
      <w:r w:rsidRPr="00974DAC">
        <w:rPr>
          <w:lang w:val="bg-BG"/>
        </w:rPr>
        <w:t xml:space="preserve">, </w:t>
      </w:r>
      <w:r w:rsidR="00174C16">
        <w:rPr>
          <w:lang w:val="bg-BG"/>
        </w:rPr>
        <w:t>№</w:t>
      </w:r>
      <w:r w:rsidRPr="00974DAC">
        <w:rPr>
          <w:lang w:val="bg-BG"/>
        </w:rPr>
        <w:t xml:space="preserve"> 74826</w:t>
      </w:r>
      <w:r w:rsidR="00174C16">
        <w:rPr>
          <w:lang w:val="bg-BG"/>
        </w:rPr>
        <w:t xml:space="preserve">/01, § 45, 24 ноември 2005 г. </w:t>
      </w:r>
      <w:proofErr w:type="spellStart"/>
      <w:r w:rsidR="00174C16" w:rsidRPr="00174C16">
        <w:rPr>
          <w:i/>
          <w:lang w:val="bg-BG"/>
        </w:rPr>
        <w:t>Кроон</w:t>
      </w:r>
      <w:proofErr w:type="spellEnd"/>
      <w:r w:rsidR="00174C16" w:rsidRPr="00174C16">
        <w:rPr>
          <w:i/>
          <w:lang w:val="bg-BG"/>
        </w:rPr>
        <w:t xml:space="preserve"> и други срещу </w:t>
      </w:r>
      <w:r w:rsidRPr="00174C16">
        <w:rPr>
          <w:i/>
          <w:lang w:val="bg-BG"/>
        </w:rPr>
        <w:t>Холандия</w:t>
      </w:r>
      <w:r w:rsidR="00174C16">
        <w:rPr>
          <w:lang w:val="bg-BG"/>
        </w:rPr>
        <w:t xml:space="preserve">, </w:t>
      </w:r>
      <w:r w:rsidRPr="00974DAC">
        <w:rPr>
          <w:lang w:val="bg-BG"/>
        </w:rPr>
        <w:t>27 октомв</w:t>
      </w:r>
      <w:r w:rsidR="00174C16">
        <w:rPr>
          <w:lang w:val="bg-BG"/>
        </w:rPr>
        <w:t>ри 1994 г., § 40, серия А, № 297-</w:t>
      </w:r>
      <w:r w:rsidRPr="00974DAC">
        <w:rPr>
          <w:lang w:val="bg-BG"/>
        </w:rPr>
        <w:t>C)</w:t>
      </w:r>
      <w:r w:rsidR="004659E9" w:rsidRPr="00974DAC">
        <w:rPr>
          <w:lang w:val="bg-BG"/>
        </w:rPr>
        <w:t>.</w:t>
      </w:r>
    </w:p>
    <w:p w:rsidR="00DA0754" w:rsidRPr="001E6A6E" w:rsidRDefault="006E1689" w:rsidP="002E50C5">
      <w:pPr>
        <w:pStyle w:val="ECHRPara"/>
        <w:rPr>
          <w:i/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49</w:t>
      </w:r>
      <w:r>
        <w:rPr>
          <w:noProof/>
        </w:rPr>
        <w:fldChar w:fldCharType="end"/>
      </w:r>
      <w:r w:rsidR="00245991" w:rsidRPr="001E6A6E">
        <w:rPr>
          <w:lang w:val="bg-BG"/>
        </w:rPr>
        <w:t>.  </w:t>
      </w:r>
      <w:r w:rsidR="001E6A6E" w:rsidRPr="001E6A6E">
        <w:rPr>
          <w:lang w:val="bg-BG"/>
        </w:rPr>
        <w:t xml:space="preserve">Освен това Конвенцията има за цел да </w:t>
      </w:r>
      <w:r w:rsidR="001E6A6E">
        <w:rPr>
          <w:lang w:val="bg-BG"/>
        </w:rPr>
        <w:t>гарантира права, които</w:t>
      </w:r>
      <w:r w:rsidR="001E6A6E" w:rsidRPr="001E6A6E">
        <w:rPr>
          <w:lang w:val="bg-BG"/>
        </w:rPr>
        <w:t xml:space="preserve"> не са теоретични или илюзорни, а</w:t>
      </w:r>
      <w:r w:rsidR="001E6A6E">
        <w:rPr>
          <w:lang w:val="bg-BG"/>
        </w:rPr>
        <w:t xml:space="preserve"> такива</w:t>
      </w:r>
      <w:r w:rsidR="001E6A6E" w:rsidRPr="001E6A6E">
        <w:rPr>
          <w:lang w:val="bg-BG"/>
        </w:rPr>
        <w:t>, които са практични и ефективни (в</w:t>
      </w:r>
      <w:r w:rsidR="001E6A6E">
        <w:rPr>
          <w:lang w:val="bg-BG"/>
        </w:rPr>
        <w:t>и</w:t>
      </w:r>
      <w:r w:rsidR="001E6A6E" w:rsidRPr="001E6A6E">
        <w:rPr>
          <w:lang w:val="bg-BG"/>
        </w:rPr>
        <w:t xml:space="preserve">ж </w:t>
      </w:r>
      <w:proofErr w:type="spellStart"/>
      <w:r w:rsidR="001E6A6E" w:rsidRPr="001E6A6E">
        <w:rPr>
          <w:i/>
          <w:lang w:val="bg-BG"/>
        </w:rPr>
        <w:t>Multiplex</w:t>
      </w:r>
      <w:proofErr w:type="spellEnd"/>
      <w:r w:rsidR="001E6A6E" w:rsidRPr="001E6A6E">
        <w:rPr>
          <w:i/>
          <w:lang w:val="bg-BG"/>
        </w:rPr>
        <w:t xml:space="preserve"> срещу Хърватия</w:t>
      </w:r>
      <w:r w:rsidR="001E6A6E" w:rsidRPr="001E6A6E">
        <w:rPr>
          <w:lang w:val="bg-BG"/>
        </w:rPr>
        <w:t xml:space="preserve">, </w:t>
      </w:r>
      <w:r w:rsidR="001E6A6E">
        <w:rPr>
          <w:lang w:val="bg-BG"/>
        </w:rPr>
        <w:t>№</w:t>
      </w:r>
      <w:r w:rsidR="001E6A6E" w:rsidRPr="001E6A6E">
        <w:rPr>
          <w:lang w:val="bg-BG"/>
        </w:rPr>
        <w:t xml:space="preserve"> 58112/00, § 44, 10 юли 2003 г.). Например, в контекста на гаранциите </w:t>
      </w:r>
      <w:r w:rsidR="00DB476F">
        <w:rPr>
          <w:lang w:val="bg-BG"/>
        </w:rPr>
        <w:t xml:space="preserve">за справедлив процес </w:t>
      </w:r>
      <w:r w:rsidR="00CF7DC2">
        <w:rPr>
          <w:lang w:val="bg-BG"/>
        </w:rPr>
        <w:t>е установено, че принципът</w:t>
      </w:r>
      <w:r w:rsidR="001E6A6E" w:rsidRPr="001E6A6E">
        <w:rPr>
          <w:lang w:val="bg-BG"/>
        </w:rPr>
        <w:t xml:space="preserve"> н</w:t>
      </w:r>
      <w:r w:rsidR="006B14C6">
        <w:rPr>
          <w:lang w:val="bg-BG"/>
        </w:rPr>
        <w:t xml:space="preserve">а </w:t>
      </w:r>
      <w:proofErr w:type="spellStart"/>
      <w:r w:rsidR="006B14C6">
        <w:rPr>
          <w:lang w:val="bg-BG"/>
        </w:rPr>
        <w:t>равнопоставеност</w:t>
      </w:r>
      <w:proofErr w:type="spellEnd"/>
      <w:r w:rsidR="006B14C6">
        <w:rPr>
          <w:lang w:val="bg-BG"/>
        </w:rPr>
        <w:t xml:space="preserve"> на страните – в смисъл на „справедлив баланс“ между страните –</w:t>
      </w:r>
      <w:r w:rsidR="001E6A6E" w:rsidRPr="001E6A6E">
        <w:rPr>
          <w:lang w:val="bg-BG"/>
        </w:rPr>
        <w:t xml:space="preserve"> изисква </w:t>
      </w:r>
      <w:r w:rsidR="006B14C6">
        <w:rPr>
          <w:lang w:val="bg-BG"/>
        </w:rPr>
        <w:t xml:space="preserve">на </w:t>
      </w:r>
      <w:r w:rsidR="001E6A6E" w:rsidRPr="001E6A6E">
        <w:rPr>
          <w:lang w:val="bg-BG"/>
        </w:rPr>
        <w:t xml:space="preserve">всяка страна да бъде предоставена достатъчна възможност да представи своето възражение </w:t>
      </w:r>
      <w:r w:rsidR="006B14C6">
        <w:rPr>
          <w:lang w:val="bg-BG"/>
        </w:rPr>
        <w:t>при условия, които не я</w:t>
      </w:r>
      <w:r w:rsidR="001E6A6E" w:rsidRPr="001E6A6E">
        <w:rPr>
          <w:lang w:val="bg-BG"/>
        </w:rPr>
        <w:t xml:space="preserve"> поставят в значително неблагоприятно положение спрямо опонента си (виж, наред с други </w:t>
      </w:r>
      <w:r w:rsidR="001E6A6E" w:rsidRPr="001E6A6E">
        <w:rPr>
          <w:lang w:val="bg-BG"/>
        </w:rPr>
        <w:lastRenderedPageBreak/>
        <w:t xml:space="preserve">органи, </w:t>
      </w:r>
      <w:proofErr w:type="spellStart"/>
      <w:r w:rsidR="006B14C6" w:rsidRPr="00316FB4">
        <w:rPr>
          <w:i/>
        </w:rPr>
        <w:t>Dombo</w:t>
      </w:r>
      <w:proofErr w:type="spellEnd"/>
      <w:r w:rsidR="006B14C6" w:rsidRPr="00A65B2E">
        <w:rPr>
          <w:i/>
          <w:lang w:val="bg-BG"/>
        </w:rPr>
        <w:t xml:space="preserve"> </w:t>
      </w:r>
      <w:proofErr w:type="spellStart"/>
      <w:r w:rsidR="006B14C6" w:rsidRPr="00316FB4">
        <w:rPr>
          <w:i/>
        </w:rPr>
        <w:t>Beheer</w:t>
      </w:r>
      <w:proofErr w:type="spellEnd"/>
      <w:r w:rsidR="006B14C6" w:rsidRPr="00A65B2E">
        <w:rPr>
          <w:i/>
          <w:lang w:val="bg-BG"/>
        </w:rPr>
        <w:t xml:space="preserve"> </w:t>
      </w:r>
      <w:r w:rsidR="006B14C6" w:rsidRPr="00316FB4">
        <w:rPr>
          <w:i/>
        </w:rPr>
        <w:t>B</w:t>
      </w:r>
      <w:r w:rsidR="006B14C6" w:rsidRPr="00A65B2E">
        <w:rPr>
          <w:i/>
          <w:lang w:val="bg-BG"/>
        </w:rPr>
        <w:t>.</w:t>
      </w:r>
      <w:r w:rsidR="006B14C6" w:rsidRPr="00316FB4">
        <w:rPr>
          <w:i/>
        </w:rPr>
        <w:t>V</w:t>
      </w:r>
      <w:r w:rsidR="006B14C6" w:rsidRPr="00A65B2E">
        <w:rPr>
          <w:i/>
          <w:lang w:val="bg-BG"/>
        </w:rPr>
        <w:t xml:space="preserve">. </w:t>
      </w:r>
      <w:r w:rsidR="006B14C6" w:rsidRPr="006B14C6">
        <w:rPr>
          <w:i/>
          <w:lang w:val="bg-BG"/>
        </w:rPr>
        <w:t>срещу</w:t>
      </w:r>
      <w:r w:rsidR="001E6A6E" w:rsidRPr="006B14C6">
        <w:rPr>
          <w:i/>
          <w:lang w:val="bg-BG"/>
        </w:rPr>
        <w:t xml:space="preserve"> Холандия</w:t>
      </w:r>
      <w:r w:rsidR="006B14C6">
        <w:rPr>
          <w:i/>
          <w:lang w:val="bg-BG"/>
        </w:rPr>
        <w:t>,</w:t>
      </w:r>
      <w:r w:rsidR="001E6A6E" w:rsidRPr="001E6A6E">
        <w:rPr>
          <w:lang w:val="bg-BG"/>
        </w:rPr>
        <w:t xml:space="preserve"> 27 окт</w:t>
      </w:r>
      <w:r w:rsidR="006B14C6">
        <w:rPr>
          <w:lang w:val="bg-BG"/>
        </w:rPr>
        <w:t>омври 1993 г., § 33, серия А, №</w:t>
      </w:r>
      <w:r w:rsidR="001E6A6E" w:rsidRPr="001E6A6E">
        <w:rPr>
          <w:lang w:val="bg-BG"/>
        </w:rPr>
        <w:t xml:space="preserve"> 2</w:t>
      </w:r>
      <w:r w:rsidR="006B14C6">
        <w:rPr>
          <w:lang w:val="bg-BG"/>
        </w:rPr>
        <w:t>74). Този принцип ще бъде лишен</w:t>
      </w:r>
      <w:r w:rsidR="001E6A6E" w:rsidRPr="001E6A6E">
        <w:rPr>
          <w:lang w:val="bg-BG"/>
        </w:rPr>
        <w:t xml:space="preserve"> от съдържание, ако една от страните по делото не </w:t>
      </w:r>
      <w:r w:rsidR="006B14C6">
        <w:rPr>
          <w:lang w:val="bg-BG"/>
        </w:rPr>
        <w:t>е била уведомена</w:t>
      </w:r>
      <w:r w:rsidR="001E6A6E" w:rsidRPr="001E6A6E">
        <w:rPr>
          <w:lang w:val="bg-BG"/>
        </w:rPr>
        <w:t xml:space="preserve"> за </w:t>
      </w:r>
      <w:r w:rsidR="006B14C6">
        <w:rPr>
          <w:lang w:val="bg-BG"/>
        </w:rPr>
        <w:t xml:space="preserve">гледането </w:t>
      </w:r>
      <w:r w:rsidR="001E6A6E" w:rsidRPr="001E6A6E">
        <w:rPr>
          <w:lang w:val="bg-BG"/>
        </w:rPr>
        <w:t xml:space="preserve">по такъв начин, че да има възможност да </w:t>
      </w:r>
      <w:r w:rsidR="006B14C6">
        <w:rPr>
          <w:lang w:val="bg-BG"/>
        </w:rPr>
        <w:t>присъства</w:t>
      </w:r>
      <w:r w:rsidR="001E6A6E" w:rsidRPr="001E6A6E">
        <w:rPr>
          <w:lang w:val="bg-BG"/>
        </w:rPr>
        <w:t xml:space="preserve">, </w:t>
      </w:r>
      <w:r w:rsidR="006B14C6">
        <w:rPr>
          <w:lang w:val="bg-BG"/>
        </w:rPr>
        <w:t>в случай, че</w:t>
      </w:r>
      <w:r w:rsidR="00CF7DC2">
        <w:rPr>
          <w:lang w:val="bg-BG"/>
        </w:rPr>
        <w:t xml:space="preserve"> </w:t>
      </w:r>
      <w:r w:rsidR="006B14C6">
        <w:rPr>
          <w:lang w:val="bg-BG"/>
        </w:rPr>
        <w:t>страната</w:t>
      </w:r>
      <w:r w:rsidR="001E6A6E" w:rsidRPr="001E6A6E">
        <w:rPr>
          <w:lang w:val="bg-BG"/>
        </w:rPr>
        <w:t xml:space="preserve"> реши </w:t>
      </w:r>
      <w:r w:rsidR="006B14C6">
        <w:rPr>
          <w:lang w:val="bg-BG"/>
        </w:rPr>
        <w:t>да упражни правото си да се яви, установено в</w:t>
      </w:r>
      <w:r w:rsidR="000D329C">
        <w:rPr>
          <w:lang w:val="bg-BG"/>
        </w:rPr>
        <w:t xml:space="preserve"> националното</w:t>
      </w:r>
      <w:r w:rsidR="001E6A6E" w:rsidRPr="001E6A6E">
        <w:rPr>
          <w:lang w:val="bg-BG"/>
        </w:rPr>
        <w:t xml:space="preserve"> </w:t>
      </w:r>
      <w:r w:rsidR="00CF7DC2">
        <w:rPr>
          <w:lang w:val="bg-BG"/>
        </w:rPr>
        <w:t>законодателство</w:t>
      </w:r>
      <w:r w:rsidR="001E6A6E" w:rsidRPr="001E6A6E">
        <w:rPr>
          <w:lang w:val="bg-BG"/>
        </w:rPr>
        <w:t xml:space="preserve"> (в</w:t>
      </w:r>
      <w:r w:rsidR="006B14C6">
        <w:rPr>
          <w:lang w:val="bg-BG"/>
        </w:rPr>
        <w:t>и</w:t>
      </w:r>
      <w:r w:rsidR="001E6A6E" w:rsidRPr="001E6A6E">
        <w:rPr>
          <w:lang w:val="bg-BG"/>
        </w:rPr>
        <w:t xml:space="preserve">ж </w:t>
      </w:r>
      <w:proofErr w:type="spellStart"/>
      <w:r w:rsidR="006B14C6" w:rsidRPr="006B14C6">
        <w:rPr>
          <w:i/>
          <w:lang w:val="bg-BG"/>
        </w:rPr>
        <w:t>Загородников</w:t>
      </w:r>
      <w:proofErr w:type="spellEnd"/>
      <w:r w:rsidR="006B14C6" w:rsidRPr="006B14C6">
        <w:rPr>
          <w:i/>
          <w:lang w:val="bg-BG"/>
        </w:rPr>
        <w:t xml:space="preserve"> срещу</w:t>
      </w:r>
      <w:r w:rsidR="001E6A6E" w:rsidRPr="006B14C6">
        <w:rPr>
          <w:i/>
          <w:lang w:val="bg-BG"/>
        </w:rPr>
        <w:t xml:space="preserve"> Русия</w:t>
      </w:r>
      <w:r w:rsidR="001E6A6E" w:rsidRPr="001E6A6E">
        <w:rPr>
          <w:lang w:val="bg-BG"/>
        </w:rPr>
        <w:t xml:space="preserve">, </w:t>
      </w:r>
      <w:r w:rsidR="006B14C6">
        <w:rPr>
          <w:lang w:val="bg-BG"/>
        </w:rPr>
        <w:t>№</w:t>
      </w:r>
      <w:r w:rsidR="001E6A6E" w:rsidRPr="001E6A6E">
        <w:rPr>
          <w:lang w:val="bg-BG"/>
        </w:rPr>
        <w:t xml:space="preserve"> 66941/01, § 30, 7 юни 2007 г.). Това е така, особено когато съдебните </w:t>
      </w:r>
      <w:r w:rsidR="00CF7DC2">
        <w:rPr>
          <w:lang w:val="bg-BG"/>
        </w:rPr>
        <w:t xml:space="preserve">органи </w:t>
      </w:r>
      <w:r w:rsidR="00042F96">
        <w:rPr>
          <w:lang w:val="bg-BG"/>
        </w:rPr>
        <w:t>трябва да определят</w:t>
      </w:r>
      <w:r w:rsidR="001E6A6E" w:rsidRPr="001E6A6E">
        <w:rPr>
          <w:lang w:val="bg-BG"/>
        </w:rPr>
        <w:t xml:space="preserve"> фактическите въпроси и </w:t>
      </w:r>
      <w:r w:rsidR="00042F96">
        <w:rPr>
          <w:lang w:val="bg-BG"/>
        </w:rPr>
        <w:t xml:space="preserve">в случаите, </w:t>
      </w:r>
      <w:r w:rsidR="001E6A6E" w:rsidRPr="001E6A6E">
        <w:rPr>
          <w:lang w:val="bg-BG"/>
        </w:rPr>
        <w:t xml:space="preserve">когато </w:t>
      </w:r>
      <w:r w:rsidR="00B96F78">
        <w:rPr>
          <w:lang w:val="bg-BG"/>
        </w:rPr>
        <w:t>искът</w:t>
      </w:r>
      <w:r w:rsidR="001E6A6E" w:rsidRPr="001E6A6E">
        <w:rPr>
          <w:lang w:val="bg-BG"/>
        </w:rPr>
        <w:t xml:space="preserve"> на жалбоподателя е, по своята същност, до голяма степен </w:t>
      </w:r>
      <w:r w:rsidR="00042F96">
        <w:rPr>
          <w:lang w:val="bg-BG"/>
        </w:rPr>
        <w:t>ос</w:t>
      </w:r>
      <w:r w:rsidR="00CF7DC2">
        <w:rPr>
          <w:lang w:val="bg-BG"/>
        </w:rPr>
        <w:t>н</w:t>
      </w:r>
      <w:r w:rsidR="00B96F78">
        <w:rPr>
          <w:lang w:val="bg-BG"/>
        </w:rPr>
        <w:t>ован</w:t>
      </w:r>
      <w:r w:rsidR="001E6A6E" w:rsidRPr="001E6A6E">
        <w:rPr>
          <w:lang w:val="bg-BG"/>
        </w:rPr>
        <w:t xml:space="preserve"> на личния </w:t>
      </w:r>
      <w:r w:rsidR="00042F96">
        <w:rPr>
          <w:lang w:val="bg-BG"/>
        </w:rPr>
        <w:t>му</w:t>
      </w:r>
      <w:r w:rsidR="001E6A6E" w:rsidRPr="001E6A6E">
        <w:rPr>
          <w:lang w:val="bg-BG"/>
        </w:rPr>
        <w:t xml:space="preserve"> опит (в</w:t>
      </w:r>
      <w:r w:rsidR="00042F96">
        <w:rPr>
          <w:lang w:val="bg-BG"/>
        </w:rPr>
        <w:t>и</w:t>
      </w:r>
      <w:r w:rsidR="001E6A6E" w:rsidRPr="001E6A6E">
        <w:rPr>
          <w:lang w:val="bg-BG"/>
        </w:rPr>
        <w:t xml:space="preserve">ж </w:t>
      </w:r>
      <w:proofErr w:type="spellStart"/>
      <w:r w:rsidR="00042F96" w:rsidRPr="00042F96">
        <w:rPr>
          <w:i/>
          <w:lang w:val="bg-BG"/>
        </w:rPr>
        <w:t>Саломонсон</w:t>
      </w:r>
      <w:proofErr w:type="spellEnd"/>
      <w:r w:rsidR="00042F96" w:rsidRPr="00042F96">
        <w:rPr>
          <w:i/>
          <w:lang w:val="bg-BG"/>
        </w:rPr>
        <w:t xml:space="preserve"> срещу Швеция</w:t>
      </w:r>
      <w:r w:rsidR="001E6A6E" w:rsidRPr="001E6A6E">
        <w:rPr>
          <w:lang w:val="bg-BG"/>
        </w:rPr>
        <w:t xml:space="preserve">, </w:t>
      </w:r>
      <w:r w:rsidR="00042F96">
        <w:rPr>
          <w:lang w:val="bg-BG"/>
        </w:rPr>
        <w:t>№</w:t>
      </w:r>
      <w:r w:rsidR="001E6A6E" w:rsidRPr="001E6A6E">
        <w:rPr>
          <w:lang w:val="bg-BG"/>
        </w:rPr>
        <w:t xml:space="preserve"> 38978/97, § 39, 12 ноември 2002 </w:t>
      </w:r>
      <w:r w:rsidR="00042F96">
        <w:rPr>
          <w:lang w:val="bg-BG"/>
        </w:rPr>
        <w:t xml:space="preserve">г.;. </w:t>
      </w:r>
      <w:proofErr w:type="spellStart"/>
      <w:r w:rsidR="00042F96" w:rsidRPr="00042F96">
        <w:rPr>
          <w:i/>
          <w:lang w:val="bg-BG"/>
        </w:rPr>
        <w:t>Ковале</w:t>
      </w:r>
      <w:r w:rsidR="001E6A6E" w:rsidRPr="00042F96">
        <w:rPr>
          <w:i/>
          <w:lang w:val="bg-BG"/>
        </w:rPr>
        <w:t>в</w:t>
      </w:r>
      <w:proofErr w:type="spellEnd"/>
      <w:r w:rsidR="001E6A6E" w:rsidRPr="00042F96">
        <w:rPr>
          <w:i/>
          <w:lang w:val="bg-BG"/>
        </w:rPr>
        <w:t xml:space="preserve"> срещу Русия</w:t>
      </w:r>
      <w:r w:rsidR="001E6A6E" w:rsidRPr="001E6A6E">
        <w:rPr>
          <w:lang w:val="bg-BG"/>
        </w:rPr>
        <w:t xml:space="preserve">, </w:t>
      </w:r>
      <w:r w:rsidR="00042F96">
        <w:rPr>
          <w:lang w:val="bg-BG"/>
        </w:rPr>
        <w:t>№</w:t>
      </w:r>
      <w:r w:rsidR="001E6A6E" w:rsidRPr="001E6A6E">
        <w:rPr>
          <w:lang w:val="bg-BG"/>
        </w:rPr>
        <w:t xml:space="preserve"> 7</w:t>
      </w:r>
      <w:r w:rsidR="00042F96">
        <w:rPr>
          <w:lang w:val="bg-BG"/>
        </w:rPr>
        <w:t>8145/01, § 37, 10 май 2007 г.).</w:t>
      </w:r>
      <w:r w:rsidR="001E6A6E" w:rsidRPr="001E6A6E">
        <w:rPr>
          <w:lang w:val="bg-BG"/>
        </w:rPr>
        <w:t xml:space="preserve"> В допълнение, в контекста на </w:t>
      </w:r>
      <w:r w:rsidR="00922DC8">
        <w:rPr>
          <w:lang w:val="bg-BG"/>
        </w:rPr>
        <w:t>оплаквания</w:t>
      </w:r>
      <w:r w:rsidR="001E6A6E" w:rsidRPr="001E6A6E">
        <w:rPr>
          <w:lang w:val="bg-BG"/>
        </w:rPr>
        <w:t xml:space="preserve">, </w:t>
      </w:r>
      <w:r w:rsidR="00CA749F">
        <w:rPr>
          <w:lang w:val="bg-BG"/>
        </w:rPr>
        <w:t>разгледани в съответствие с чл.</w:t>
      </w:r>
      <w:r w:rsidR="001E6A6E" w:rsidRPr="001E6A6E">
        <w:rPr>
          <w:lang w:val="bg-BG"/>
        </w:rPr>
        <w:t xml:space="preserve"> 8 от Конвенцията, Съдът е постановил, че </w:t>
      </w:r>
      <w:r w:rsidR="0000732F">
        <w:rPr>
          <w:lang w:val="bg-BG"/>
        </w:rPr>
        <w:t>същият</w:t>
      </w:r>
      <w:r w:rsidR="001E6A6E" w:rsidRPr="001E6A6E">
        <w:rPr>
          <w:lang w:val="bg-BG"/>
        </w:rPr>
        <w:t xml:space="preserve"> трябва да се увери, че процесът на вземане на решения, водещи до приемането на разглежданите мерки от страна на националните съдилища</w:t>
      </w:r>
      <w:r w:rsidR="0000732F">
        <w:rPr>
          <w:lang w:val="bg-BG"/>
        </w:rPr>
        <w:t>,</w:t>
      </w:r>
      <w:r w:rsidR="001E6A6E" w:rsidRPr="001E6A6E">
        <w:rPr>
          <w:lang w:val="bg-BG"/>
        </w:rPr>
        <w:t xml:space="preserve"> е </w:t>
      </w:r>
      <w:r w:rsidR="0000732F">
        <w:rPr>
          <w:lang w:val="bg-BG"/>
        </w:rPr>
        <w:t>справедлив и позволява</w:t>
      </w:r>
      <w:r w:rsidR="001E6A6E" w:rsidRPr="001E6A6E">
        <w:rPr>
          <w:lang w:val="bg-BG"/>
        </w:rPr>
        <w:t xml:space="preserve"> на за</w:t>
      </w:r>
      <w:r w:rsidR="0000732F">
        <w:rPr>
          <w:lang w:val="bg-BG"/>
        </w:rPr>
        <w:t>интересованите лица да представят</w:t>
      </w:r>
      <w:r w:rsidR="001E6A6E" w:rsidRPr="001E6A6E">
        <w:rPr>
          <w:lang w:val="bg-BG"/>
        </w:rPr>
        <w:t xml:space="preserve"> своя случай </w:t>
      </w:r>
      <w:r w:rsidR="0000732F">
        <w:rPr>
          <w:lang w:val="bg-BG"/>
        </w:rPr>
        <w:t>в неговата пълнота</w:t>
      </w:r>
      <w:r w:rsidR="001E6A6E" w:rsidRPr="001E6A6E">
        <w:rPr>
          <w:lang w:val="bg-BG"/>
        </w:rPr>
        <w:t>, и че интереси</w:t>
      </w:r>
      <w:r w:rsidR="00CF7DC2">
        <w:rPr>
          <w:lang w:val="bg-BG"/>
        </w:rPr>
        <w:t>те</w:t>
      </w:r>
      <w:r w:rsidR="001E6A6E" w:rsidRPr="001E6A6E">
        <w:rPr>
          <w:lang w:val="bg-BG"/>
        </w:rPr>
        <w:t xml:space="preserve"> на детето са били </w:t>
      </w:r>
      <w:r w:rsidR="0000732F">
        <w:rPr>
          <w:lang w:val="bg-BG"/>
        </w:rPr>
        <w:t>защитени</w:t>
      </w:r>
      <w:r w:rsidR="001E6A6E" w:rsidRPr="001E6A6E">
        <w:rPr>
          <w:lang w:val="bg-BG"/>
        </w:rPr>
        <w:t xml:space="preserve"> (виж </w:t>
      </w:r>
      <w:r w:rsidR="001E6A6E" w:rsidRPr="0000732F">
        <w:rPr>
          <w:i/>
          <w:lang w:val="bg-BG"/>
        </w:rPr>
        <w:t xml:space="preserve">X </w:t>
      </w:r>
      <w:r w:rsidR="0000732F" w:rsidRPr="0000732F">
        <w:rPr>
          <w:i/>
          <w:lang w:val="bg-BG"/>
        </w:rPr>
        <w:t>срещу</w:t>
      </w:r>
      <w:r w:rsidR="001E6A6E" w:rsidRPr="0000732F">
        <w:rPr>
          <w:i/>
          <w:lang w:val="bg-BG"/>
        </w:rPr>
        <w:t xml:space="preserve"> Латвия</w:t>
      </w:r>
      <w:r w:rsidR="001E6A6E" w:rsidRPr="001E6A6E">
        <w:rPr>
          <w:lang w:val="bg-BG"/>
        </w:rPr>
        <w:t xml:space="preserve"> [GC], № 27853/09, § 102, </w:t>
      </w:r>
      <w:r w:rsidR="0000732F">
        <w:rPr>
          <w:lang w:val="bg-BG"/>
        </w:rPr>
        <w:t xml:space="preserve">ЕСПЧ 2013; </w:t>
      </w:r>
      <w:r w:rsidR="0000732F" w:rsidRPr="0000732F">
        <w:rPr>
          <w:i/>
          <w:lang w:val="bg-BG"/>
        </w:rPr>
        <w:t>А. Л.</w:t>
      </w:r>
      <w:r w:rsidR="001E6A6E" w:rsidRPr="0000732F">
        <w:rPr>
          <w:i/>
          <w:lang w:val="bg-BG"/>
        </w:rPr>
        <w:t xml:space="preserve"> срещу Полша</w:t>
      </w:r>
      <w:r w:rsidR="001E6A6E" w:rsidRPr="001E6A6E">
        <w:rPr>
          <w:lang w:val="bg-BG"/>
        </w:rPr>
        <w:t xml:space="preserve">, </w:t>
      </w:r>
      <w:r w:rsidR="0000732F">
        <w:rPr>
          <w:lang w:val="bg-BG"/>
        </w:rPr>
        <w:t xml:space="preserve">№ 28609/08, § 72, </w:t>
      </w:r>
      <w:r w:rsidR="001E6A6E" w:rsidRPr="001E6A6E">
        <w:rPr>
          <w:lang w:val="bg-BG"/>
        </w:rPr>
        <w:t>18 февруари 2014 г.)</w:t>
      </w:r>
      <w:r w:rsidR="00396AEB" w:rsidRPr="001E6A6E">
        <w:rPr>
          <w:lang w:val="bg-BG"/>
        </w:rPr>
        <w:t>.</w:t>
      </w:r>
    </w:p>
    <w:p w:rsidR="006645C6" w:rsidRPr="0000732F" w:rsidRDefault="006645C6" w:rsidP="002E50C5">
      <w:pPr>
        <w:pStyle w:val="ECHRHeading4"/>
        <w:rPr>
          <w:lang w:val="bg-BG"/>
        </w:rPr>
      </w:pPr>
      <w:r w:rsidRPr="00A65B2E">
        <w:rPr>
          <w:lang w:val="bg-BG"/>
        </w:rPr>
        <w:t>(</w:t>
      </w:r>
      <w:r w:rsidR="0000732F" w:rsidRPr="00A65B2E">
        <w:rPr>
          <w:lang w:val="bg-BG"/>
        </w:rPr>
        <w:t>в</w:t>
      </w:r>
      <w:r w:rsidRPr="00A65B2E">
        <w:rPr>
          <w:lang w:val="bg-BG"/>
        </w:rPr>
        <w:t>)</w:t>
      </w:r>
      <w:r w:rsidR="000F13CB" w:rsidRPr="00316FB4">
        <w:rPr>
          <w:lang w:val="en-US"/>
        </w:rPr>
        <w:t>  </w:t>
      </w:r>
      <w:r w:rsidR="001A0C99" w:rsidRPr="00A65B2E">
        <w:rPr>
          <w:lang w:val="bg-BG"/>
        </w:rPr>
        <w:t xml:space="preserve"> </w:t>
      </w:r>
      <w:r w:rsidR="0000732F">
        <w:rPr>
          <w:lang w:val="bg-BG"/>
        </w:rPr>
        <w:t>Прилагане на горепосочените принципи към настоящото дело</w:t>
      </w:r>
    </w:p>
    <w:p w:rsidR="00250A97" w:rsidRPr="00250A97" w:rsidRDefault="006645C6" w:rsidP="00250A97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50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250A97" w:rsidRPr="00250A97">
        <w:rPr>
          <w:lang w:val="bg-BG"/>
        </w:rPr>
        <w:t xml:space="preserve">Съдът отбелязва, че в основата на </w:t>
      </w:r>
      <w:r w:rsidR="009F395E">
        <w:rPr>
          <w:lang w:val="bg-BG"/>
        </w:rPr>
        <w:t>иска</w:t>
      </w:r>
      <w:r w:rsidR="00250A97" w:rsidRPr="00250A97">
        <w:rPr>
          <w:lang w:val="bg-BG"/>
        </w:rPr>
        <w:t xml:space="preserve"> на жалбоподателя, не е, че държавата </w:t>
      </w:r>
      <w:r w:rsidR="00250A97">
        <w:rPr>
          <w:lang w:val="bg-BG"/>
        </w:rPr>
        <w:t>е трябвало</w:t>
      </w:r>
      <w:r w:rsidR="00250A97" w:rsidRPr="00250A97">
        <w:rPr>
          <w:lang w:val="bg-BG"/>
        </w:rPr>
        <w:t xml:space="preserve"> да се въздържи от действие, </w:t>
      </w:r>
      <w:r w:rsidR="00250A97">
        <w:rPr>
          <w:lang w:val="bg-BG"/>
        </w:rPr>
        <w:t>а</w:t>
      </w:r>
      <w:r w:rsidR="00250A97" w:rsidRPr="00250A97">
        <w:rPr>
          <w:lang w:val="bg-BG"/>
        </w:rPr>
        <w:t xml:space="preserve"> по-скоро, че е трябвало </w:t>
      </w:r>
      <w:r w:rsidR="00250A97">
        <w:rPr>
          <w:lang w:val="bg-BG"/>
        </w:rPr>
        <w:t>да предприеме стъпки, за да гарантира</w:t>
      </w:r>
      <w:r w:rsidR="00250A97" w:rsidRPr="00250A97">
        <w:rPr>
          <w:lang w:val="bg-BG"/>
        </w:rPr>
        <w:t xml:space="preserve"> адекватни мерки, в рамките на спор </w:t>
      </w:r>
      <w:r w:rsidR="00250A97">
        <w:rPr>
          <w:lang w:val="bg-BG"/>
        </w:rPr>
        <w:t>за</w:t>
      </w:r>
      <w:r w:rsidR="00250A97" w:rsidRPr="00250A97">
        <w:rPr>
          <w:lang w:val="bg-BG"/>
        </w:rPr>
        <w:t xml:space="preserve"> бащинство, за да разреши със сигурност въпроса за връзката с детето. Така жалбоподат</w:t>
      </w:r>
      <w:r w:rsidR="00250A97">
        <w:rPr>
          <w:lang w:val="bg-BG"/>
        </w:rPr>
        <w:t>елят се оплаква</w:t>
      </w:r>
      <w:r w:rsidR="001C1B3B">
        <w:rPr>
          <w:lang w:val="bg-BG"/>
        </w:rPr>
        <w:t>,</w:t>
      </w:r>
      <w:r w:rsidR="00250A97">
        <w:rPr>
          <w:lang w:val="bg-BG"/>
        </w:rPr>
        <w:t xml:space="preserve"> по същество</w:t>
      </w:r>
      <w:r w:rsidR="001C1B3B">
        <w:rPr>
          <w:lang w:val="bg-BG"/>
        </w:rPr>
        <w:t>,</w:t>
      </w:r>
      <w:r w:rsidR="00250A97">
        <w:rPr>
          <w:lang w:val="bg-BG"/>
        </w:rPr>
        <w:t xml:space="preserve"> не з</w:t>
      </w:r>
      <w:r w:rsidR="00250A97" w:rsidRPr="00250A97">
        <w:rPr>
          <w:lang w:val="bg-BG"/>
        </w:rPr>
        <w:t xml:space="preserve">а нещо, </w:t>
      </w:r>
      <w:r w:rsidR="00250A97">
        <w:rPr>
          <w:lang w:val="bg-BG"/>
        </w:rPr>
        <w:t>което</w:t>
      </w:r>
      <w:r w:rsidR="00250A97" w:rsidRPr="00250A97">
        <w:rPr>
          <w:lang w:val="bg-BG"/>
        </w:rPr>
        <w:t xml:space="preserve"> държавата е направила, </w:t>
      </w:r>
      <w:r w:rsidR="00250A97">
        <w:rPr>
          <w:lang w:val="bg-BG"/>
        </w:rPr>
        <w:t>а от липсата на действие</w:t>
      </w:r>
      <w:r w:rsidR="00250A97" w:rsidRPr="00250A97">
        <w:rPr>
          <w:lang w:val="bg-BG"/>
        </w:rPr>
        <w:t>, а именно</w:t>
      </w:r>
      <w:r w:rsidR="00250A97">
        <w:rPr>
          <w:lang w:val="bg-BG"/>
        </w:rPr>
        <w:t xml:space="preserve"> –</w:t>
      </w:r>
      <w:r w:rsidR="00250A97" w:rsidRPr="00250A97">
        <w:rPr>
          <w:lang w:val="bg-BG"/>
        </w:rPr>
        <w:t xml:space="preserve"> неспособността на властите </w:t>
      </w:r>
      <w:r w:rsidR="00250A97">
        <w:rPr>
          <w:lang w:val="bg-BG"/>
        </w:rPr>
        <w:t>коректно да го призоват</w:t>
      </w:r>
      <w:r w:rsidR="00250A97" w:rsidRPr="00250A97">
        <w:rPr>
          <w:lang w:val="bg-BG"/>
        </w:rPr>
        <w:t xml:space="preserve"> </w:t>
      </w:r>
      <w:r w:rsidR="00250A97">
        <w:rPr>
          <w:lang w:val="bg-BG"/>
        </w:rPr>
        <w:t>за гледането</w:t>
      </w:r>
      <w:r w:rsidR="00250A97" w:rsidRPr="00250A97">
        <w:rPr>
          <w:lang w:val="bg-BG"/>
        </w:rPr>
        <w:t xml:space="preserve">, в което той е обявен за бащата, и неспособността </w:t>
      </w:r>
      <w:r w:rsidR="007A1939">
        <w:rPr>
          <w:lang w:val="bg-BG"/>
        </w:rPr>
        <w:t>съдът да удовлетвори неговото искане</w:t>
      </w:r>
      <w:r w:rsidR="00250A97" w:rsidRPr="00250A97">
        <w:rPr>
          <w:lang w:val="bg-BG"/>
        </w:rPr>
        <w:t xml:space="preserve"> за </w:t>
      </w:r>
      <w:r w:rsidR="00CB2395">
        <w:rPr>
          <w:lang w:val="bg-BG"/>
        </w:rPr>
        <w:t>възобновяване</w:t>
      </w:r>
      <w:r w:rsidR="00250A97" w:rsidRPr="00250A97">
        <w:rPr>
          <w:lang w:val="bg-BG"/>
        </w:rPr>
        <w:t xml:space="preserve"> на производство</w:t>
      </w:r>
      <w:r w:rsidR="001C1B3B">
        <w:rPr>
          <w:lang w:val="bg-BG"/>
        </w:rPr>
        <w:t>то</w:t>
      </w:r>
      <w:r w:rsidR="00250A97" w:rsidRPr="00250A97">
        <w:rPr>
          <w:lang w:val="bg-BG"/>
        </w:rPr>
        <w:t>.</w:t>
      </w:r>
    </w:p>
    <w:p w:rsidR="00250A97" w:rsidRPr="00250A97" w:rsidRDefault="000D329C" w:rsidP="00250A97">
      <w:pPr>
        <w:pStyle w:val="ECHRPara"/>
        <w:rPr>
          <w:lang w:val="bg-BG"/>
        </w:rPr>
      </w:pPr>
      <w:r>
        <w:rPr>
          <w:lang w:val="bg-BG"/>
        </w:rPr>
        <w:t>51. Националните</w:t>
      </w:r>
      <w:r w:rsidR="00250A97" w:rsidRPr="00250A97">
        <w:rPr>
          <w:lang w:val="bg-BG"/>
        </w:rPr>
        <w:t xml:space="preserve"> органи са изправени пред конфликт между конкуриращи</w:t>
      </w:r>
      <w:r w:rsidR="007A1939">
        <w:rPr>
          <w:lang w:val="bg-BG"/>
        </w:rPr>
        <w:t>те се интереси на детето, родено</w:t>
      </w:r>
      <w:r w:rsidR="00250A97" w:rsidRPr="00250A97">
        <w:rPr>
          <w:lang w:val="bg-BG"/>
        </w:rPr>
        <w:t xml:space="preserve"> извън брака, ма</w:t>
      </w:r>
      <w:r w:rsidR="007A1939">
        <w:rPr>
          <w:lang w:val="bg-BG"/>
        </w:rPr>
        <w:t>йката на детето и</w:t>
      </w:r>
      <w:r>
        <w:rPr>
          <w:lang w:val="bg-BG"/>
        </w:rPr>
        <w:t xml:space="preserve"> жалбоподат</w:t>
      </w:r>
      <w:r w:rsidR="007A1939">
        <w:rPr>
          <w:lang w:val="bg-BG"/>
        </w:rPr>
        <w:t>еля, като</w:t>
      </w:r>
      <w:r w:rsidR="004C4E5B">
        <w:rPr>
          <w:lang w:val="bg-BG"/>
        </w:rPr>
        <w:t xml:space="preserve"> предполагаем</w:t>
      </w:r>
      <w:r w:rsidR="00250A97" w:rsidRPr="00250A97">
        <w:rPr>
          <w:lang w:val="bg-BG"/>
        </w:rPr>
        <w:t xml:space="preserve"> баща. </w:t>
      </w:r>
      <w:r w:rsidR="007A1939">
        <w:rPr>
          <w:lang w:val="bg-BG"/>
        </w:rPr>
        <w:t>Н</w:t>
      </w:r>
      <w:r w:rsidR="00250A97" w:rsidRPr="00250A97">
        <w:rPr>
          <w:lang w:val="bg-BG"/>
        </w:rPr>
        <w:t xml:space="preserve">е е задача на Съда да </w:t>
      </w:r>
      <w:r w:rsidR="004C4E5B">
        <w:rPr>
          <w:lang w:val="bg-BG"/>
        </w:rPr>
        <w:t>поставя</w:t>
      </w:r>
      <w:r w:rsidR="00250A97" w:rsidRPr="00250A97">
        <w:rPr>
          <w:lang w:val="bg-BG"/>
        </w:rPr>
        <w:t xml:space="preserve"> </w:t>
      </w:r>
      <w:r w:rsidR="007A1939">
        <w:rPr>
          <w:lang w:val="bg-BG"/>
        </w:rPr>
        <w:t>себе си на мястото на</w:t>
      </w:r>
      <w:r w:rsidR="00250A97" w:rsidRPr="00250A97">
        <w:rPr>
          <w:lang w:val="bg-BG"/>
        </w:rPr>
        <w:t xml:space="preserve"> компетентните национални органи при определяне на най-подходящите методи за установяване на бащинство чрез съдебно производство в България. Вместо това, той трябва да </w:t>
      </w:r>
      <w:r w:rsidR="007A1939">
        <w:rPr>
          <w:lang w:val="bg-BG"/>
        </w:rPr>
        <w:t>разгледа,</w:t>
      </w:r>
      <w:r w:rsidR="00250A97" w:rsidRPr="00250A97">
        <w:rPr>
          <w:lang w:val="bg-BG"/>
        </w:rPr>
        <w:t xml:space="preserve"> съгласно Конвенцията</w:t>
      </w:r>
      <w:r w:rsidR="007A1939">
        <w:rPr>
          <w:lang w:val="bg-BG"/>
        </w:rPr>
        <w:t>,</w:t>
      </w:r>
      <w:r w:rsidR="00250A97" w:rsidRPr="00250A97">
        <w:rPr>
          <w:lang w:val="bg-BG"/>
        </w:rPr>
        <w:t xml:space="preserve"> дали националните власти, при работа</w:t>
      </w:r>
      <w:r w:rsidR="007A1939">
        <w:rPr>
          <w:lang w:val="bg-BG"/>
        </w:rPr>
        <w:t>та по</w:t>
      </w:r>
      <w:r w:rsidR="00250A97" w:rsidRPr="00250A97">
        <w:rPr>
          <w:lang w:val="bg-BG"/>
        </w:rPr>
        <w:t xml:space="preserve"> всички свързани производства, включително </w:t>
      </w:r>
      <w:r w:rsidR="009F395E">
        <w:rPr>
          <w:lang w:val="bg-BG"/>
        </w:rPr>
        <w:t>иска</w:t>
      </w:r>
      <w:r w:rsidR="00250A97" w:rsidRPr="00250A97">
        <w:rPr>
          <w:lang w:val="bg-BG"/>
        </w:rPr>
        <w:t xml:space="preserve"> на жалбоподателя за </w:t>
      </w:r>
      <w:r w:rsidR="00CB2395">
        <w:rPr>
          <w:lang w:val="bg-BG"/>
        </w:rPr>
        <w:t>възобновяване</w:t>
      </w:r>
      <w:r w:rsidR="00250A97" w:rsidRPr="00250A97">
        <w:rPr>
          <w:lang w:val="bg-BG"/>
        </w:rPr>
        <w:t xml:space="preserve">, </w:t>
      </w:r>
      <w:r w:rsidR="00950A83">
        <w:rPr>
          <w:lang w:val="bg-BG"/>
        </w:rPr>
        <w:t xml:space="preserve">се съобразяват с </w:t>
      </w:r>
      <w:r w:rsidR="00250A97" w:rsidRPr="00250A97">
        <w:rPr>
          <w:lang w:val="bg-BG"/>
        </w:rPr>
        <w:t xml:space="preserve">изискванията и духа </w:t>
      </w:r>
      <w:r w:rsidR="00CA749F">
        <w:rPr>
          <w:lang w:val="bg-BG"/>
        </w:rPr>
        <w:t>на чл.</w:t>
      </w:r>
      <w:r w:rsidR="00250A97" w:rsidRPr="00250A97">
        <w:rPr>
          <w:lang w:val="bg-BG"/>
        </w:rPr>
        <w:t xml:space="preserve"> 8 от Конвенцията при упражняването на своите позитивни задължения по тази разпоредба (в</w:t>
      </w:r>
      <w:r w:rsidR="00950A83">
        <w:rPr>
          <w:lang w:val="bg-BG"/>
        </w:rPr>
        <w:t>иж,</w:t>
      </w:r>
      <w:r w:rsidR="00250A97" w:rsidRPr="00250A97">
        <w:rPr>
          <w:lang w:val="bg-BG"/>
        </w:rPr>
        <w:t xml:space="preserve"> например, </w:t>
      </w:r>
      <w:proofErr w:type="spellStart"/>
      <w:r w:rsidR="00950A83" w:rsidRPr="00950A83">
        <w:rPr>
          <w:i/>
          <w:lang w:val="bg-BG"/>
        </w:rPr>
        <w:t>Хоканен</w:t>
      </w:r>
      <w:proofErr w:type="spellEnd"/>
      <w:r w:rsidR="00250A97" w:rsidRPr="00950A83">
        <w:rPr>
          <w:i/>
          <w:lang w:val="bg-BG"/>
        </w:rPr>
        <w:t xml:space="preserve"> срещу Финландия</w:t>
      </w:r>
      <w:r w:rsidR="00950A83">
        <w:rPr>
          <w:lang w:val="bg-BG"/>
        </w:rPr>
        <w:t>,</w:t>
      </w:r>
      <w:r w:rsidR="00250A97" w:rsidRPr="00250A97">
        <w:rPr>
          <w:lang w:val="bg-BG"/>
        </w:rPr>
        <w:t xml:space="preserve"> 23 септемвр</w:t>
      </w:r>
      <w:r w:rsidR="00950A83">
        <w:rPr>
          <w:lang w:val="bg-BG"/>
        </w:rPr>
        <w:t>и 1994 г., § 55, серия А, № 299-А;</w:t>
      </w:r>
      <w:r w:rsidR="00250A97" w:rsidRPr="00250A97">
        <w:rPr>
          <w:lang w:val="bg-BG"/>
        </w:rPr>
        <w:t xml:space="preserve"> </w:t>
      </w:r>
      <w:proofErr w:type="spellStart"/>
      <w:r w:rsidR="00950A83" w:rsidRPr="00950A83">
        <w:rPr>
          <w:i/>
          <w:lang w:val="bg-BG"/>
        </w:rPr>
        <w:t>Шофман</w:t>
      </w:r>
      <w:proofErr w:type="spellEnd"/>
      <w:r w:rsidR="00250A97" w:rsidRPr="00950A83">
        <w:rPr>
          <w:i/>
          <w:lang w:val="bg-BG"/>
        </w:rPr>
        <w:t xml:space="preserve"> срещу Русия</w:t>
      </w:r>
      <w:r w:rsidR="00250A97" w:rsidRPr="00250A97">
        <w:rPr>
          <w:lang w:val="bg-BG"/>
        </w:rPr>
        <w:t xml:space="preserve">, </w:t>
      </w:r>
      <w:r w:rsidR="00950A83">
        <w:rPr>
          <w:lang w:val="bg-BG"/>
        </w:rPr>
        <w:t>№</w:t>
      </w:r>
      <w:r w:rsidR="00250A97" w:rsidRPr="00250A97">
        <w:rPr>
          <w:lang w:val="bg-BG"/>
        </w:rPr>
        <w:t xml:space="preserve"> 74826/</w:t>
      </w:r>
      <w:r w:rsidR="00950A83">
        <w:rPr>
          <w:lang w:val="bg-BG"/>
        </w:rPr>
        <w:t xml:space="preserve">01, § 35, 24 ноември 2005 г. </w:t>
      </w:r>
      <w:r w:rsidR="00250A97" w:rsidRPr="00950A83">
        <w:rPr>
          <w:i/>
          <w:lang w:val="bg-BG"/>
        </w:rPr>
        <w:t xml:space="preserve">Калъчева срещу </w:t>
      </w:r>
      <w:r w:rsidR="00250A97" w:rsidRPr="00950A83">
        <w:rPr>
          <w:i/>
          <w:lang w:val="bg-BG"/>
        </w:rPr>
        <w:lastRenderedPageBreak/>
        <w:t>Русия</w:t>
      </w:r>
      <w:r w:rsidR="00250A97" w:rsidRPr="00250A97">
        <w:rPr>
          <w:lang w:val="bg-BG"/>
        </w:rPr>
        <w:t xml:space="preserve">, </w:t>
      </w:r>
      <w:r w:rsidR="00950A83">
        <w:rPr>
          <w:lang w:val="bg-BG"/>
        </w:rPr>
        <w:t>№ 3451/</w:t>
      </w:r>
      <w:r w:rsidR="00250A97" w:rsidRPr="00250A97">
        <w:rPr>
          <w:lang w:val="bg-BG"/>
        </w:rPr>
        <w:t xml:space="preserve">05, § 34, 07 май </w:t>
      </w:r>
      <w:r w:rsidR="00950A83">
        <w:rPr>
          <w:lang w:val="bg-BG"/>
        </w:rPr>
        <w:t>2009 г.;</w:t>
      </w:r>
      <w:r w:rsidR="00250A97" w:rsidRPr="00250A97">
        <w:rPr>
          <w:lang w:val="bg-BG"/>
        </w:rPr>
        <w:t xml:space="preserve"> </w:t>
      </w:r>
      <w:proofErr w:type="spellStart"/>
      <w:r w:rsidR="00950A83" w:rsidRPr="00950A83">
        <w:rPr>
          <w:i/>
          <w:lang w:val="bg-BG"/>
        </w:rPr>
        <w:t>Микулич</w:t>
      </w:r>
      <w:proofErr w:type="spellEnd"/>
      <w:r w:rsidR="00950A83" w:rsidRPr="00950A83">
        <w:rPr>
          <w:i/>
          <w:lang w:val="bg-BG"/>
        </w:rPr>
        <w:t xml:space="preserve"> срещу Хърватска</w:t>
      </w:r>
      <w:r w:rsidR="00250A97" w:rsidRPr="00250A97">
        <w:rPr>
          <w:lang w:val="bg-BG"/>
        </w:rPr>
        <w:t xml:space="preserve">, </w:t>
      </w:r>
      <w:r w:rsidR="00950A83">
        <w:rPr>
          <w:lang w:val="bg-BG"/>
        </w:rPr>
        <w:t>№</w:t>
      </w:r>
      <w:r w:rsidR="00250A97" w:rsidRPr="00250A97">
        <w:rPr>
          <w:lang w:val="bg-BG"/>
        </w:rPr>
        <w:t xml:space="preserve"> 53176/99, § 59, </w:t>
      </w:r>
      <w:r w:rsidR="00950A83">
        <w:rPr>
          <w:lang w:val="bg-BG"/>
        </w:rPr>
        <w:t>ЕСПЧ 2002-</w:t>
      </w:r>
      <w:r w:rsidR="00250A97" w:rsidRPr="00250A97">
        <w:rPr>
          <w:lang w:val="bg-BG"/>
        </w:rPr>
        <w:t>I).</w:t>
      </w:r>
    </w:p>
    <w:p w:rsidR="006645C6" w:rsidRPr="00250A97" w:rsidRDefault="00250A97" w:rsidP="00250A97">
      <w:pPr>
        <w:pStyle w:val="ECHRPara"/>
        <w:rPr>
          <w:lang w:val="bg-BG"/>
        </w:rPr>
      </w:pPr>
      <w:r w:rsidRPr="00250A97">
        <w:rPr>
          <w:lang w:val="bg-BG"/>
        </w:rPr>
        <w:t xml:space="preserve">52. Съдът счита, че ключовият въпрос в случая е дали при </w:t>
      </w:r>
      <w:r w:rsidR="004C4E5B">
        <w:rPr>
          <w:lang w:val="bg-BG"/>
        </w:rPr>
        <w:t>описаните</w:t>
      </w:r>
      <w:r w:rsidRPr="00250A97">
        <w:rPr>
          <w:lang w:val="bg-BG"/>
        </w:rPr>
        <w:t xml:space="preserve"> обстоятелства, лично</w:t>
      </w:r>
      <w:r w:rsidR="00E300D6">
        <w:rPr>
          <w:lang w:val="bg-BG"/>
        </w:rPr>
        <w:t>то</w:t>
      </w:r>
      <w:r w:rsidRPr="00250A97">
        <w:rPr>
          <w:lang w:val="bg-BG"/>
        </w:rPr>
        <w:t xml:space="preserve"> участи</w:t>
      </w:r>
      <w:r w:rsidR="00E300D6">
        <w:rPr>
          <w:lang w:val="bg-BG"/>
        </w:rPr>
        <w:t xml:space="preserve">е на жалбоподателя в конкретното производство </w:t>
      </w:r>
      <w:r w:rsidRPr="00250A97">
        <w:rPr>
          <w:lang w:val="bg-BG"/>
        </w:rPr>
        <w:t xml:space="preserve">е </w:t>
      </w:r>
      <w:r w:rsidR="00E300D6">
        <w:rPr>
          <w:lang w:val="bg-BG"/>
        </w:rPr>
        <w:t xml:space="preserve">било </w:t>
      </w:r>
      <w:r w:rsidR="001C5AF4">
        <w:rPr>
          <w:lang w:val="bg-BG"/>
        </w:rPr>
        <w:t xml:space="preserve">абсолютно </w:t>
      </w:r>
      <w:r w:rsidR="00E300D6">
        <w:rPr>
          <w:lang w:val="bg-BG"/>
        </w:rPr>
        <w:t>необходимо</w:t>
      </w:r>
      <w:r w:rsidRPr="00250A97">
        <w:rPr>
          <w:lang w:val="bg-BG"/>
        </w:rPr>
        <w:t xml:space="preserve"> за ефективното упражняване на правото му на личен живот</w:t>
      </w:r>
      <w:r w:rsidR="006645C6" w:rsidRPr="00250A97">
        <w:rPr>
          <w:lang w:val="bg-BG"/>
        </w:rPr>
        <w:t>.</w:t>
      </w:r>
    </w:p>
    <w:p w:rsidR="006645C6" w:rsidRPr="00E300D6" w:rsidRDefault="006645C6" w:rsidP="002E50C5">
      <w:pPr>
        <w:pStyle w:val="ECHRPara"/>
        <w:rPr>
          <w:i/>
          <w:lang w:val="bg-BG"/>
        </w:rPr>
      </w:pPr>
      <w:r w:rsidRPr="00E300D6">
        <w:rPr>
          <w:lang w:val="bg-BG"/>
        </w:rPr>
        <w:fldChar w:fldCharType="begin"/>
      </w:r>
      <w:r w:rsidRPr="00E300D6">
        <w:rPr>
          <w:lang w:val="bg-BG"/>
        </w:rPr>
        <w:instrText xml:space="preserve"> SEQ level0 \*arabic </w:instrText>
      </w:r>
      <w:r w:rsidRPr="00E300D6">
        <w:rPr>
          <w:lang w:val="bg-BG"/>
        </w:rPr>
        <w:fldChar w:fldCharType="separate"/>
      </w:r>
      <w:r w:rsidR="00277849" w:rsidRPr="00E300D6">
        <w:rPr>
          <w:noProof/>
          <w:lang w:val="bg-BG"/>
        </w:rPr>
        <w:t>53</w:t>
      </w:r>
      <w:r w:rsidRPr="00E300D6">
        <w:rPr>
          <w:lang w:val="bg-BG"/>
        </w:rPr>
        <w:fldChar w:fldCharType="end"/>
      </w:r>
      <w:r w:rsidR="00E300D6">
        <w:rPr>
          <w:lang w:val="bg-BG"/>
        </w:rPr>
        <w:t xml:space="preserve">. </w:t>
      </w:r>
      <w:r w:rsidR="00E300D6" w:rsidRPr="00E300D6">
        <w:rPr>
          <w:lang w:val="bg-BG"/>
        </w:rPr>
        <w:t>Съдът отбелязва, че изходът от производството за установяване на</w:t>
      </w:r>
      <w:r w:rsidR="00156D33">
        <w:rPr>
          <w:lang w:val="bg-BG"/>
        </w:rPr>
        <w:t xml:space="preserve"> бащинство на жалбоподателя, което завършва</w:t>
      </w:r>
      <w:r w:rsidR="00E300D6" w:rsidRPr="00E300D6">
        <w:rPr>
          <w:lang w:val="bg-BG"/>
        </w:rPr>
        <w:t xml:space="preserve"> с </w:t>
      </w:r>
      <w:r w:rsidR="00A65B2E">
        <w:rPr>
          <w:lang w:val="bg-BG"/>
        </w:rPr>
        <w:t>присъда</w:t>
      </w:r>
      <w:r w:rsidR="00E300D6" w:rsidRPr="00E300D6">
        <w:rPr>
          <w:lang w:val="bg-BG"/>
        </w:rPr>
        <w:t xml:space="preserve"> на Софийския градски съд от 16 декември 2002 г., </w:t>
      </w:r>
      <w:r w:rsidR="00156D33">
        <w:rPr>
          <w:lang w:val="bg-BG"/>
        </w:rPr>
        <w:t>е имало</w:t>
      </w:r>
      <w:r w:rsidR="001C5AF4">
        <w:rPr>
          <w:lang w:val="bg-BG"/>
        </w:rPr>
        <w:t xml:space="preserve"> преки и сериозн</w:t>
      </w:r>
      <w:r w:rsidR="00E300D6" w:rsidRPr="00E300D6">
        <w:rPr>
          <w:lang w:val="bg-BG"/>
        </w:rPr>
        <w:t xml:space="preserve">и последици за личния му живот. Вярно е, че решението на властите да се пристъпи към </w:t>
      </w:r>
      <w:r w:rsidR="00156D33">
        <w:rPr>
          <w:lang w:val="bg-BG"/>
        </w:rPr>
        <w:t xml:space="preserve">гледане на </w:t>
      </w:r>
      <w:r w:rsidR="001C5AF4">
        <w:rPr>
          <w:lang w:val="bg-BG"/>
        </w:rPr>
        <w:t>делото, а не към отлагането му</w:t>
      </w:r>
      <w:r w:rsidR="00E300D6" w:rsidRPr="00E300D6">
        <w:rPr>
          <w:lang w:val="bg-BG"/>
        </w:rPr>
        <w:t xml:space="preserve">, докато жалбоподателят </w:t>
      </w:r>
      <w:r w:rsidR="00156D33">
        <w:rPr>
          <w:lang w:val="bg-BG"/>
        </w:rPr>
        <w:t>бъде намерен</w:t>
      </w:r>
      <w:r w:rsidR="00E300D6" w:rsidRPr="00E300D6">
        <w:rPr>
          <w:lang w:val="bg-BG"/>
        </w:rPr>
        <w:t xml:space="preserve">, може да </w:t>
      </w:r>
      <w:r w:rsidR="00156D33">
        <w:rPr>
          <w:lang w:val="bg-BG"/>
        </w:rPr>
        <w:t>е</w:t>
      </w:r>
      <w:r w:rsidR="00E300D6" w:rsidRPr="00E300D6">
        <w:rPr>
          <w:lang w:val="bg-BG"/>
        </w:rPr>
        <w:t xml:space="preserve"> преследва</w:t>
      </w:r>
      <w:r w:rsidR="00156D33">
        <w:rPr>
          <w:lang w:val="bg-BG"/>
        </w:rPr>
        <w:t>ло</w:t>
      </w:r>
      <w:r w:rsidR="00E300D6" w:rsidRPr="00E300D6">
        <w:rPr>
          <w:lang w:val="bg-BG"/>
        </w:rPr>
        <w:t xml:space="preserve"> легитимна</w:t>
      </w:r>
      <w:r w:rsidR="00156D33">
        <w:rPr>
          <w:lang w:val="bg-BG"/>
        </w:rPr>
        <w:t>та</w:t>
      </w:r>
      <w:r w:rsidR="00E300D6" w:rsidRPr="00E300D6">
        <w:rPr>
          <w:lang w:val="bg-BG"/>
        </w:rPr>
        <w:t xml:space="preserve"> цел </w:t>
      </w:r>
      <w:r w:rsidR="00156D33">
        <w:rPr>
          <w:lang w:val="bg-BG"/>
        </w:rPr>
        <w:t xml:space="preserve">за </w:t>
      </w:r>
      <w:r w:rsidR="00E300D6" w:rsidRPr="00E300D6">
        <w:rPr>
          <w:lang w:val="bg-BG"/>
        </w:rPr>
        <w:t xml:space="preserve">осъществяването на процедурите, с необходимата бързина. Въпреки това, </w:t>
      </w:r>
      <w:r w:rsidR="00024D96">
        <w:rPr>
          <w:lang w:val="bg-BG"/>
        </w:rPr>
        <w:t>техните позитивни задължения</w:t>
      </w:r>
      <w:r w:rsidR="00156D33">
        <w:rPr>
          <w:lang w:val="bg-BG"/>
        </w:rPr>
        <w:t xml:space="preserve"> съгласно</w:t>
      </w:r>
      <w:r w:rsidR="00CA749F">
        <w:rPr>
          <w:lang w:val="bg-BG"/>
        </w:rPr>
        <w:t xml:space="preserve"> чл.</w:t>
      </w:r>
      <w:r w:rsidR="00722D98">
        <w:rPr>
          <w:lang w:val="bg-BG"/>
        </w:rPr>
        <w:t xml:space="preserve"> 8 и</w:t>
      </w:r>
      <w:r w:rsidR="00E300D6" w:rsidRPr="00E300D6">
        <w:rPr>
          <w:lang w:val="bg-BG"/>
        </w:rPr>
        <w:t>зисква</w:t>
      </w:r>
      <w:r w:rsidR="00722D98">
        <w:rPr>
          <w:lang w:val="bg-BG"/>
        </w:rPr>
        <w:t xml:space="preserve">т постигането на </w:t>
      </w:r>
      <w:r w:rsidR="00E300D6" w:rsidRPr="00E300D6">
        <w:rPr>
          <w:lang w:val="bg-BG"/>
        </w:rPr>
        <w:t>справедлив баланс между правата и интересите на всички страни, включително жалбоподателя като пред</w:t>
      </w:r>
      <w:r w:rsidR="001C5AF4">
        <w:rPr>
          <w:lang w:val="bg-BG"/>
        </w:rPr>
        <w:t>полагаемия</w:t>
      </w:r>
      <w:r w:rsidR="00156D33">
        <w:rPr>
          <w:lang w:val="bg-BG"/>
        </w:rPr>
        <w:t xml:space="preserve"> баща, като се вземе</w:t>
      </w:r>
      <w:r w:rsidR="00E300D6" w:rsidRPr="00E300D6">
        <w:rPr>
          <w:lang w:val="bg-BG"/>
        </w:rPr>
        <w:t xml:space="preserve"> предвид </w:t>
      </w:r>
      <w:r w:rsidR="00156D33">
        <w:rPr>
          <w:lang w:val="bg-BG"/>
        </w:rPr>
        <w:t>интереса</w:t>
      </w:r>
      <w:r w:rsidR="00E300D6" w:rsidRPr="00E300D6">
        <w:rPr>
          <w:lang w:val="bg-BG"/>
        </w:rPr>
        <w:t xml:space="preserve"> на детето (виж </w:t>
      </w:r>
      <w:r w:rsidR="00156D33" w:rsidRPr="00156D33">
        <w:rPr>
          <w:i/>
          <w:lang w:val="bg-BG"/>
        </w:rPr>
        <w:t>Х срещу Латвия</w:t>
      </w:r>
      <w:r w:rsidR="00E300D6" w:rsidRPr="00E300D6">
        <w:rPr>
          <w:lang w:val="bg-BG"/>
        </w:rPr>
        <w:t xml:space="preserve"> [GC] , цитирано по-горе, § 95). Съд</w:t>
      </w:r>
      <w:r w:rsidR="00156D33">
        <w:rPr>
          <w:lang w:val="bg-BG"/>
        </w:rPr>
        <w:t>ът отбелязва в тази връзка, че „постоянният адрес“</w:t>
      </w:r>
      <w:r w:rsidR="00E300D6" w:rsidRPr="00E300D6">
        <w:rPr>
          <w:lang w:val="bg-BG"/>
        </w:rPr>
        <w:t xml:space="preserve"> на жалбоподателя е бил известен на органите, които </w:t>
      </w:r>
      <w:r w:rsidR="00156D33">
        <w:rPr>
          <w:lang w:val="bg-BG"/>
        </w:rPr>
        <w:t xml:space="preserve">са </w:t>
      </w:r>
      <w:r w:rsidR="00E300D6" w:rsidRPr="00E300D6">
        <w:rPr>
          <w:lang w:val="bg-BG"/>
        </w:rPr>
        <w:t>го посетили веднъж през</w:t>
      </w:r>
      <w:r w:rsidR="00156D33">
        <w:rPr>
          <w:lang w:val="bg-BG"/>
        </w:rPr>
        <w:t xml:space="preserve"> април 2002 г., за да го призоват за</w:t>
      </w:r>
      <w:r w:rsidR="00E300D6" w:rsidRPr="00E300D6">
        <w:rPr>
          <w:lang w:val="bg-BG"/>
        </w:rPr>
        <w:t xml:space="preserve"> производ</w:t>
      </w:r>
      <w:r w:rsidR="00156D33">
        <w:rPr>
          <w:lang w:val="bg-BG"/>
        </w:rPr>
        <w:t>ството. Отговорникът по призовките, след</w:t>
      </w:r>
      <w:r w:rsidR="00E300D6" w:rsidRPr="00E300D6">
        <w:rPr>
          <w:lang w:val="bg-BG"/>
        </w:rPr>
        <w:t xml:space="preserve"> като </w:t>
      </w:r>
      <w:r w:rsidR="00156D33">
        <w:rPr>
          <w:lang w:val="bg-BG"/>
        </w:rPr>
        <w:t>еднократно отбелязва</w:t>
      </w:r>
      <w:r w:rsidR="00E300D6" w:rsidRPr="00E300D6">
        <w:rPr>
          <w:lang w:val="bg-BG"/>
        </w:rPr>
        <w:t>, че жалбоподателят вече не живее там и, к</w:t>
      </w:r>
      <w:r w:rsidR="00156D33">
        <w:rPr>
          <w:lang w:val="bg-BG"/>
        </w:rPr>
        <w:t>ато се има предвид, че адресът</w:t>
      </w:r>
      <w:r w:rsidR="00E300D6" w:rsidRPr="00E300D6">
        <w:rPr>
          <w:lang w:val="bg-BG"/>
        </w:rPr>
        <w:t>, на който той може да бъде намерен</w:t>
      </w:r>
      <w:r w:rsidR="00722D98">
        <w:rPr>
          <w:lang w:val="bg-BG"/>
        </w:rPr>
        <w:t>,</w:t>
      </w:r>
      <w:r w:rsidR="00E300D6" w:rsidRPr="00E300D6">
        <w:rPr>
          <w:lang w:val="bg-BG"/>
        </w:rPr>
        <w:t xml:space="preserve"> е бил неизвестен, властите </w:t>
      </w:r>
      <w:r w:rsidR="001C5AF4">
        <w:rPr>
          <w:lang w:val="bg-BG"/>
        </w:rPr>
        <w:t>продължават призоваването му</w:t>
      </w:r>
      <w:r w:rsidR="00E300D6" w:rsidRPr="00E300D6">
        <w:rPr>
          <w:lang w:val="bg-BG"/>
        </w:rPr>
        <w:t xml:space="preserve"> чрез публикация в</w:t>
      </w:r>
      <w:r w:rsidR="00CA749F">
        <w:rPr>
          <w:lang w:val="bg-BG"/>
        </w:rPr>
        <w:t xml:space="preserve"> Държавен вестник. Съгласно чл.</w:t>
      </w:r>
      <w:r w:rsidR="00E300D6" w:rsidRPr="00E300D6">
        <w:rPr>
          <w:lang w:val="bg-BG"/>
        </w:rPr>
        <w:t xml:space="preserve"> 50, </w:t>
      </w:r>
      <w:r w:rsidR="0004775D">
        <w:rPr>
          <w:lang w:val="bg-BG"/>
        </w:rPr>
        <w:t>ГПК от</w:t>
      </w:r>
      <w:r w:rsidR="00E300D6" w:rsidRPr="00E300D6">
        <w:rPr>
          <w:lang w:val="bg-BG"/>
        </w:rPr>
        <w:t xml:space="preserve"> 1952 г., </w:t>
      </w:r>
      <w:r w:rsidR="0004775D">
        <w:rPr>
          <w:lang w:val="bg-BG"/>
        </w:rPr>
        <w:t>фактът</w:t>
      </w:r>
      <w:r w:rsidR="00E300D6" w:rsidRPr="00E300D6">
        <w:rPr>
          <w:lang w:val="bg-BG"/>
        </w:rPr>
        <w:t>, че адресът на ответник</w:t>
      </w:r>
      <w:r w:rsidR="0004775D">
        <w:rPr>
          <w:lang w:val="bg-BG"/>
        </w:rPr>
        <w:t>а е неизвестен, е трябвало да бъде установен</w:t>
      </w:r>
      <w:r w:rsidR="00E300D6" w:rsidRPr="00E300D6">
        <w:rPr>
          <w:lang w:val="bg-BG"/>
        </w:rPr>
        <w:t xml:space="preserve"> чрез запитване </w:t>
      </w:r>
      <w:r w:rsidR="001C5AF4">
        <w:rPr>
          <w:lang w:val="bg-BG"/>
        </w:rPr>
        <w:t>до С</w:t>
      </w:r>
      <w:r w:rsidR="0004775D">
        <w:rPr>
          <w:lang w:val="bg-BG"/>
        </w:rPr>
        <w:t>лужбата по адресна регистрация</w:t>
      </w:r>
      <w:r w:rsidR="00E300D6" w:rsidRPr="00E300D6">
        <w:rPr>
          <w:lang w:val="bg-BG"/>
        </w:rPr>
        <w:t xml:space="preserve"> или </w:t>
      </w:r>
      <w:r w:rsidR="0004775D">
        <w:rPr>
          <w:lang w:val="bg-BG"/>
        </w:rPr>
        <w:t xml:space="preserve">по </w:t>
      </w:r>
      <w:r w:rsidR="00E300D6" w:rsidRPr="00E300D6">
        <w:rPr>
          <w:lang w:val="bg-BG"/>
        </w:rPr>
        <w:t xml:space="preserve">друг начин (виж параграф 18 по-горе). Съдът отбелязва, че нищо в </w:t>
      </w:r>
      <w:r w:rsidR="0004775D">
        <w:rPr>
          <w:lang w:val="bg-BG"/>
        </w:rPr>
        <w:t>документите по делото не</w:t>
      </w:r>
      <w:r w:rsidR="00E300D6" w:rsidRPr="00E300D6">
        <w:rPr>
          <w:lang w:val="bg-BG"/>
        </w:rPr>
        <w:t xml:space="preserve"> показва, че властите </w:t>
      </w:r>
      <w:r w:rsidR="0004775D">
        <w:rPr>
          <w:lang w:val="bg-BG"/>
        </w:rPr>
        <w:t>са направили</w:t>
      </w:r>
      <w:r w:rsidR="00E300D6" w:rsidRPr="00E300D6">
        <w:rPr>
          <w:lang w:val="bg-BG"/>
        </w:rPr>
        <w:t xml:space="preserve"> справки </w:t>
      </w:r>
      <w:r w:rsidR="001C5AF4">
        <w:rPr>
          <w:lang w:val="bg-BG"/>
        </w:rPr>
        <w:t>със С</w:t>
      </w:r>
      <w:r w:rsidR="0004775D">
        <w:rPr>
          <w:lang w:val="bg-BG"/>
        </w:rPr>
        <w:t>лужбата по адресна регистрация</w:t>
      </w:r>
      <w:r w:rsidR="00E300D6" w:rsidRPr="00E300D6">
        <w:rPr>
          <w:lang w:val="bg-BG"/>
        </w:rPr>
        <w:t>, за да се устан</w:t>
      </w:r>
      <w:r w:rsidR="0004775D">
        <w:rPr>
          <w:lang w:val="bg-BG"/>
        </w:rPr>
        <w:t>ови дали той е имал друг адрес, вписан в тази служба</w:t>
      </w:r>
      <w:r w:rsidR="00483DA7">
        <w:rPr>
          <w:lang w:val="bg-BG"/>
        </w:rPr>
        <w:t>. По</w:t>
      </w:r>
      <w:r w:rsidR="00483DA7" w:rsidRPr="00A65B2E">
        <w:rPr>
          <w:lang w:val="bg-BG"/>
        </w:rPr>
        <w:t xml:space="preserve"> </w:t>
      </w:r>
      <w:r w:rsidR="00483DA7">
        <w:rPr>
          <w:lang w:val="bg-BG"/>
        </w:rPr>
        <w:t>подобен начин</w:t>
      </w:r>
      <w:r w:rsidR="00E300D6" w:rsidRPr="00E300D6">
        <w:rPr>
          <w:lang w:val="bg-BG"/>
        </w:rPr>
        <w:t xml:space="preserve">, </w:t>
      </w:r>
      <w:r w:rsidR="00E43006">
        <w:rPr>
          <w:lang w:val="bg-BG"/>
        </w:rPr>
        <w:t>властите не правят опит</w:t>
      </w:r>
      <w:r w:rsidR="00E300D6" w:rsidRPr="00E300D6">
        <w:rPr>
          <w:lang w:val="bg-BG"/>
        </w:rPr>
        <w:t xml:space="preserve"> да </w:t>
      </w:r>
      <w:r w:rsidR="00E43006">
        <w:rPr>
          <w:lang w:val="bg-BG"/>
        </w:rPr>
        <w:t>установят</w:t>
      </w:r>
      <w:r w:rsidR="00E300D6" w:rsidRPr="00E300D6">
        <w:rPr>
          <w:lang w:val="bg-BG"/>
        </w:rPr>
        <w:t xml:space="preserve"> по друг начин, освен </w:t>
      </w:r>
      <w:r w:rsidR="00E43006">
        <w:rPr>
          <w:lang w:val="bg-BG"/>
        </w:rPr>
        <w:t xml:space="preserve">като приемат известието от служителя, </w:t>
      </w:r>
      <w:r w:rsidR="0066701D">
        <w:rPr>
          <w:lang w:val="bg-BG"/>
        </w:rPr>
        <w:t xml:space="preserve">отговарящ за призовките и </w:t>
      </w:r>
      <w:r w:rsidR="00E43006">
        <w:rPr>
          <w:lang w:val="bg-BG"/>
        </w:rPr>
        <w:t>изказването на един от съседите</w:t>
      </w:r>
      <w:r w:rsidR="00E300D6" w:rsidRPr="00E300D6">
        <w:rPr>
          <w:lang w:val="bg-BG"/>
        </w:rPr>
        <w:t xml:space="preserve"> през април 2002 г., дали </w:t>
      </w:r>
      <w:r w:rsidR="00E43006">
        <w:rPr>
          <w:lang w:val="bg-BG"/>
        </w:rPr>
        <w:t xml:space="preserve">им </w:t>
      </w:r>
      <w:r w:rsidR="00E300D6" w:rsidRPr="00E300D6">
        <w:rPr>
          <w:lang w:val="bg-BG"/>
        </w:rPr>
        <w:t xml:space="preserve">е </w:t>
      </w:r>
      <w:r w:rsidR="00E43006">
        <w:rPr>
          <w:lang w:val="bg-BG"/>
        </w:rPr>
        <w:t xml:space="preserve">известен друг адрес </w:t>
      </w:r>
      <w:r w:rsidR="00E300D6" w:rsidRPr="00E300D6">
        <w:rPr>
          <w:lang w:val="bg-BG"/>
        </w:rPr>
        <w:t xml:space="preserve">по отношение на заявителя. Съдът отбелязва също така, че в крайна сметка </w:t>
      </w:r>
      <w:r w:rsidR="0066701D">
        <w:rPr>
          <w:lang w:val="bg-BG"/>
        </w:rPr>
        <w:t>жалбоподателят бива намерен</w:t>
      </w:r>
      <w:r w:rsidR="00E43006">
        <w:rPr>
          <w:lang w:val="bg-BG"/>
        </w:rPr>
        <w:t xml:space="preserve"> на същия „постоянен адрес“</w:t>
      </w:r>
      <w:r w:rsidR="00E300D6" w:rsidRPr="00E300D6">
        <w:rPr>
          <w:lang w:val="bg-BG"/>
        </w:rPr>
        <w:t xml:space="preserve">, </w:t>
      </w:r>
      <w:r w:rsidR="00E300D6" w:rsidRPr="00483DA7">
        <w:rPr>
          <w:lang w:val="bg-BG"/>
        </w:rPr>
        <w:t>когато съдебният изпълнител го</w:t>
      </w:r>
      <w:r w:rsidR="00E300D6" w:rsidRPr="00E300D6">
        <w:rPr>
          <w:lang w:val="bg-BG"/>
        </w:rPr>
        <w:t xml:space="preserve"> </w:t>
      </w:r>
      <w:r w:rsidR="00E43006">
        <w:rPr>
          <w:lang w:val="bg-BG"/>
        </w:rPr>
        <w:t>посещава</w:t>
      </w:r>
      <w:r w:rsidR="00E300D6" w:rsidRPr="00E300D6">
        <w:rPr>
          <w:lang w:val="bg-BG"/>
        </w:rPr>
        <w:t xml:space="preserve"> през април 2004 г. и го информира за </w:t>
      </w:r>
      <w:r w:rsidR="00E43006">
        <w:rPr>
          <w:lang w:val="bg-BG"/>
        </w:rPr>
        <w:t xml:space="preserve">неговото неизпълнено </w:t>
      </w:r>
      <w:r w:rsidR="00E300D6" w:rsidRPr="00E300D6">
        <w:rPr>
          <w:lang w:val="bg-BG"/>
        </w:rPr>
        <w:t xml:space="preserve"> задължение да </w:t>
      </w:r>
      <w:r w:rsidR="0066701D">
        <w:rPr>
          <w:lang w:val="bg-BG"/>
        </w:rPr>
        <w:t>из</w:t>
      </w:r>
      <w:r w:rsidR="00E43006">
        <w:rPr>
          <w:lang w:val="bg-BG"/>
        </w:rPr>
        <w:t>плаща</w:t>
      </w:r>
      <w:r w:rsidR="00E300D6" w:rsidRPr="00E300D6">
        <w:rPr>
          <w:lang w:val="bg-BG"/>
        </w:rPr>
        <w:t xml:space="preserve"> издръжка за дете (виж параграф 13 по-горе)</w:t>
      </w:r>
      <w:r w:rsidR="00157C68" w:rsidRPr="00E300D6">
        <w:rPr>
          <w:lang w:val="bg-BG"/>
        </w:rPr>
        <w:t>.</w:t>
      </w:r>
    </w:p>
    <w:p w:rsidR="00606DCB" w:rsidRPr="00A65B2E" w:rsidRDefault="006E1689" w:rsidP="002E50C5">
      <w:pPr>
        <w:pStyle w:val="ECHRPara"/>
        <w:rPr>
          <w:lang w:val="bg-BG"/>
        </w:rPr>
      </w:pPr>
      <w:r>
        <w:fldChar w:fldCharType="begin"/>
      </w:r>
      <w:r w:rsidRPr="00A65B2E">
        <w:rPr>
          <w:lang w:val="bg-BG"/>
        </w:rPr>
        <w:instrText xml:space="preserve"> </w:instrText>
      </w:r>
      <w:r>
        <w:instrText>SEQ</w:instrText>
      </w:r>
      <w:r w:rsidRPr="00A65B2E">
        <w:rPr>
          <w:lang w:val="bg-BG"/>
        </w:rPr>
        <w:instrText xml:space="preserve"> </w:instrText>
      </w:r>
      <w:r>
        <w:instrText>level</w:instrText>
      </w:r>
      <w:r w:rsidRPr="00A65B2E">
        <w:rPr>
          <w:lang w:val="bg-BG"/>
        </w:rPr>
        <w:instrText>0 \*</w:instrText>
      </w:r>
      <w:r>
        <w:instrText>arabic</w:instrText>
      </w:r>
      <w:r w:rsidRPr="00A65B2E">
        <w:rPr>
          <w:lang w:val="bg-BG"/>
        </w:rPr>
        <w:instrText xml:space="preserve"> </w:instrText>
      </w:r>
      <w:r>
        <w:fldChar w:fldCharType="separate"/>
      </w:r>
      <w:r w:rsidR="00277849" w:rsidRPr="00A65B2E">
        <w:rPr>
          <w:noProof/>
          <w:lang w:val="bg-BG"/>
        </w:rPr>
        <w:t>54</w:t>
      </w:r>
      <w:r>
        <w:rPr>
          <w:noProof/>
        </w:rPr>
        <w:fldChar w:fldCharType="end"/>
      </w:r>
      <w:r w:rsidR="00606DCB" w:rsidRPr="00A65B2E">
        <w:rPr>
          <w:lang w:val="bg-BG"/>
        </w:rPr>
        <w:t>.</w:t>
      </w:r>
      <w:r w:rsidR="00606DCB" w:rsidRPr="00950A71">
        <w:rPr>
          <w:lang w:val="bg-BG"/>
        </w:rPr>
        <w:t>  </w:t>
      </w:r>
      <w:r w:rsidR="0066701D">
        <w:rPr>
          <w:lang w:val="bg-BG"/>
        </w:rPr>
        <w:t>В допълнение, Съдът отбелязва</w:t>
      </w:r>
      <w:r w:rsidR="00E43006" w:rsidRPr="00950A71">
        <w:rPr>
          <w:lang w:val="bg-BG"/>
        </w:rPr>
        <w:t xml:space="preserve"> </w:t>
      </w:r>
      <w:r w:rsidR="00950A71">
        <w:rPr>
          <w:lang w:val="bg-BG"/>
        </w:rPr>
        <w:t>твърдението</w:t>
      </w:r>
      <w:r w:rsidR="00E43006" w:rsidRPr="00950A71">
        <w:rPr>
          <w:lang w:val="bg-BG"/>
        </w:rPr>
        <w:t xml:space="preserve"> на властите, че като не </w:t>
      </w:r>
      <w:r w:rsidR="00950A71">
        <w:rPr>
          <w:lang w:val="bg-BG"/>
        </w:rPr>
        <w:t>е уведомил</w:t>
      </w:r>
      <w:r w:rsidR="00E43006" w:rsidRPr="00950A71">
        <w:rPr>
          <w:lang w:val="bg-BG"/>
        </w:rPr>
        <w:t xml:space="preserve"> службата </w:t>
      </w:r>
      <w:r w:rsidR="0066701D">
        <w:rPr>
          <w:lang w:val="bg-BG"/>
        </w:rPr>
        <w:t xml:space="preserve">по </w:t>
      </w:r>
      <w:r w:rsidR="00950A71">
        <w:rPr>
          <w:lang w:val="bg-BG"/>
        </w:rPr>
        <w:t>регистрация за</w:t>
      </w:r>
      <w:r w:rsidR="00E43006" w:rsidRPr="00950A71">
        <w:rPr>
          <w:lang w:val="bg-BG"/>
        </w:rPr>
        <w:t xml:space="preserve"> промяна</w:t>
      </w:r>
      <w:r w:rsidR="00950A71">
        <w:rPr>
          <w:lang w:val="bg-BG"/>
        </w:rPr>
        <w:t>та</w:t>
      </w:r>
      <w:r w:rsidR="00E43006" w:rsidRPr="00950A71">
        <w:rPr>
          <w:lang w:val="bg-BG"/>
        </w:rPr>
        <w:t xml:space="preserve"> на адреса си, жалбопо</w:t>
      </w:r>
      <w:r w:rsidR="00950A71">
        <w:rPr>
          <w:lang w:val="bg-BG"/>
        </w:rPr>
        <w:t xml:space="preserve">дателят се поставя в ситуация, в която трябва да бъде призован </w:t>
      </w:r>
      <w:r w:rsidR="00E43006" w:rsidRPr="00950A71">
        <w:rPr>
          <w:lang w:val="bg-BG"/>
        </w:rPr>
        <w:t xml:space="preserve">чрез публикация в Държавен вестник. Съдът отбелязва, че не може да се установи въз основа на информацията в </w:t>
      </w:r>
      <w:r w:rsidR="00950A71">
        <w:rPr>
          <w:lang w:val="bg-BG"/>
        </w:rPr>
        <w:t>документите по делото</w:t>
      </w:r>
      <w:r w:rsidR="00E43006" w:rsidRPr="00950A71">
        <w:rPr>
          <w:lang w:val="bg-BG"/>
        </w:rPr>
        <w:t xml:space="preserve"> д</w:t>
      </w:r>
      <w:r w:rsidR="00950A71">
        <w:rPr>
          <w:lang w:val="bg-BG"/>
        </w:rPr>
        <w:t xml:space="preserve">али </w:t>
      </w:r>
      <w:r w:rsidR="0066701D">
        <w:rPr>
          <w:lang w:val="bg-BG"/>
        </w:rPr>
        <w:t>жалбоподателят е отсъствал</w:t>
      </w:r>
      <w:r w:rsidR="00950A71">
        <w:rPr>
          <w:lang w:val="bg-BG"/>
        </w:rPr>
        <w:t xml:space="preserve"> от „постоянния си адрес“</w:t>
      </w:r>
      <w:r w:rsidR="00E43006" w:rsidRPr="00950A71">
        <w:rPr>
          <w:lang w:val="bg-BG"/>
        </w:rPr>
        <w:t xml:space="preserve"> за </w:t>
      </w:r>
      <w:r w:rsidR="00E43006" w:rsidRPr="00950A71">
        <w:rPr>
          <w:lang w:val="bg-BG"/>
        </w:rPr>
        <w:lastRenderedPageBreak/>
        <w:t xml:space="preserve">повече от 30 последователни дни, така че да </w:t>
      </w:r>
      <w:r w:rsidR="00950A71">
        <w:rPr>
          <w:lang w:val="bg-BG"/>
        </w:rPr>
        <w:t>е бил задължен</w:t>
      </w:r>
      <w:r w:rsidR="00E43006" w:rsidRPr="00950A71">
        <w:rPr>
          <w:lang w:val="bg-BG"/>
        </w:rPr>
        <w:t xml:space="preserve"> според националното законодателство, да информира </w:t>
      </w:r>
      <w:r w:rsidR="00950A71">
        <w:rPr>
          <w:lang w:val="bg-BG"/>
        </w:rPr>
        <w:t>властите з</w:t>
      </w:r>
      <w:r w:rsidR="00E43006" w:rsidRPr="00950A71">
        <w:rPr>
          <w:lang w:val="bg-BG"/>
        </w:rPr>
        <w:t xml:space="preserve">а </w:t>
      </w:r>
      <w:r w:rsidR="00950A71">
        <w:rPr>
          <w:lang w:val="bg-BG"/>
        </w:rPr>
        <w:t>своя „временен адрес“</w:t>
      </w:r>
      <w:r w:rsidR="00E43006" w:rsidRPr="00950A71">
        <w:rPr>
          <w:lang w:val="bg-BG"/>
        </w:rPr>
        <w:t xml:space="preserve"> (виж параграф 17 по-горе). Въпреки това, дори да се предположи, че той е </w:t>
      </w:r>
      <w:r w:rsidR="00CA68BE">
        <w:rPr>
          <w:lang w:val="bg-BG"/>
        </w:rPr>
        <w:t>отсъствал за</w:t>
      </w:r>
      <w:r w:rsidR="00E43006" w:rsidRPr="00950A71">
        <w:rPr>
          <w:lang w:val="bg-BG"/>
        </w:rPr>
        <w:t xml:space="preserve"> </w:t>
      </w:r>
      <w:r w:rsidR="00CA68BE">
        <w:rPr>
          <w:lang w:val="bg-BG"/>
        </w:rPr>
        <w:t>повече</w:t>
      </w:r>
      <w:r w:rsidR="00E43006" w:rsidRPr="00950A71">
        <w:rPr>
          <w:lang w:val="bg-BG"/>
        </w:rPr>
        <w:t xml:space="preserve"> от 30 дни и не </w:t>
      </w:r>
      <w:r w:rsidR="00CA68BE">
        <w:rPr>
          <w:lang w:val="bg-BG"/>
        </w:rPr>
        <w:t xml:space="preserve">е </w:t>
      </w:r>
      <w:r w:rsidR="00E43006" w:rsidRPr="00950A71">
        <w:rPr>
          <w:lang w:val="bg-BG"/>
        </w:rPr>
        <w:t>успя</w:t>
      </w:r>
      <w:r w:rsidR="00CA68BE">
        <w:rPr>
          <w:lang w:val="bg-BG"/>
        </w:rPr>
        <w:t>л</w:t>
      </w:r>
      <w:r w:rsidR="00E43006" w:rsidRPr="00950A71">
        <w:rPr>
          <w:lang w:val="bg-BG"/>
        </w:rPr>
        <w:t xml:space="preserve"> да информира властите за това, Съдът припомня, че </w:t>
      </w:r>
      <w:r w:rsidR="00CA68BE">
        <w:rPr>
          <w:lang w:val="bg-BG"/>
        </w:rPr>
        <w:t>не е негово задължение д</w:t>
      </w:r>
      <w:r w:rsidR="00E43006" w:rsidRPr="00950A71">
        <w:rPr>
          <w:lang w:val="bg-BG"/>
        </w:rPr>
        <w:t xml:space="preserve">а </w:t>
      </w:r>
      <w:r w:rsidR="00CA68BE">
        <w:rPr>
          <w:lang w:val="bg-BG"/>
        </w:rPr>
        <w:t>прецени</w:t>
      </w:r>
      <w:r w:rsidR="00E43006" w:rsidRPr="00950A71">
        <w:rPr>
          <w:lang w:val="bg-BG"/>
        </w:rPr>
        <w:t xml:space="preserve"> дали националното законодателство е в съответствие с Конвенция</w:t>
      </w:r>
      <w:r w:rsidR="0004287B">
        <w:rPr>
          <w:lang w:val="bg-BG"/>
        </w:rPr>
        <w:t>та (виж, наред с други органи,</w:t>
      </w:r>
      <w:r w:rsidR="00E43006" w:rsidRPr="00950A71">
        <w:rPr>
          <w:lang w:val="bg-BG"/>
        </w:rPr>
        <w:t xml:space="preserve"> </w:t>
      </w:r>
      <w:proofErr w:type="spellStart"/>
      <w:r w:rsidR="0004287B" w:rsidRPr="0004287B">
        <w:rPr>
          <w:i/>
          <w:lang w:val="bg-BG"/>
        </w:rPr>
        <w:t>Маккан</w:t>
      </w:r>
      <w:proofErr w:type="spellEnd"/>
      <w:r w:rsidR="00E43006" w:rsidRPr="0004287B">
        <w:rPr>
          <w:i/>
          <w:lang w:val="bg-BG"/>
        </w:rPr>
        <w:t xml:space="preserve"> и други срещу Обединеното кралство</w:t>
      </w:r>
      <w:r w:rsidR="0004287B">
        <w:rPr>
          <w:lang w:val="bg-BG"/>
        </w:rPr>
        <w:t xml:space="preserve">, </w:t>
      </w:r>
      <w:r w:rsidR="00E43006" w:rsidRPr="00950A71">
        <w:rPr>
          <w:lang w:val="bg-BG"/>
        </w:rPr>
        <w:t>27 септември 1</w:t>
      </w:r>
      <w:r w:rsidR="0004287B">
        <w:rPr>
          <w:lang w:val="bg-BG"/>
        </w:rPr>
        <w:t>995 г., § 153, серия А, № 324;</w:t>
      </w:r>
      <w:r w:rsidR="00E43006" w:rsidRPr="00950A71">
        <w:rPr>
          <w:lang w:val="bg-BG"/>
        </w:rPr>
        <w:t xml:space="preserve"> </w:t>
      </w:r>
      <w:proofErr w:type="spellStart"/>
      <w:r w:rsidR="0004287B" w:rsidRPr="0004287B">
        <w:rPr>
          <w:i/>
          <w:lang w:val="bg-BG"/>
        </w:rPr>
        <w:t>Фам</w:t>
      </w:r>
      <w:proofErr w:type="spellEnd"/>
      <w:r w:rsidR="0004287B" w:rsidRPr="0004287B">
        <w:rPr>
          <w:i/>
          <w:lang w:val="bg-BG"/>
        </w:rPr>
        <w:t xml:space="preserve"> </w:t>
      </w:r>
      <w:proofErr w:type="spellStart"/>
      <w:r w:rsidR="0004287B" w:rsidRPr="0004287B">
        <w:rPr>
          <w:i/>
          <w:lang w:val="bg-BG"/>
        </w:rPr>
        <w:t>Хоанг</w:t>
      </w:r>
      <w:proofErr w:type="spellEnd"/>
      <w:r w:rsidR="00E43006" w:rsidRPr="0004287B">
        <w:rPr>
          <w:i/>
          <w:lang w:val="bg-BG"/>
        </w:rPr>
        <w:t xml:space="preserve"> срещу Франция</w:t>
      </w:r>
      <w:r w:rsidR="0004287B">
        <w:rPr>
          <w:lang w:val="bg-BG"/>
        </w:rPr>
        <w:t xml:space="preserve">, </w:t>
      </w:r>
      <w:r w:rsidR="00E43006" w:rsidRPr="00950A71">
        <w:rPr>
          <w:lang w:val="bg-BG"/>
        </w:rPr>
        <w:t>25 септември 1</w:t>
      </w:r>
      <w:r w:rsidR="0004287B">
        <w:rPr>
          <w:lang w:val="bg-BG"/>
        </w:rPr>
        <w:t xml:space="preserve">992 г., § 33, серия А, № 243; </w:t>
      </w:r>
      <w:proofErr w:type="spellStart"/>
      <w:r w:rsidR="0004287B">
        <w:rPr>
          <w:i/>
          <w:lang w:val="bg-BG"/>
        </w:rPr>
        <w:t>Ечеберия</w:t>
      </w:r>
      <w:proofErr w:type="spellEnd"/>
      <w:r w:rsidR="00E43006" w:rsidRPr="0004287B">
        <w:rPr>
          <w:i/>
          <w:lang w:val="bg-BG"/>
        </w:rPr>
        <w:t xml:space="preserve"> и други срещу Испания</w:t>
      </w:r>
      <w:r w:rsidR="00E43006" w:rsidRPr="00950A71">
        <w:rPr>
          <w:lang w:val="bg-BG"/>
        </w:rPr>
        <w:t xml:space="preserve">, </w:t>
      </w:r>
      <w:r w:rsidR="0004287B">
        <w:rPr>
          <w:lang w:val="bg-BG"/>
        </w:rPr>
        <w:t>№</w:t>
      </w:r>
      <w:r w:rsidR="00E43006" w:rsidRPr="00950A71">
        <w:rPr>
          <w:lang w:val="bg-BG"/>
        </w:rPr>
        <w:t xml:space="preserve"> 35579/03, </w:t>
      </w:r>
      <w:r w:rsidR="0004287B">
        <w:rPr>
          <w:lang w:val="bg-BG"/>
        </w:rPr>
        <w:t xml:space="preserve">№ </w:t>
      </w:r>
      <w:r w:rsidR="00E43006" w:rsidRPr="00950A71">
        <w:rPr>
          <w:lang w:val="bg-BG"/>
        </w:rPr>
        <w:t xml:space="preserve">35613/03, </w:t>
      </w:r>
      <w:r w:rsidR="0004287B">
        <w:rPr>
          <w:lang w:val="bg-BG"/>
        </w:rPr>
        <w:t xml:space="preserve">№ </w:t>
      </w:r>
      <w:r w:rsidR="00E43006" w:rsidRPr="00950A71">
        <w:rPr>
          <w:lang w:val="bg-BG"/>
        </w:rPr>
        <w:t xml:space="preserve">35626/03 и </w:t>
      </w:r>
      <w:r w:rsidR="0004287B">
        <w:rPr>
          <w:lang w:val="bg-BG"/>
        </w:rPr>
        <w:t>№ 35634/03, § 81, 30 ю</w:t>
      </w:r>
      <w:r w:rsidR="00E43006" w:rsidRPr="00950A71">
        <w:rPr>
          <w:lang w:val="bg-BG"/>
        </w:rPr>
        <w:t>ни 2009</w:t>
      </w:r>
      <w:r w:rsidR="0004287B">
        <w:rPr>
          <w:lang w:val="bg-BG"/>
        </w:rPr>
        <w:t xml:space="preserve"> г.;</w:t>
      </w:r>
      <w:r w:rsidR="00E43006" w:rsidRPr="00950A71">
        <w:rPr>
          <w:lang w:val="bg-BG"/>
        </w:rPr>
        <w:t xml:space="preserve"> </w:t>
      </w:r>
      <w:proofErr w:type="spellStart"/>
      <w:r w:rsidR="00E43006" w:rsidRPr="0004287B">
        <w:rPr>
          <w:i/>
          <w:lang w:val="bg-BG"/>
        </w:rPr>
        <w:t>Романенко</w:t>
      </w:r>
      <w:proofErr w:type="spellEnd"/>
      <w:r w:rsidR="00E43006" w:rsidRPr="0004287B">
        <w:rPr>
          <w:i/>
          <w:lang w:val="bg-BG"/>
        </w:rPr>
        <w:t xml:space="preserve"> и други срещу Русия</w:t>
      </w:r>
      <w:r w:rsidR="00E43006" w:rsidRPr="00950A71">
        <w:rPr>
          <w:lang w:val="bg-BG"/>
        </w:rPr>
        <w:t xml:space="preserve">, </w:t>
      </w:r>
      <w:r w:rsidR="0004287B">
        <w:rPr>
          <w:lang w:val="bg-BG"/>
        </w:rPr>
        <w:t>№</w:t>
      </w:r>
      <w:r w:rsidR="0004287B" w:rsidRPr="00950A71">
        <w:rPr>
          <w:lang w:val="bg-BG"/>
        </w:rPr>
        <w:t xml:space="preserve"> </w:t>
      </w:r>
      <w:r w:rsidR="00E43006" w:rsidRPr="00950A71">
        <w:rPr>
          <w:lang w:val="bg-BG"/>
        </w:rPr>
        <w:t xml:space="preserve">11751/03, § 39, </w:t>
      </w:r>
      <w:r w:rsidR="0004287B">
        <w:rPr>
          <w:lang w:val="bg-BG"/>
        </w:rPr>
        <w:t>8 октомври 2009 г.).</w:t>
      </w:r>
      <w:r w:rsidR="00E43006" w:rsidRPr="00950A71">
        <w:rPr>
          <w:lang w:val="bg-BG"/>
        </w:rPr>
        <w:t xml:space="preserve"> </w:t>
      </w:r>
      <w:r w:rsidR="0004287B">
        <w:rPr>
          <w:lang w:val="bg-BG"/>
        </w:rPr>
        <w:t>Съдът</w:t>
      </w:r>
      <w:r w:rsidR="00E43006" w:rsidRPr="00950A71">
        <w:rPr>
          <w:lang w:val="bg-BG"/>
        </w:rPr>
        <w:t xml:space="preserve"> трябва да ограничи вниманието си, доколкото е възможно, </w:t>
      </w:r>
      <w:r w:rsidR="0004287B">
        <w:rPr>
          <w:lang w:val="bg-BG"/>
        </w:rPr>
        <w:t>до</w:t>
      </w:r>
      <w:r w:rsidR="00E43006" w:rsidRPr="00950A71">
        <w:rPr>
          <w:lang w:val="bg-BG"/>
        </w:rPr>
        <w:t xml:space="preserve"> конкретните обстоятелства по</w:t>
      </w:r>
      <w:r w:rsidR="0066701D">
        <w:rPr>
          <w:lang w:val="bg-BG"/>
        </w:rPr>
        <w:t xml:space="preserve"> настоящото дело</w:t>
      </w:r>
      <w:r w:rsidR="00E43006" w:rsidRPr="00950A71">
        <w:rPr>
          <w:lang w:val="bg-BG"/>
        </w:rPr>
        <w:t xml:space="preserve"> (виж, наред с други органи, </w:t>
      </w:r>
      <w:proofErr w:type="spellStart"/>
      <w:r w:rsidR="00E43006" w:rsidRPr="0004287B">
        <w:rPr>
          <w:i/>
          <w:lang w:val="bg-BG"/>
        </w:rPr>
        <w:t>Ветщайн</w:t>
      </w:r>
      <w:proofErr w:type="spellEnd"/>
      <w:r w:rsidR="00E43006" w:rsidRPr="0004287B">
        <w:rPr>
          <w:i/>
          <w:lang w:val="bg-BG"/>
        </w:rPr>
        <w:t xml:space="preserve"> срещу Швейцария</w:t>
      </w:r>
      <w:r w:rsidR="00E43006" w:rsidRPr="00950A71">
        <w:rPr>
          <w:lang w:val="bg-BG"/>
        </w:rPr>
        <w:t xml:space="preserve">, </w:t>
      </w:r>
      <w:r w:rsidR="0004287B">
        <w:rPr>
          <w:lang w:val="bg-BG"/>
        </w:rPr>
        <w:t>№</w:t>
      </w:r>
      <w:r w:rsidR="00E43006" w:rsidRPr="00950A71">
        <w:rPr>
          <w:lang w:val="bg-BG"/>
        </w:rPr>
        <w:t xml:space="preserve"> 33958/96, § 41, </w:t>
      </w:r>
      <w:r w:rsidR="0004287B">
        <w:rPr>
          <w:lang w:val="bg-BG"/>
        </w:rPr>
        <w:t xml:space="preserve">ЕСПЧ 2000XII; </w:t>
      </w:r>
      <w:proofErr w:type="spellStart"/>
      <w:r w:rsidR="00E43006" w:rsidRPr="0004287B">
        <w:rPr>
          <w:i/>
          <w:lang w:val="bg-BG"/>
        </w:rPr>
        <w:t>Зомерфелд</w:t>
      </w:r>
      <w:proofErr w:type="spellEnd"/>
      <w:r w:rsidR="00E43006" w:rsidRPr="0004287B">
        <w:rPr>
          <w:i/>
          <w:lang w:val="bg-BG"/>
        </w:rPr>
        <w:t xml:space="preserve"> срещу Германия</w:t>
      </w:r>
      <w:r w:rsidR="0004287B">
        <w:rPr>
          <w:lang w:val="bg-BG"/>
        </w:rPr>
        <w:t xml:space="preserve"> [</w:t>
      </w:r>
      <w:r w:rsidR="00E43006" w:rsidRPr="00950A71">
        <w:rPr>
          <w:lang w:val="bg-BG"/>
        </w:rPr>
        <w:t xml:space="preserve">GC], №. 31871/96, § 86, </w:t>
      </w:r>
      <w:r w:rsidR="0004287B">
        <w:rPr>
          <w:lang w:val="bg-BG"/>
        </w:rPr>
        <w:t>ЕСПЧ 2003-</w:t>
      </w:r>
      <w:r w:rsidR="00E43006" w:rsidRPr="00950A71">
        <w:rPr>
          <w:lang w:val="bg-BG"/>
        </w:rPr>
        <w:t xml:space="preserve">VIII). Поради това Съдът </w:t>
      </w:r>
      <w:r w:rsidR="004C2B7F">
        <w:rPr>
          <w:lang w:val="bg-BG"/>
        </w:rPr>
        <w:t xml:space="preserve">има отношение предимно </w:t>
      </w:r>
      <w:r w:rsidR="004C2B7F" w:rsidRPr="0066701D">
        <w:rPr>
          <w:lang w:val="bg-BG"/>
        </w:rPr>
        <w:t>към личната ситуация</w:t>
      </w:r>
      <w:r w:rsidR="004C2B7F">
        <w:rPr>
          <w:lang w:val="bg-BG"/>
        </w:rPr>
        <w:t xml:space="preserve"> на жалбоподателя</w:t>
      </w:r>
      <w:r w:rsidR="00606DCB" w:rsidRPr="00950A71">
        <w:rPr>
          <w:lang w:val="bg-BG"/>
        </w:rPr>
        <w:t>.</w:t>
      </w:r>
    </w:p>
    <w:p w:rsidR="00FA30C8" w:rsidRPr="00FA30C8" w:rsidRDefault="006645C6" w:rsidP="00FA30C8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55</w:t>
      </w:r>
      <w:r w:rsidRPr="00316FB4">
        <w:rPr>
          <w:lang w:val="en-GB"/>
        </w:rPr>
        <w:fldChar w:fldCharType="end"/>
      </w:r>
      <w:r w:rsidRPr="00FA30C8">
        <w:rPr>
          <w:lang w:val="bg-BG"/>
        </w:rPr>
        <w:t>.  </w:t>
      </w:r>
      <w:r w:rsidR="00FA30C8" w:rsidRPr="00FA30C8">
        <w:rPr>
          <w:lang w:val="bg-BG"/>
        </w:rPr>
        <w:t>Съдът отбелязва, че в края на производството пред Софийски градски съд жалбоподателят е обявен за баща на детето, най-вече въз основа на показанията на лелята и братовчедката на майката на детето, и при липсата на ДНК-тест.</w:t>
      </w:r>
      <w:r w:rsidR="00FA30C8">
        <w:rPr>
          <w:lang w:val="bg-BG"/>
        </w:rPr>
        <w:t xml:space="preserve"> В този контекст, Съдът не забравя</w:t>
      </w:r>
      <w:r w:rsidR="00FA30C8" w:rsidRPr="00FA30C8">
        <w:rPr>
          <w:lang w:val="bg-BG"/>
        </w:rPr>
        <w:t xml:space="preserve"> факта, че ДНК-тест</w:t>
      </w:r>
      <w:r w:rsidR="00FA30C8">
        <w:rPr>
          <w:lang w:val="bg-BG"/>
        </w:rPr>
        <w:t>ът</w:t>
      </w:r>
      <w:r w:rsidR="00FA30C8" w:rsidRPr="00FA30C8">
        <w:rPr>
          <w:lang w:val="bg-BG"/>
        </w:rPr>
        <w:t xml:space="preserve"> е научния</w:t>
      </w:r>
      <w:r w:rsidR="00FA30C8">
        <w:rPr>
          <w:lang w:val="bg-BG"/>
        </w:rPr>
        <w:t>т</w:t>
      </w:r>
      <w:r w:rsidR="00FA30C8" w:rsidRPr="00FA30C8">
        <w:rPr>
          <w:lang w:val="bg-BG"/>
        </w:rPr>
        <w:t xml:space="preserve"> метод, </w:t>
      </w:r>
      <w:r w:rsidR="00FA30C8">
        <w:rPr>
          <w:lang w:val="bg-BG"/>
        </w:rPr>
        <w:t>наличен</w:t>
      </w:r>
      <w:r w:rsidR="00FA30C8" w:rsidRPr="00FA30C8">
        <w:rPr>
          <w:lang w:val="bg-BG"/>
        </w:rPr>
        <w:t xml:space="preserve"> към момента</w:t>
      </w:r>
      <w:r w:rsidR="0066701D">
        <w:rPr>
          <w:lang w:val="bg-BG"/>
        </w:rPr>
        <w:t>,</w:t>
      </w:r>
      <w:r w:rsidR="00FA30C8" w:rsidRPr="00FA30C8">
        <w:rPr>
          <w:lang w:val="bg-BG"/>
        </w:rPr>
        <w:t xml:space="preserve"> за точно определяне на бащинство на детето и неговата </w:t>
      </w:r>
      <w:proofErr w:type="spellStart"/>
      <w:r w:rsidR="00FA30C8" w:rsidRPr="00FA30C8">
        <w:rPr>
          <w:lang w:val="bg-BG"/>
        </w:rPr>
        <w:t>доказателствена</w:t>
      </w:r>
      <w:proofErr w:type="spellEnd"/>
      <w:r w:rsidR="00FA30C8" w:rsidRPr="00FA30C8">
        <w:rPr>
          <w:lang w:val="bg-BG"/>
        </w:rPr>
        <w:t xml:space="preserve"> стойност значително надмина</w:t>
      </w:r>
      <w:r w:rsidR="00FA30C8">
        <w:rPr>
          <w:lang w:val="bg-BG"/>
        </w:rPr>
        <w:t>ва</w:t>
      </w:r>
      <w:r w:rsidR="00FA30C8" w:rsidRPr="00FA30C8">
        <w:rPr>
          <w:lang w:val="bg-BG"/>
        </w:rPr>
        <w:t xml:space="preserve"> всякакви други доказателства, представени от страните, за да се докаже или опровергае биологичното бащинство. Следователно, ако </w:t>
      </w:r>
      <w:r w:rsidR="00FA30C8">
        <w:rPr>
          <w:lang w:val="bg-BG"/>
        </w:rPr>
        <w:t xml:space="preserve">на </w:t>
      </w:r>
      <w:r w:rsidR="00FA30C8" w:rsidRPr="00FA30C8">
        <w:rPr>
          <w:lang w:val="bg-BG"/>
        </w:rPr>
        <w:t xml:space="preserve">жалбоподателят </w:t>
      </w:r>
      <w:r w:rsidR="00FA30C8">
        <w:rPr>
          <w:lang w:val="bg-BG"/>
        </w:rPr>
        <w:t>б</w:t>
      </w:r>
      <w:r w:rsidR="00FA30C8" w:rsidRPr="00FA30C8">
        <w:rPr>
          <w:lang w:val="bg-BG"/>
        </w:rPr>
        <w:t xml:space="preserve">е дадена възможност лично да участва в съдебното производство, той би бил в състояние окончателно </w:t>
      </w:r>
      <w:r w:rsidR="00FA30C8">
        <w:rPr>
          <w:lang w:val="bg-BG"/>
        </w:rPr>
        <w:t>да уреди</w:t>
      </w:r>
      <w:r w:rsidR="00FA30C8" w:rsidRPr="00FA30C8">
        <w:rPr>
          <w:lang w:val="bg-BG"/>
        </w:rPr>
        <w:t xml:space="preserve"> въпроса на бащинство</w:t>
      </w:r>
      <w:r w:rsidR="00FA30C8">
        <w:rPr>
          <w:lang w:val="bg-BG"/>
        </w:rPr>
        <w:t>то</w:t>
      </w:r>
      <w:r w:rsidR="00FA30C8" w:rsidRPr="00FA30C8">
        <w:rPr>
          <w:lang w:val="bg-BG"/>
        </w:rPr>
        <w:t xml:space="preserve"> чрез </w:t>
      </w:r>
      <w:r w:rsidR="00FA30C8">
        <w:rPr>
          <w:lang w:val="bg-BG"/>
        </w:rPr>
        <w:t>извършване</w:t>
      </w:r>
      <w:r w:rsidR="00FA30C8" w:rsidRPr="00FA30C8">
        <w:rPr>
          <w:lang w:val="bg-BG"/>
        </w:rPr>
        <w:t xml:space="preserve"> на ДНК-тест. Това би било в интерес на всички заинтересовани страни.</w:t>
      </w:r>
    </w:p>
    <w:p w:rsidR="006645C6" w:rsidRPr="00FA30C8" w:rsidRDefault="00FA30C8" w:rsidP="00FA30C8">
      <w:pPr>
        <w:pStyle w:val="ECHRPara"/>
        <w:rPr>
          <w:lang w:val="bg-BG"/>
        </w:rPr>
      </w:pPr>
      <w:r w:rsidRPr="00FA30C8">
        <w:rPr>
          <w:lang w:val="bg-BG"/>
        </w:rPr>
        <w:t xml:space="preserve">56. Освен това, когато </w:t>
      </w:r>
      <w:r>
        <w:rPr>
          <w:lang w:val="bg-BG"/>
        </w:rPr>
        <w:t>жалбоподателят</w:t>
      </w:r>
      <w:r w:rsidRPr="00FA30C8">
        <w:rPr>
          <w:lang w:val="bg-BG"/>
        </w:rPr>
        <w:t xml:space="preserve"> </w:t>
      </w:r>
      <w:r>
        <w:rPr>
          <w:lang w:val="bg-BG"/>
        </w:rPr>
        <w:t>по</w:t>
      </w:r>
      <w:r w:rsidRPr="00FA30C8">
        <w:rPr>
          <w:lang w:val="bg-BG"/>
        </w:rPr>
        <w:t>иск</w:t>
      </w:r>
      <w:r>
        <w:rPr>
          <w:lang w:val="bg-BG"/>
        </w:rPr>
        <w:t>в</w:t>
      </w:r>
      <w:r w:rsidRPr="00FA30C8">
        <w:rPr>
          <w:lang w:val="bg-BG"/>
        </w:rPr>
        <w:t xml:space="preserve">а </w:t>
      </w:r>
      <w:r w:rsidR="00CB2395">
        <w:rPr>
          <w:lang w:val="bg-BG"/>
        </w:rPr>
        <w:t>възобновяване</w:t>
      </w:r>
      <w:r w:rsidRPr="00FA30C8">
        <w:rPr>
          <w:lang w:val="bg-BG"/>
        </w:rPr>
        <w:t xml:space="preserve"> на производството, Върховния</w:t>
      </w:r>
      <w:r>
        <w:rPr>
          <w:lang w:val="bg-BG"/>
        </w:rPr>
        <w:t>т</w:t>
      </w:r>
      <w:r w:rsidRPr="00FA30C8">
        <w:rPr>
          <w:lang w:val="bg-BG"/>
        </w:rPr>
        <w:t xml:space="preserve"> касационен съд отхвърля </w:t>
      </w:r>
      <w:r>
        <w:rPr>
          <w:lang w:val="bg-BG"/>
        </w:rPr>
        <w:t>искането</w:t>
      </w:r>
      <w:r w:rsidRPr="00FA30C8">
        <w:rPr>
          <w:lang w:val="bg-BG"/>
        </w:rPr>
        <w:t xml:space="preserve"> му, </w:t>
      </w:r>
      <w:r>
        <w:rPr>
          <w:lang w:val="bg-BG"/>
        </w:rPr>
        <w:t xml:space="preserve">като </w:t>
      </w:r>
      <w:r w:rsidRPr="00FA30C8">
        <w:rPr>
          <w:lang w:val="bg-BG"/>
        </w:rPr>
        <w:t xml:space="preserve">се установява, че той е бил </w:t>
      </w:r>
      <w:r w:rsidR="003B1D9B">
        <w:rPr>
          <w:lang w:val="bg-BG"/>
        </w:rPr>
        <w:t>надлежно</w:t>
      </w:r>
      <w:r w:rsidRPr="00FA30C8">
        <w:rPr>
          <w:lang w:val="bg-BG"/>
        </w:rPr>
        <w:t xml:space="preserve"> призован (виж параграф 15 по-горе). Съдът намира, че на фона</w:t>
      </w:r>
      <w:r>
        <w:rPr>
          <w:lang w:val="bg-BG"/>
        </w:rPr>
        <w:t xml:space="preserve"> на</w:t>
      </w:r>
      <w:r w:rsidRPr="00FA30C8">
        <w:rPr>
          <w:lang w:val="bg-BG"/>
        </w:rPr>
        <w:t xml:space="preserve"> описано по-горе и като се има предвид какъв е залогът за жалбоподателя, а именно създаването на правоотношение с доживотни последици, възобновяване на производството би му позволил</w:t>
      </w:r>
      <w:r>
        <w:rPr>
          <w:lang w:val="bg-BG"/>
        </w:rPr>
        <w:t>о</w:t>
      </w:r>
      <w:r w:rsidRPr="00FA30C8">
        <w:rPr>
          <w:lang w:val="bg-BG"/>
        </w:rPr>
        <w:t xml:space="preserve"> да се </w:t>
      </w:r>
      <w:r>
        <w:rPr>
          <w:lang w:val="bg-BG"/>
        </w:rPr>
        <w:t>предостави най-сигурното</w:t>
      </w:r>
      <w:r w:rsidRPr="00FA30C8">
        <w:rPr>
          <w:lang w:val="bg-BG"/>
        </w:rPr>
        <w:t xml:space="preserve"> </w:t>
      </w:r>
      <w:r>
        <w:rPr>
          <w:lang w:val="bg-BG"/>
        </w:rPr>
        <w:t>доказателство</w:t>
      </w:r>
      <w:r w:rsidR="006645C6" w:rsidRPr="00FA30C8">
        <w:rPr>
          <w:lang w:val="bg-BG"/>
        </w:rPr>
        <w:t>.</w:t>
      </w:r>
    </w:p>
    <w:p w:rsidR="006645C6" w:rsidRPr="00FA30C8" w:rsidRDefault="006645C6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57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FA30C8" w:rsidRPr="00FA30C8">
        <w:rPr>
          <w:lang w:val="bg-BG"/>
        </w:rPr>
        <w:t xml:space="preserve">Съдът </w:t>
      </w:r>
      <w:r w:rsidR="00256167">
        <w:rPr>
          <w:lang w:val="bg-BG"/>
        </w:rPr>
        <w:t>не счита за необходимо да посочва</w:t>
      </w:r>
      <w:r w:rsidR="00FA30C8" w:rsidRPr="00FA30C8">
        <w:rPr>
          <w:lang w:val="bg-BG"/>
        </w:rPr>
        <w:t xml:space="preserve"> на кой етап властите </w:t>
      </w:r>
      <w:r w:rsidR="00256167">
        <w:rPr>
          <w:lang w:val="bg-BG"/>
        </w:rPr>
        <w:t xml:space="preserve">е </w:t>
      </w:r>
      <w:r w:rsidR="00FA30C8" w:rsidRPr="00FA30C8">
        <w:rPr>
          <w:lang w:val="bg-BG"/>
        </w:rPr>
        <w:t>трябва</w:t>
      </w:r>
      <w:r w:rsidR="00256167">
        <w:rPr>
          <w:lang w:val="bg-BG"/>
        </w:rPr>
        <w:t>ло</w:t>
      </w:r>
      <w:r w:rsidR="00FA30C8" w:rsidRPr="00FA30C8">
        <w:rPr>
          <w:lang w:val="bg-BG"/>
        </w:rPr>
        <w:t xml:space="preserve"> да </w:t>
      </w:r>
      <w:r w:rsidR="00256167">
        <w:rPr>
          <w:lang w:val="bg-BG"/>
        </w:rPr>
        <w:t>действат</w:t>
      </w:r>
      <w:r w:rsidR="00FA30C8" w:rsidRPr="00FA30C8">
        <w:rPr>
          <w:lang w:val="bg-BG"/>
        </w:rPr>
        <w:t xml:space="preserve"> по различен начин и как: в контекста на призоваване или по отношение на искането на жалбоподателя за </w:t>
      </w:r>
      <w:r w:rsidR="00CB2395">
        <w:rPr>
          <w:lang w:val="bg-BG"/>
        </w:rPr>
        <w:t>възобновяване</w:t>
      </w:r>
      <w:r w:rsidR="00FA30C8" w:rsidRPr="00FA30C8">
        <w:rPr>
          <w:lang w:val="bg-BG"/>
        </w:rPr>
        <w:t xml:space="preserve">. Националните власти са </w:t>
      </w:r>
      <w:r w:rsidR="00256167">
        <w:rPr>
          <w:lang w:val="bg-BG"/>
        </w:rPr>
        <w:t>в по-</w:t>
      </w:r>
      <w:r w:rsidR="00FA30C8" w:rsidRPr="00FA30C8">
        <w:rPr>
          <w:lang w:val="bg-BG"/>
        </w:rPr>
        <w:t>добра позиция от международни</w:t>
      </w:r>
      <w:r w:rsidR="00256167">
        <w:rPr>
          <w:lang w:val="bg-BG"/>
        </w:rPr>
        <w:t>те</w:t>
      </w:r>
      <w:r w:rsidR="00FA30C8" w:rsidRPr="00FA30C8">
        <w:rPr>
          <w:lang w:val="bg-BG"/>
        </w:rPr>
        <w:t xml:space="preserve"> съдии да </w:t>
      </w:r>
      <w:r w:rsidR="00256167">
        <w:rPr>
          <w:lang w:val="bg-BG"/>
        </w:rPr>
        <w:t xml:space="preserve">намерят оптималното решение при дадените </w:t>
      </w:r>
      <w:r w:rsidR="00256167">
        <w:rPr>
          <w:lang w:val="bg-BG"/>
        </w:rPr>
        <w:lastRenderedPageBreak/>
        <w:t xml:space="preserve">обстоятелства </w:t>
      </w:r>
      <w:r w:rsidR="00FA30C8" w:rsidRPr="00FA30C8">
        <w:rPr>
          <w:lang w:val="bg-BG"/>
        </w:rPr>
        <w:t>(виж, наред с много други</w:t>
      </w:r>
      <w:r w:rsidR="00256167">
        <w:rPr>
          <w:lang w:val="bg-BG"/>
        </w:rPr>
        <w:t xml:space="preserve"> власти</w:t>
      </w:r>
      <w:r w:rsidR="00FA30C8" w:rsidRPr="00FA30C8">
        <w:rPr>
          <w:lang w:val="bg-BG"/>
        </w:rPr>
        <w:t xml:space="preserve">, </w:t>
      </w:r>
      <w:r w:rsidR="00FA30C8" w:rsidRPr="00256167">
        <w:rPr>
          <w:i/>
          <w:lang w:val="bg-BG"/>
        </w:rPr>
        <w:t xml:space="preserve">Толстой </w:t>
      </w:r>
      <w:proofErr w:type="spellStart"/>
      <w:r w:rsidR="00FA30C8" w:rsidRPr="00256167">
        <w:rPr>
          <w:i/>
          <w:lang w:val="bg-BG"/>
        </w:rPr>
        <w:t>Милославски</w:t>
      </w:r>
      <w:proofErr w:type="spellEnd"/>
      <w:r w:rsidR="00FA30C8" w:rsidRPr="00256167">
        <w:rPr>
          <w:i/>
          <w:lang w:val="bg-BG"/>
        </w:rPr>
        <w:t xml:space="preserve"> </w:t>
      </w:r>
      <w:r w:rsidR="00256167">
        <w:rPr>
          <w:i/>
          <w:lang w:val="bg-BG"/>
        </w:rPr>
        <w:t xml:space="preserve">срещу </w:t>
      </w:r>
      <w:r w:rsidR="00FA30C8" w:rsidRPr="00256167">
        <w:rPr>
          <w:i/>
          <w:lang w:val="bg-BG"/>
        </w:rPr>
        <w:t>Обединеното кралство</w:t>
      </w:r>
      <w:r w:rsidR="00256167">
        <w:rPr>
          <w:lang w:val="bg-BG"/>
        </w:rPr>
        <w:t xml:space="preserve">, </w:t>
      </w:r>
      <w:r w:rsidR="00FA30C8" w:rsidRPr="00FA30C8">
        <w:rPr>
          <w:lang w:val="bg-BG"/>
        </w:rPr>
        <w:t>13 юли 1995 г., § 48, серия А, №</w:t>
      </w:r>
      <w:r w:rsidR="00256167">
        <w:rPr>
          <w:lang w:val="bg-BG"/>
        </w:rPr>
        <w:t xml:space="preserve"> 316-</w:t>
      </w:r>
      <w:r w:rsidR="00FA30C8" w:rsidRPr="00FA30C8">
        <w:rPr>
          <w:lang w:val="bg-BG"/>
        </w:rPr>
        <w:t xml:space="preserve">B). </w:t>
      </w:r>
      <w:r w:rsidR="00256167">
        <w:rPr>
          <w:lang w:val="bg-BG"/>
        </w:rPr>
        <w:t>Това, което е важно</w:t>
      </w:r>
      <w:r w:rsidR="00FA30C8" w:rsidRPr="00FA30C8">
        <w:rPr>
          <w:lang w:val="bg-BG"/>
        </w:rPr>
        <w:t xml:space="preserve">, обаче, е да се осигури ефективно спазване на правото </w:t>
      </w:r>
      <w:r w:rsidR="00A33593" w:rsidRPr="00FA30C8">
        <w:rPr>
          <w:lang w:val="bg-BG"/>
        </w:rPr>
        <w:t xml:space="preserve">на личен живот </w:t>
      </w:r>
      <w:r w:rsidR="00FA30C8" w:rsidRPr="00FA30C8">
        <w:rPr>
          <w:lang w:val="bg-BG"/>
        </w:rPr>
        <w:t xml:space="preserve">на жалбоподателя. Това, преведено </w:t>
      </w:r>
      <w:r w:rsidR="00A33593">
        <w:rPr>
          <w:lang w:val="bg-BG"/>
        </w:rPr>
        <w:t>на практически език, означава да</w:t>
      </w:r>
      <w:r w:rsidR="00FA30C8" w:rsidRPr="00FA30C8">
        <w:rPr>
          <w:lang w:val="bg-BG"/>
        </w:rPr>
        <w:t xml:space="preserve"> му </w:t>
      </w:r>
      <w:r w:rsidR="00256167">
        <w:rPr>
          <w:lang w:val="bg-BG"/>
        </w:rPr>
        <w:t xml:space="preserve">е била </w:t>
      </w:r>
      <w:r w:rsidR="00FA30C8" w:rsidRPr="00FA30C8">
        <w:rPr>
          <w:lang w:val="bg-BG"/>
        </w:rPr>
        <w:t>даде</w:t>
      </w:r>
      <w:r w:rsidR="00256167">
        <w:rPr>
          <w:lang w:val="bg-BG"/>
        </w:rPr>
        <w:t>на</w:t>
      </w:r>
      <w:r w:rsidR="00FA30C8" w:rsidRPr="00FA30C8">
        <w:rPr>
          <w:lang w:val="bg-BG"/>
        </w:rPr>
        <w:t xml:space="preserve"> възможност да изложи позицията си, включително чрез предоставяне на ДНК доказателства. Предвид предмета на спора, а именно установяване на биологичното бащинство на жалбоподателя, Съдът е на мнение, че личното участие на жалбоподателя в хода на производството е от решаващо значение за надеждността на резултата. Ето защо </w:t>
      </w:r>
      <w:r w:rsidR="00853080">
        <w:rPr>
          <w:lang w:val="bg-BG"/>
        </w:rPr>
        <w:t>С</w:t>
      </w:r>
      <w:r w:rsidR="00256167">
        <w:rPr>
          <w:lang w:val="bg-BG"/>
        </w:rPr>
        <w:t>ъдът не</w:t>
      </w:r>
      <w:r w:rsidR="00FA30C8" w:rsidRPr="00FA30C8">
        <w:rPr>
          <w:lang w:val="bg-BG"/>
        </w:rPr>
        <w:t xml:space="preserve"> е убеден, че участието на </w:t>
      </w:r>
      <w:r w:rsidR="00256167">
        <w:rPr>
          <w:lang w:val="bg-BG"/>
        </w:rPr>
        <w:t>служебно назначения адвокат на жалбоподателя е достатъчно</w:t>
      </w:r>
      <w:r w:rsidR="00FA30C8" w:rsidRPr="00FA30C8">
        <w:rPr>
          <w:lang w:val="bg-BG"/>
        </w:rPr>
        <w:t xml:space="preserve"> за осигуряване на ефективно, правилно и задоволително представяне на случая на жалбоподателя.</w:t>
      </w:r>
      <w:r w:rsidR="00A0393B">
        <w:rPr>
          <w:lang w:val="bg-BG"/>
        </w:rPr>
        <w:t xml:space="preserve"> Единствено самият жалбоподател е можел</w:t>
      </w:r>
      <w:r w:rsidR="00FA30C8" w:rsidRPr="00FA30C8">
        <w:rPr>
          <w:lang w:val="bg-BG"/>
        </w:rPr>
        <w:t xml:space="preserve">, не само </w:t>
      </w:r>
      <w:r w:rsidR="00A0393B">
        <w:rPr>
          <w:lang w:val="bg-BG"/>
        </w:rPr>
        <w:t>като свидетелства лично</w:t>
      </w:r>
      <w:r w:rsidR="00FA30C8" w:rsidRPr="00FA30C8">
        <w:rPr>
          <w:lang w:val="bg-BG"/>
        </w:rPr>
        <w:t xml:space="preserve">, но и чрез предоставяне на ДНК доказателства, </w:t>
      </w:r>
      <w:r w:rsidR="00A0393B">
        <w:rPr>
          <w:lang w:val="bg-BG"/>
        </w:rPr>
        <w:t>да обоснове</w:t>
      </w:r>
      <w:r w:rsidR="00FA30C8" w:rsidRPr="00FA30C8">
        <w:rPr>
          <w:lang w:val="bg-BG"/>
        </w:rPr>
        <w:t xml:space="preserve"> позицията си. </w:t>
      </w:r>
      <w:r w:rsidR="00A0393B">
        <w:rPr>
          <w:lang w:val="bg-BG"/>
        </w:rPr>
        <w:t>В тази връзка</w:t>
      </w:r>
      <w:r w:rsidR="00FA30C8" w:rsidRPr="00FA30C8">
        <w:rPr>
          <w:lang w:val="bg-BG"/>
        </w:rPr>
        <w:t xml:space="preserve"> Съдът напомня, че в редица случаи, в които </w:t>
      </w:r>
      <w:r w:rsidR="00A0393B">
        <w:rPr>
          <w:lang w:val="bg-BG"/>
        </w:rPr>
        <w:t>същият</w:t>
      </w:r>
      <w:r w:rsidR="00FA30C8" w:rsidRPr="00FA30C8">
        <w:rPr>
          <w:lang w:val="bg-BG"/>
        </w:rPr>
        <w:t xml:space="preserve"> е </w:t>
      </w:r>
      <w:r w:rsidR="00A0393B">
        <w:rPr>
          <w:lang w:val="bg-BG"/>
        </w:rPr>
        <w:t>разглеждал</w:t>
      </w:r>
      <w:r w:rsidR="00FA30C8" w:rsidRPr="00FA30C8">
        <w:rPr>
          <w:lang w:val="bg-BG"/>
        </w:rPr>
        <w:t xml:space="preserve"> въпроса за лично</w:t>
      </w:r>
      <w:r w:rsidR="00A0393B">
        <w:rPr>
          <w:lang w:val="bg-BG"/>
        </w:rPr>
        <w:t>то</w:t>
      </w:r>
      <w:r w:rsidR="00A33593">
        <w:rPr>
          <w:lang w:val="bg-BG"/>
        </w:rPr>
        <w:t xml:space="preserve"> участие на жалбоподатели в съдебни</w:t>
      </w:r>
      <w:r w:rsidR="00FA30C8" w:rsidRPr="00FA30C8">
        <w:rPr>
          <w:lang w:val="bg-BG"/>
        </w:rPr>
        <w:t xml:space="preserve"> про</w:t>
      </w:r>
      <w:r w:rsidR="00A33593">
        <w:rPr>
          <w:lang w:val="bg-BG"/>
        </w:rPr>
        <w:t>изводства</w:t>
      </w:r>
      <w:r w:rsidR="00A0393B">
        <w:rPr>
          <w:lang w:val="bg-BG"/>
        </w:rPr>
        <w:t xml:space="preserve"> като</w:t>
      </w:r>
      <w:r w:rsidR="00A33593">
        <w:rPr>
          <w:lang w:val="bg-BG"/>
        </w:rPr>
        <w:t xml:space="preserve"> проблем на</w:t>
      </w:r>
      <w:r w:rsidR="00A0393B">
        <w:rPr>
          <w:lang w:val="bg-BG"/>
        </w:rPr>
        <w:t xml:space="preserve"> „справедлив</w:t>
      </w:r>
      <w:r w:rsidR="00A33593">
        <w:rPr>
          <w:lang w:val="bg-BG"/>
        </w:rPr>
        <w:t>ия</w:t>
      </w:r>
      <w:r w:rsidR="00A0393B">
        <w:rPr>
          <w:lang w:val="bg-BG"/>
        </w:rPr>
        <w:t xml:space="preserve"> </w:t>
      </w:r>
      <w:r w:rsidR="00A0393B" w:rsidRPr="00A33593">
        <w:rPr>
          <w:lang w:val="bg-BG"/>
        </w:rPr>
        <w:t>процес“</w:t>
      </w:r>
      <w:r w:rsidR="00FA30C8" w:rsidRPr="00A33593">
        <w:rPr>
          <w:lang w:val="bg-BG"/>
        </w:rPr>
        <w:t xml:space="preserve"> </w:t>
      </w:r>
      <w:r w:rsidR="00FA30C8" w:rsidRPr="00FA30C8">
        <w:rPr>
          <w:lang w:val="bg-BG"/>
        </w:rPr>
        <w:t xml:space="preserve">по </w:t>
      </w:r>
      <w:r w:rsidR="00A33593">
        <w:rPr>
          <w:lang w:val="bg-BG"/>
        </w:rPr>
        <w:t xml:space="preserve">смисъла на </w:t>
      </w:r>
      <w:r w:rsidR="00CA749F">
        <w:rPr>
          <w:lang w:val="bg-BG"/>
        </w:rPr>
        <w:t>чл.</w:t>
      </w:r>
      <w:r w:rsidR="00FA30C8" w:rsidRPr="00FA30C8">
        <w:rPr>
          <w:lang w:val="bg-BG"/>
        </w:rPr>
        <w:t xml:space="preserve"> 6 § 1 (виж, с необходимите промени, </w:t>
      </w:r>
      <w:proofErr w:type="spellStart"/>
      <w:r w:rsidR="00A0393B" w:rsidRPr="00A0393B">
        <w:rPr>
          <w:i/>
          <w:lang w:val="bg-BG"/>
        </w:rPr>
        <w:t>Сокур</w:t>
      </w:r>
      <w:proofErr w:type="spellEnd"/>
      <w:r w:rsidR="00A0393B" w:rsidRPr="00A0393B">
        <w:rPr>
          <w:i/>
          <w:lang w:val="bg-BG"/>
        </w:rPr>
        <w:t xml:space="preserve"> срещу Русия</w:t>
      </w:r>
      <w:r w:rsidR="00A0393B">
        <w:rPr>
          <w:lang w:val="bg-BG"/>
        </w:rPr>
        <w:t>, №</w:t>
      </w:r>
      <w:r w:rsidR="00FA30C8" w:rsidRPr="00FA30C8">
        <w:rPr>
          <w:lang w:val="bg-BG"/>
        </w:rPr>
        <w:t xml:space="preserve"> 23243/03, § 30 и </w:t>
      </w:r>
      <w:r w:rsidR="0049387E">
        <w:rPr>
          <w:lang w:val="bg-BG"/>
        </w:rPr>
        <w:t xml:space="preserve">сл., 15 октомври 2009 г. </w:t>
      </w:r>
      <w:proofErr w:type="spellStart"/>
      <w:r w:rsidR="0049387E" w:rsidRPr="0049387E">
        <w:rPr>
          <w:i/>
          <w:lang w:val="bg-BG"/>
        </w:rPr>
        <w:t>Ковале</w:t>
      </w:r>
      <w:r w:rsidR="00FA30C8" w:rsidRPr="0049387E">
        <w:rPr>
          <w:i/>
          <w:lang w:val="bg-BG"/>
        </w:rPr>
        <w:t>в</w:t>
      </w:r>
      <w:proofErr w:type="spellEnd"/>
      <w:r w:rsidR="00FA30C8" w:rsidRPr="0049387E">
        <w:rPr>
          <w:i/>
          <w:lang w:val="bg-BG"/>
        </w:rPr>
        <w:t xml:space="preserve"> срещу Русия</w:t>
      </w:r>
      <w:r w:rsidR="00FA30C8" w:rsidRPr="00FA30C8">
        <w:rPr>
          <w:lang w:val="bg-BG"/>
        </w:rPr>
        <w:t xml:space="preserve">, </w:t>
      </w:r>
      <w:r w:rsidR="0049387E">
        <w:rPr>
          <w:lang w:val="bg-BG"/>
        </w:rPr>
        <w:t>№ 78145/01, § 37, 10 май</w:t>
      </w:r>
      <w:r w:rsidR="00FA30C8" w:rsidRPr="00FA30C8">
        <w:rPr>
          <w:lang w:val="bg-BG"/>
        </w:rPr>
        <w:t xml:space="preserve"> 2007</w:t>
      </w:r>
      <w:r w:rsidR="0049387E">
        <w:rPr>
          <w:lang w:val="bg-BG"/>
        </w:rPr>
        <w:t xml:space="preserve"> г.;</w:t>
      </w:r>
      <w:r w:rsidR="00FA30C8" w:rsidRPr="00FA30C8">
        <w:rPr>
          <w:lang w:val="bg-BG"/>
        </w:rPr>
        <w:t xml:space="preserve"> </w:t>
      </w:r>
      <w:proofErr w:type="spellStart"/>
      <w:r w:rsidR="0049387E" w:rsidRPr="0049387E">
        <w:rPr>
          <w:i/>
          <w:lang w:val="bg-BG"/>
        </w:rPr>
        <w:t>Грязнов</w:t>
      </w:r>
      <w:proofErr w:type="spellEnd"/>
      <w:r w:rsidR="00FA30C8" w:rsidRPr="0049387E">
        <w:rPr>
          <w:i/>
          <w:lang w:val="bg-BG"/>
        </w:rPr>
        <w:t xml:space="preserve"> срещу Русия</w:t>
      </w:r>
      <w:r w:rsidR="00FA30C8" w:rsidRPr="00FA30C8">
        <w:rPr>
          <w:lang w:val="bg-BG"/>
        </w:rPr>
        <w:t xml:space="preserve">, </w:t>
      </w:r>
      <w:r w:rsidR="0049387E">
        <w:rPr>
          <w:lang w:val="bg-BG"/>
        </w:rPr>
        <w:t>№</w:t>
      </w:r>
      <w:r w:rsidR="00FA30C8" w:rsidRPr="00FA30C8">
        <w:rPr>
          <w:lang w:val="bg-BG"/>
        </w:rPr>
        <w:t xml:space="preserve"> 19673/03, § 49, 12 юни 201</w:t>
      </w:r>
      <w:r w:rsidR="0049387E">
        <w:rPr>
          <w:lang w:val="bg-BG"/>
        </w:rPr>
        <w:t xml:space="preserve"> г.2;</w:t>
      </w:r>
      <w:r w:rsidR="00FA30C8" w:rsidRPr="00FA30C8">
        <w:rPr>
          <w:lang w:val="bg-BG"/>
        </w:rPr>
        <w:t xml:space="preserve"> </w:t>
      </w:r>
      <w:proofErr w:type="spellStart"/>
      <w:r w:rsidR="0049387E" w:rsidRPr="0049387E">
        <w:rPr>
          <w:i/>
          <w:lang w:val="bg-BG"/>
        </w:rPr>
        <w:t>Хужин</w:t>
      </w:r>
      <w:proofErr w:type="spellEnd"/>
      <w:r w:rsidR="00FA30C8" w:rsidRPr="0049387E">
        <w:rPr>
          <w:i/>
          <w:lang w:val="bg-BG"/>
        </w:rPr>
        <w:t xml:space="preserve"> и други срещу Русия</w:t>
      </w:r>
      <w:r w:rsidR="00FA30C8" w:rsidRPr="00FA30C8">
        <w:rPr>
          <w:lang w:val="bg-BG"/>
        </w:rPr>
        <w:t xml:space="preserve">, </w:t>
      </w:r>
      <w:r w:rsidR="0049387E">
        <w:rPr>
          <w:lang w:val="bg-BG"/>
        </w:rPr>
        <w:t>№</w:t>
      </w:r>
      <w:r w:rsidR="00FA30C8" w:rsidRPr="00FA30C8">
        <w:rPr>
          <w:lang w:val="bg-BG"/>
        </w:rPr>
        <w:t xml:space="preserve"> 13470/02, §§ </w:t>
      </w:r>
      <w:r w:rsidR="0049387E">
        <w:rPr>
          <w:lang w:val="bg-BG"/>
        </w:rPr>
        <w:t>53 и</w:t>
      </w:r>
      <w:r w:rsidR="00FA30C8" w:rsidRPr="00FA30C8">
        <w:rPr>
          <w:lang w:val="bg-BG"/>
        </w:rPr>
        <w:t xml:space="preserve"> сл</w:t>
      </w:r>
      <w:r w:rsidR="0049387E">
        <w:rPr>
          <w:lang w:val="bg-BG"/>
        </w:rPr>
        <w:t>.,</w:t>
      </w:r>
      <w:r w:rsidR="00FA30C8" w:rsidRPr="00FA30C8">
        <w:rPr>
          <w:lang w:val="bg-BG"/>
        </w:rPr>
        <w:t xml:space="preserve"> 23 октомври 2008 г. </w:t>
      </w:r>
      <w:proofErr w:type="spellStart"/>
      <w:r w:rsidR="0049387E" w:rsidRPr="0049387E">
        <w:rPr>
          <w:i/>
          <w:lang w:val="bg-BG"/>
        </w:rPr>
        <w:t>Мохов</w:t>
      </w:r>
      <w:proofErr w:type="spellEnd"/>
      <w:r w:rsidR="00FA30C8" w:rsidRPr="0049387E">
        <w:rPr>
          <w:i/>
          <w:lang w:val="bg-BG"/>
        </w:rPr>
        <w:t xml:space="preserve"> срещу Русия</w:t>
      </w:r>
      <w:r w:rsidR="00FA30C8" w:rsidRPr="00FA30C8">
        <w:rPr>
          <w:lang w:val="bg-BG"/>
        </w:rPr>
        <w:t xml:space="preserve">, </w:t>
      </w:r>
      <w:r w:rsidR="0049387E">
        <w:rPr>
          <w:lang w:val="bg-BG"/>
        </w:rPr>
        <w:t>№</w:t>
      </w:r>
      <w:r w:rsidR="0049387E" w:rsidRPr="00FA30C8">
        <w:rPr>
          <w:lang w:val="bg-BG"/>
        </w:rPr>
        <w:t xml:space="preserve"> </w:t>
      </w:r>
      <w:r w:rsidR="0049387E">
        <w:rPr>
          <w:lang w:val="bg-BG"/>
        </w:rPr>
        <w:t>28245/04, §§ 4</w:t>
      </w:r>
      <w:r w:rsidR="00FA30C8" w:rsidRPr="00FA30C8">
        <w:rPr>
          <w:lang w:val="bg-BG"/>
        </w:rPr>
        <w:t xml:space="preserve">1 </w:t>
      </w:r>
      <w:r w:rsidR="0049387E">
        <w:rPr>
          <w:lang w:val="bg-BG"/>
        </w:rPr>
        <w:t>и сл.,</w:t>
      </w:r>
      <w:r w:rsidR="00FA30C8" w:rsidRPr="00FA30C8">
        <w:rPr>
          <w:lang w:val="bg-BG"/>
        </w:rPr>
        <w:t xml:space="preserve"> 4 март 2010 г.), </w:t>
      </w:r>
      <w:r w:rsidR="0049387E">
        <w:rPr>
          <w:lang w:val="bg-BG"/>
        </w:rPr>
        <w:t>той</w:t>
      </w:r>
      <w:r w:rsidR="00FA30C8" w:rsidRPr="00FA30C8">
        <w:rPr>
          <w:lang w:val="bg-BG"/>
        </w:rPr>
        <w:t xml:space="preserve"> </w:t>
      </w:r>
      <w:r w:rsidR="0049387E">
        <w:rPr>
          <w:lang w:val="bg-BG"/>
        </w:rPr>
        <w:t>установява</w:t>
      </w:r>
      <w:r w:rsidR="00FA30C8" w:rsidRPr="00FA30C8">
        <w:rPr>
          <w:lang w:val="bg-BG"/>
        </w:rPr>
        <w:t xml:space="preserve"> нарушение на тази разпоредба в резултат на </w:t>
      </w:r>
      <w:r w:rsidR="0049387E">
        <w:rPr>
          <w:lang w:val="bg-BG"/>
        </w:rPr>
        <w:t xml:space="preserve">това, че </w:t>
      </w:r>
      <w:r w:rsidR="00FA30C8" w:rsidRPr="00FA30C8">
        <w:rPr>
          <w:lang w:val="bg-BG"/>
        </w:rPr>
        <w:t xml:space="preserve">жалбоподателите не са </w:t>
      </w:r>
      <w:r w:rsidR="0049387E">
        <w:rPr>
          <w:lang w:val="bg-BG"/>
        </w:rPr>
        <w:t>имали възможността</w:t>
      </w:r>
      <w:r w:rsidR="00FA30C8" w:rsidRPr="00FA30C8">
        <w:rPr>
          <w:lang w:val="bg-BG"/>
        </w:rPr>
        <w:t xml:space="preserve"> да вземат участие в </w:t>
      </w:r>
      <w:r w:rsidR="0049387E">
        <w:rPr>
          <w:lang w:val="bg-BG"/>
        </w:rPr>
        <w:t>гледанията</w:t>
      </w:r>
      <w:r w:rsidR="00FA30C8" w:rsidRPr="00FA30C8">
        <w:rPr>
          <w:lang w:val="bg-BG"/>
        </w:rPr>
        <w:t xml:space="preserve">, когато тяхното участие </w:t>
      </w:r>
      <w:r w:rsidR="0049387E">
        <w:rPr>
          <w:lang w:val="bg-BG"/>
        </w:rPr>
        <w:t xml:space="preserve">би било от решаващо значение, тъй като исканията им </w:t>
      </w:r>
      <w:r w:rsidR="00FA30C8" w:rsidRPr="00FA30C8">
        <w:rPr>
          <w:lang w:val="bg-BG"/>
        </w:rPr>
        <w:t>са били</w:t>
      </w:r>
      <w:r w:rsidR="00A33593">
        <w:rPr>
          <w:lang w:val="bg-BG"/>
        </w:rPr>
        <w:t>,</w:t>
      </w:r>
      <w:r w:rsidR="00FA30C8" w:rsidRPr="00FA30C8">
        <w:rPr>
          <w:lang w:val="bg-BG"/>
        </w:rPr>
        <w:t xml:space="preserve"> до голяма степен</w:t>
      </w:r>
      <w:r w:rsidR="00A33593">
        <w:rPr>
          <w:lang w:val="bg-BG"/>
        </w:rPr>
        <w:t>,</w:t>
      </w:r>
      <w:r w:rsidR="00FA30C8" w:rsidRPr="00FA30C8">
        <w:rPr>
          <w:lang w:val="bg-BG"/>
        </w:rPr>
        <w:t xml:space="preserve"> </w:t>
      </w:r>
      <w:r w:rsidR="0049387E">
        <w:rPr>
          <w:lang w:val="bg-BG"/>
        </w:rPr>
        <w:t>основани на</w:t>
      </w:r>
      <w:r w:rsidR="00FA30C8" w:rsidRPr="00FA30C8">
        <w:rPr>
          <w:lang w:val="bg-BG"/>
        </w:rPr>
        <w:t xml:space="preserve"> </w:t>
      </w:r>
      <w:r w:rsidR="0049387E">
        <w:rPr>
          <w:lang w:val="bg-BG"/>
        </w:rPr>
        <w:t xml:space="preserve">личен </w:t>
      </w:r>
      <w:r w:rsidR="00FA30C8" w:rsidRPr="00FA30C8">
        <w:rPr>
          <w:lang w:val="bg-BG"/>
        </w:rPr>
        <w:t>опит. С огле</w:t>
      </w:r>
      <w:r w:rsidR="00A33593">
        <w:rPr>
          <w:lang w:val="bg-BG"/>
        </w:rPr>
        <w:t>д на гореизложеното</w:t>
      </w:r>
      <w:r w:rsidR="00FA30C8" w:rsidRPr="00FA30C8">
        <w:rPr>
          <w:lang w:val="bg-BG"/>
        </w:rPr>
        <w:t xml:space="preserve"> Съдът намира, че в настоящия случай жалбоподателят не е участвал в процеса на вземане на решения, </w:t>
      </w:r>
      <w:r w:rsidR="003B1D9B">
        <w:rPr>
          <w:lang w:val="bg-BG"/>
        </w:rPr>
        <w:t>разглеждан</w:t>
      </w:r>
      <w:r w:rsidR="00FA30C8" w:rsidRPr="00FA30C8">
        <w:rPr>
          <w:lang w:val="bg-BG"/>
        </w:rPr>
        <w:t xml:space="preserve"> цяло</w:t>
      </w:r>
      <w:r w:rsidR="003B1D9B">
        <w:rPr>
          <w:lang w:val="bg-BG"/>
        </w:rPr>
        <w:t>стно</w:t>
      </w:r>
      <w:r w:rsidR="00FA30C8" w:rsidRPr="00FA30C8">
        <w:rPr>
          <w:lang w:val="bg-BG"/>
        </w:rPr>
        <w:t>, в степен, достатъчна, за да му осигури необходимата защита на интереси</w:t>
      </w:r>
      <w:r w:rsidR="00643E89">
        <w:rPr>
          <w:lang w:val="bg-BG"/>
        </w:rPr>
        <w:t>те му</w:t>
      </w:r>
      <w:r w:rsidR="00FA30C8" w:rsidRPr="00FA30C8">
        <w:rPr>
          <w:lang w:val="bg-BG"/>
        </w:rPr>
        <w:t xml:space="preserve"> (виж, с необходимите промени, </w:t>
      </w:r>
      <w:r w:rsidR="00643E89" w:rsidRPr="00643E89">
        <w:rPr>
          <w:i/>
          <w:lang w:val="bg-BG"/>
        </w:rPr>
        <w:t>Х срещу</w:t>
      </w:r>
      <w:r w:rsidR="00FA30C8" w:rsidRPr="00643E89">
        <w:rPr>
          <w:i/>
          <w:lang w:val="bg-BG"/>
        </w:rPr>
        <w:t xml:space="preserve"> Латвия</w:t>
      </w:r>
      <w:r w:rsidR="00FA30C8" w:rsidRPr="00FA30C8">
        <w:rPr>
          <w:lang w:val="bg-BG"/>
        </w:rPr>
        <w:t xml:space="preserve">, [GC], цитирано по-горе, § 119, където </w:t>
      </w:r>
      <w:r w:rsidR="00A33593">
        <w:rPr>
          <w:lang w:val="bg-BG"/>
        </w:rPr>
        <w:t>съдът установява</w:t>
      </w:r>
      <w:r w:rsidR="00FA30C8" w:rsidRPr="00FA30C8">
        <w:rPr>
          <w:lang w:val="bg-BG"/>
        </w:rPr>
        <w:t>, че процесът на вземане на реш</w:t>
      </w:r>
      <w:r w:rsidR="003B1D9B">
        <w:rPr>
          <w:lang w:val="bg-BG"/>
        </w:rPr>
        <w:t>ения в съответствие с националното</w:t>
      </w:r>
      <w:r w:rsidR="00FA30C8" w:rsidRPr="00FA30C8">
        <w:rPr>
          <w:lang w:val="bg-BG"/>
        </w:rPr>
        <w:t xml:space="preserve"> законодателство не отговаря на процесуалните изисквания, п</w:t>
      </w:r>
      <w:r w:rsidR="00CA749F">
        <w:rPr>
          <w:lang w:val="bg-BG"/>
        </w:rPr>
        <w:t>рисъщи на чл.</w:t>
      </w:r>
      <w:r w:rsidR="00276F93">
        <w:rPr>
          <w:lang w:val="bg-BG"/>
        </w:rPr>
        <w:t xml:space="preserve"> 8 от Конвенцията; виж за обратното</w:t>
      </w:r>
      <w:r w:rsidR="00FA30C8" w:rsidRPr="00FA30C8">
        <w:rPr>
          <w:lang w:val="bg-BG"/>
        </w:rPr>
        <w:t xml:space="preserve">, </w:t>
      </w:r>
      <w:proofErr w:type="spellStart"/>
      <w:r w:rsidR="00276F93" w:rsidRPr="00276F93">
        <w:rPr>
          <w:i/>
          <w:lang w:val="bg-BG"/>
        </w:rPr>
        <w:t>Зомерфелд</w:t>
      </w:r>
      <w:proofErr w:type="spellEnd"/>
      <w:r w:rsidR="00276F93" w:rsidRPr="00276F93">
        <w:rPr>
          <w:i/>
          <w:lang w:val="bg-BG"/>
        </w:rPr>
        <w:t xml:space="preserve"> срещу Германия</w:t>
      </w:r>
      <w:r w:rsidR="00276F93">
        <w:rPr>
          <w:lang w:val="bg-BG"/>
        </w:rPr>
        <w:t xml:space="preserve"> [GC], №</w:t>
      </w:r>
      <w:r w:rsidR="00FA30C8" w:rsidRPr="00FA30C8">
        <w:rPr>
          <w:lang w:val="bg-BG"/>
        </w:rPr>
        <w:t xml:space="preserve"> 31871/96, §§ 69 и 74, </w:t>
      </w:r>
      <w:r w:rsidR="00276F93">
        <w:rPr>
          <w:lang w:val="bg-BG"/>
        </w:rPr>
        <w:t>ЕСПЧ 2003</w:t>
      </w:r>
      <w:r w:rsidR="00FA30C8" w:rsidRPr="00FA30C8">
        <w:rPr>
          <w:lang w:val="bg-BG"/>
        </w:rPr>
        <w:t>VIII (</w:t>
      </w:r>
      <w:r w:rsidR="00276F93">
        <w:rPr>
          <w:lang w:val="bg-BG"/>
        </w:rPr>
        <w:t>извадки</w:t>
      </w:r>
      <w:r w:rsidR="00FA30C8" w:rsidRPr="00FA30C8">
        <w:rPr>
          <w:lang w:val="bg-BG"/>
        </w:rPr>
        <w:t>))</w:t>
      </w:r>
      <w:r w:rsidR="00FC7628" w:rsidRPr="00FA30C8">
        <w:rPr>
          <w:lang w:val="bg-BG"/>
        </w:rPr>
        <w:t>.</w:t>
      </w:r>
    </w:p>
    <w:p w:rsidR="00276F93" w:rsidRPr="00276F93" w:rsidRDefault="006645C6" w:rsidP="00276F93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58</w:t>
      </w:r>
      <w:r w:rsidRPr="00316FB4">
        <w:rPr>
          <w:lang w:val="en-GB"/>
        </w:rPr>
        <w:fldChar w:fldCharType="end"/>
      </w:r>
      <w:r w:rsidRPr="00A65B2E">
        <w:rPr>
          <w:lang w:val="bg-BG"/>
        </w:rPr>
        <w:t>.</w:t>
      </w:r>
      <w:r w:rsidRPr="00316FB4">
        <w:rPr>
          <w:lang w:val="en-GB"/>
        </w:rPr>
        <w:t>  </w:t>
      </w:r>
      <w:r w:rsidR="00276F93" w:rsidRPr="00276F93">
        <w:rPr>
          <w:lang w:val="bg-BG"/>
        </w:rPr>
        <w:t xml:space="preserve">По-специално, властите не дават възможност на </w:t>
      </w:r>
      <w:r w:rsidR="00276F93">
        <w:rPr>
          <w:lang w:val="bg-BG"/>
        </w:rPr>
        <w:t>жалбоподателя</w:t>
      </w:r>
      <w:r w:rsidR="00276F93" w:rsidRPr="00276F93">
        <w:rPr>
          <w:lang w:val="bg-BG"/>
        </w:rPr>
        <w:t xml:space="preserve"> </w:t>
      </w:r>
      <w:r w:rsidR="00EE1458">
        <w:rPr>
          <w:lang w:val="bg-BG"/>
        </w:rPr>
        <w:t>нито</w:t>
      </w:r>
      <w:r w:rsidR="00276F93" w:rsidRPr="00276F93">
        <w:rPr>
          <w:lang w:val="bg-BG"/>
        </w:rPr>
        <w:t xml:space="preserve"> </w:t>
      </w:r>
      <w:r w:rsidR="00276F93">
        <w:rPr>
          <w:lang w:val="bg-BG"/>
        </w:rPr>
        <w:t xml:space="preserve">да участва лично </w:t>
      </w:r>
      <w:r w:rsidR="00276F93" w:rsidRPr="00276F93">
        <w:rPr>
          <w:lang w:val="bg-BG"/>
        </w:rPr>
        <w:t xml:space="preserve">в производството, в което той е бил </w:t>
      </w:r>
      <w:r w:rsidR="00276F93">
        <w:rPr>
          <w:lang w:val="bg-BG"/>
        </w:rPr>
        <w:t xml:space="preserve">обявен за  баща на детето, </w:t>
      </w:r>
      <w:r w:rsidR="00EE1458">
        <w:rPr>
          <w:lang w:val="bg-BG"/>
        </w:rPr>
        <w:t>нито</w:t>
      </w:r>
      <w:r w:rsidR="00276F93">
        <w:rPr>
          <w:lang w:val="bg-BG"/>
        </w:rPr>
        <w:t xml:space="preserve"> възможност за </w:t>
      </w:r>
      <w:r w:rsidR="00CB2395">
        <w:rPr>
          <w:lang w:val="bg-BG"/>
        </w:rPr>
        <w:t>възобновяване</w:t>
      </w:r>
      <w:r w:rsidR="00276F93">
        <w:rPr>
          <w:lang w:val="bg-BG"/>
        </w:rPr>
        <w:t xml:space="preserve"> на производството</w:t>
      </w:r>
      <w:r w:rsidR="00276F93" w:rsidRPr="00276F93">
        <w:rPr>
          <w:lang w:val="bg-BG"/>
        </w:rPr>
        <w:t xml:space="preserve"> </w:t>
      </w:r>
      <w:r w:rsidR="00276F93">
        <w:rPr>
          <w:lang w:val="bg-BG"/>
        </w:rPr>
        <w:t>с цел предоставяне на доказателства (виж, с необходимите промени, по</w:t>
      </w:r>
      <w:r w:rsidR="00276F93" w:rsidRPr="00276F93">
        <w:rPr>
          <w:lang w:val="bg-BG"/>
        </w:rPr>
        <w:t xml:space="preserve"> отношение на невъзможността за </w:t>
      </w:r>
      <w:r w:rsidR="00CB2395">
        <w:rPr>
          <w:lang w:val="bg-BG"/>
        </w:rPr>
        <w:t>възобновяване</w:t>
      </w:r>
      <w:r w:rsidR="00276F93" w:rsidRPr="00007202">
        <w:rPr>
          <w:lang w:val="bg-BG"/>
        </w:rPr>
        <w:t xml:space="preserve">, </w:t>
      </w:r>
      <w:proofErr w:type="spellStart"/>
      <w:r w:rsidR="00276F93" w:rsidRPr="00007202">
        <w:rPr>
          <w:lang w:val="bg-BG"/>
        </w:rPr>
        <w:t>Остаче</w:t>
      </w:r>
      <w:proofErr w:type="spellEnd"/>
      <w:r w:rsidR="00276F93">
        <w:rPr>
          <w:lang w:val="bg-BG"/>
        </w:rPr>
        <w:t xml:space="preserve"> срещу Румъния</w:t>
      </w:r>
      <w:r w:rsidR="00276F93" w:rsidRPr="00276F93">
        <w:rPr>
          <w:lang w:val="bg-BG"/>
        </w:rPr>
        <w:t>,</w:t>
      </w:r>
      <w:r w:rsidR="00276F93">
        <w:rPr>
          <w:lang w:val="bg-BG"/>
        </w:rPr>
        <w:t xml:space="preserve"> № 12547/06, § 45, 25 ф</w:t>
      </w:r>
      <w:r w:rsidR="00276F93" w:rsidRPr="00276F93">
        <w:rPr>
          <w:lang w:val="bg-BG"/>
        </w:rPr>
        <w:t>евруари 2014</w:t>
      </w:r>
      <w:r w:rsidR="00276F93">
        <w:rPr>
          <w:lang w:val="bg-BG"/>
        </w:rPr>
        <w:t xml:space="preserve"> г.</w:t>
      </w:r>
      <w:r w:rsidR="00276F93" w:rsidRPr="00276F93">
        <w:rPr>
          <w:lang w:val="bg-BG"/>
        </w:rPr>
        <w:t xml:space="preserve">, и по-специално по отношение на </w:t>
      </w:r>
      <w:r w:rsidR="00214E91">
        <w:rPr>
          <w:lang w:val="bg-BG"/>
        </w:rPr>
        <w:t xml:space="preserve">отхвърленото искане на </w:t>
      </w:r>
      <w:r w:rsidR="00276F93" w:rsidRPr="00276F93">
        <w:rPr>
          <w:lang w:val="bg-BG"/>
        </w:rPr>
        <w:t xml:space="preserve">жалбоподателя </w:t>
      </w:r>
      <w:r w:rsidR="00214E91">
        <w:rPr>
          <w:lang w:val="bg-BG"/>
        </w:rPr>
        <w:t xml:space="preserve">за </w:t>
      </w:r>
      <w:r w:rsidR="00CB2395">
        <w:rPr>
          <w:lang w:val="bg-BG"/>
        </w:rPr>
        <w:t>възобновяване</w:t>
      </w:r>
      <w:r w:rsidR="00214E91">
        <w:rPr>
          <w:lang w:val="bg-BG"/>
        </w:rPr>
        <w:t xml:space="preserve"> на производството, в кое</w:t>
      </w:r>
      <w:r w:rsidR="00276F93" w:rsidRPr="00276F93">
        <w:rPr>
          <w:lang w:val="bg-BG"/>
        </w:rPr>
        <w:t xml:space="preserve">то той е бил </w:t>
      </w:r>
      <w:r w:rsidR="00214E91">
        <w:rPr>
          <w:lang w:val="bg-BG"/>
        </w:rPr>
        <w:t>обявен</w:t>
      </w:r>
      <w:r w:rsidR="00276F93" w:rsidRPr="00276F93">
        <w:rPr>
          <w:lang w:val="bg-BG"/>
        </w:rPr>
        <w:t xml:space="preserve"> </w:t>
      </w:r>
      <w:r w:rsidR="00214E91">
        <w:rPr>
          <w:lang w:val="bg-BG"/>
        </w:rPr>
        <w:t xml:space="preserve">за </w:t>
      </w:r>
      <w:r w:rsidR="00276F93" w:rsidRPr="00276F93">
        <w:rPr>
          <w:lang w:val="bg-BG"/>
        </w:rPr>
        <w:t xml:space="preserve">баща на </w:t>
      </w:r>
      <w:r w:rsidR="00276F93" w:rsidRPr="00276F93">
        <w:rPr>
          <w:lang w:val="bg-BG"/>
        </w:rPr>
        <w:lastRenderedPageBreak/>
        <w:t>дете, въпрек</w:t>
      </w:r>
      <w:r w:rsidR="00214E91">
        <w:rPr>
          <w:lang w:val="bg-BG"/>
        </w:rPr>
        <w:t>и последвалото ДНК доказателство</w:t>
      </w:r>
      <w:r w:rsidR="00276F93" w:rsidRPr="00276F93">
        <w:rPr>
          <w:lang w:val="bg-BG"/>
        </w:rPr>
        <w:t xml:space="preserve">, </w:t>
      </w:r>
      <w:r w:rsidR="00214E91">
        <w:rPr>
          <w:lang w:val="bg-BG"/>
        </w:rPr>
        <w:t>показващо</w:t>
      </w:r>
      <w:r w:rsidR="00276F93" w:rsidRPr="00276F93">
        <w:rPr>
          <w:lang w:val="bg-BG"/>
        </w:rPr>
        <w:t xml:space="preserve">, че </w:t>
      </w:r>
      <w:r w:rsidR="00214E91">
        <w:rPr>
          <w:lang w:val="bg-BG"/>
        </w:rPr>
        <w:t xml:space="preserve">той </w:t>
      </w:r>
      <w:r w:rsidR="00276F93" w:rsidRPr="00276F93">
        <w:rPr>
          <w:lang w:val="bg-BG"/>
        </w:rPr>
        <w:t>не е баща</w:t>
      </w:r>
      <w:r w:rsidR="00214E91">
        <w:rPr>
          <w:lang w:val="bg-BG"/>
        </w:rPr>
        <w:t>та</w:t>
      </w:r>
      <w:r w:rsidR="00B83137">
        <w:rPr>
          <w:lang w:val="bg-BG"/>
        </w:rPr>
        <w:t xml:space="preserve"> и </w:t>
      </w:r>
      <w:r w:rsidR="00B83137" w:rsidRPr="00EE1458">
        <w:rPr>
          <w:lang w:val="bg-BG"/>
        </w:rPr>
        <w:t>макар и</w:t>
      </w:r>
      <w:r w:rsidR="00276F93" w:rsidRPr="00EE1458">
        <w:rPr>
          <w:lang w:val="bg-BG"/>
        </w:rPr>
        <w:t xml:space="preserve"> сравнимо с конкретния</w:t>
      </w:r>
      <w:r w:rsidR="00276F93" w:rsidRPr="00276F93">
        <w:rPr>
          <w:lang w:val="bg-BG"/>
        </w:rPr>
        <w:t xml:space="preserve"> случай (виж параграф 9 по-горе), всички заинтересовани </w:t>
      </w:r>
      <w:r w:rsidR="00214E91">
        <w:rPr>
          <w:lang w:val="bg-BG"/>
        </w:rPr>
        <w:t xml:space="preserve">страни изглежда </w:t>
      </w:r>
      <w:r w:rsidR="00EE1458">
        <w:rPr>
          <w:lang w:val="bg-BG"/>
        </w:rPr>
        <w:t>подкрепят</w:t>
      </w:r>
      <w:r w:rsidR="00B83137">
        <w:rPr>
          <w:lang w:val="bg-BG"/>
        </w:rPr>
        <w:t xml:space="preserve"> установяването на</w:t>
      </w:r>
      <w:r w:rsidR="00276F93" w:rsidRPr="00276F93">
        <w:rPr>
          <w:lang w:val="bg-BG"/>
        </w:rPr>
        <w:t xml:space="preserve"> биологичната истина). Следователно, властите не </w:t>
      </w:r>
      <w:r w:rsidR="00B83137">
        <w:rPr>
          <w:lang w:val="bg-BG"/>
        </w:rPr>
        <w:t xml:space="preserve">успяват да постигнат </w:t>
      </w:r>
      <w:r w:rsidR="00276F93" w:rsidRPr="00276F93">
        <w:rPr>
          <w:lang w:val="bg-BG"/>
        </w:rPr>
        <w:t xml:space="preserve">справедлив баланс между правото на жалбоподателя на личен живот и правото на детето да има </w:t>
      </w:r>
      <w:r w:rsidR="00B83137">
        <w:rPr>
          <w:lang w:val="bg-BG"/>
        </w:rPr>
        <w:t xml:space="preserve">установен баща </w:t>
      </w:r>
      <w:r w:rsidR="00276F93" w:rsidRPr="00276F93">
        <w:rPr>
          <w:lang w:val="bg-BG"/>
        </w:rPr>
        <w:t xml:space="preserve">и </w:t>
      </w:r>
      <w:r w:rsidR="00B83137">
        <w:rPr>
          <w:lang w:val="bg-BG"/>
        </w:rPr>
        <w:t>правото на майката за присъждане на детска издръжка</w:t>
      </w:r>
      <w:r w:rsidR="00276F93" w:rsidRPr="00276F93">
        <w:rPr>
          <w:lang w:val="bg-BG"/>
        </w:rPr>
        <w:t>.</w:t>
      </w:r>
    </w:p>
    <w:p w:rsidR="00EE4841" w:rsidRPr="00276F93" w:rsidRDefault="00276F93" w:rsidP="00276F93">
      <w:pPr>
        <w:pStyle w:val="ECHRPara"/>
        <w:rPr>
          <w:lang w:val="bg-BG"/>
        </w:rPr>
      </w:pPr>
      <w:r w:rsidRPr="00276F93">
        <w:rPr>
          <w:lang w:val="bg-BG"/>
        </w:rPr>
        <w:t xml:space="preserve">59. </w:t>
      </w:r>
      <w:r w:rsidR="00B83137">
        <w:rPr>
          <w:lang w:val="bg-BG"/>
        </w:rPr>
        <w:t xml:space="preserve">В съответствие с това </w:t>
      </w:r>
      <w:r w:rsidR="00CA749F">
        <w:rPr>
          <w:lang w:val="bg-BG"/>
        </w:rPr>
        <w:t>е налице нарушение на чл.</w:t>
      </w:r>
      <w:r w:rsidRPr="00276F93">
        <w:rPr>
          <w:lang w:val="bg-BG"/>
        </w:rPr>
        <w:t xml:space="preserve"> 8 от Конвенцията</w:t>
      </w:r>
      <w:r w:rsidR="006645C6" w:rsidRPr="00276F93">
        <w:rPr>
          <w:lang w:val="bg-BG"/>
        </w:rPr>
        <w:t>.</w:t>
      </w:r>
    </w:p>
    <w:p w:rsidR="00F71A6A" w:rsidRPr="00B83137" w:rsidRDefault="00A31DE8" w:rsidP="002E50C5">
      <w:pPr>
        <w:pStyle w:val="ECHRHeading1"/>
        <w:rPr>
          <w:lang w:val="bg-BG"/>
        </w:rPr>
      </w:pPr>
      <w:r w:rsidRPr="00316FB4">
        <w:rPr>
          <w:lang w:val="en-GB"/>
        </w:rPr>
        <w:t>I</w:t>
      </w:r>
      <w:r w:rsidR="00EE4841" w:rsidRPr="00316FB4">
        <w:rPr>
          <w:lang w:val="en-GB"/>
        </w:rPr>
        <w:t>I</w:t>
      </w:r>
      <w:r w:rsidR="0005032B" w:rsidRPr="00A65B2E">
        <w:rPr>
          <w:lang w:val="bg-BG"/>
        </w:rPr>
        <w:t>.</w:t>
      </w:r>
      <w:r w:rsidR="0005032B">
        <w:rPr>
          <w:lang w:val="en-GB"/>
        </w:rPr>
        <w:t> </w:t>
      </w:r>
      <w:r w:rsidR="00CA749F">
        <w:rPr>
          <w:lang w:val="bg-BG"/>
        </w:rPr>
        <w:t>ПРИЛОЖЕНИЕ НА ЧЛ.</w:t>
      </w:r>
      <w:r w:rsidR="00007202">
        <w:rPr>
          <w:lang w:val="bg-BG"/>
        </w:rPr>
        <w:t xml:space="preserve"> 41 </w:t>
      </w:r>
      <w:r w:rsidR="00B83137">
        <w:rPr>
          <w:lang w:val="bg-BG"/>
        </w:rPr>
        <w:t>ОТ КОНВЕНЦИЯТА</w:t>
      </w:r>
    </w:p>
    <w:p w:rsidR="003B1D9B" w:rsidRPr="000A1799" w:rsidRDefault="006E0E72" w:rsidP="003B1D9B">
      <w:pPr>
        <w:pStyle w:val="ECHRPara"/>
        <w:keepNext/>
        <w:keepLines/>
        <w:rPr>
          <w:lang w:val="bg-BG"/>
        </w:rPr>
      </w:pPr>
      <w:r w:rsidRPr="00316FB4">
        <w:rPr>
          <w:lang w:val="en-GB"/>
        </w:rPr>
        <w:fldChar w:fldCharType="begin"/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0A1799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0A1799">
        <w:rPr>
          <w:noProof/>
          <w:lang w:val="bg-BG"/>
        </w:rPr>
        <w:t>60</w:t>
      </w:r>
      <w:r w:rsidRPr="00316FB4">
        <w:rPr>
          <w:lang w:val="en-GB"/>
        </w:rPr>
        <w:fldChar w:fldCharType="end"/>
      </w:r>
      <w:r w:rsidR="00F71A6A" w:rsidRPr="000A1799">
        <w:rPr>
          <w:lang w:val="bg-BG"/>
        </w:rPr>
        <w:t>.</w:t>
      </w:r>
      <w:r w:rsidR="00F71A6A" w:rsidRPr="00316FB4">
        <w:rPr>
          <w:lang w:val="en-GB"/>
        </w:rPr>
        <w:t>  </w:t>
      </w:r>
      <w:r w:rsidR="00CA749F">
        <w:rPr>
          <w:lang w:val="bg-BG"/>
        </w:rPr>
        <w:t>Чл.</w:t>
      </w:r>
      <w:r w:rsidR="00B83137">
        <w:rPr>
          <w:lang w:val="bg-BG"/>
        </w:rPr>
        <w:t xml:space="preserve"> 41 от Конвенцията гласи</w:t>
      </w:r>
      <w:r w:rsidR="00F71A6A" w:rsidRPr="000A1799">
        <w:rPr>
          <w:lang w:val="bg-BG"/>
        </w:rPr>
        <w:t>:</w:t>
      </w:r>
    </w:p>
    <w:p w:rsidR="003B1D9B" w:rsidRPr="000A1799" w:rsidRDefault="003B1D9B" w:rsidP="000610BC">
      <w:pPr>
        <w:pStyle w:val="ECHRPara"/>
        <w:keepNext/>
        <w:keepLines/>
        <w:rPr>
          <w:lang w:val="bg-BG"/>
        </w:rPr>
      </w:pPr>
    </w:p>
    <w:p w:rsidR="003B1D9B" w:rsidRPr="000A1799" w:rsidRDefault="003B1D9B" w:rsidP="00CA749F">
      <w:pPr>
        <w:pStyle w:val="ECHRPara"/>
        <w:keepNext/>
        <w:keepLines/>
        <w:ind w:left="232" w:firstLine="52"/>
        <w:contextualSpacing/>
        <w:rPr>
          <w:sz w:val="22"/>
          <w:lang w:val="bg-BG"/>
        </w:rPr>
      </w:pPr>
      <w:r w:rsidRPr="000A1799">
        <w:rPr>
          <w:b/>
          <w:bCs/>
          <w:lang w:val="bg-BG"/>
        </w:rPr>
        <w:t>“</w:t>
      </w:r>
      <w:r w:rsidR="00CA749F" w:rsidRPr="000A1799">
        <w:rPr>
          <w:sz w:val="22"/>
          <w:lang w:val="bg-BG"/>
        </w:rPr>
        <w:t>Ако Съдът установи нарушение на Конвенцията или на</w:t>
      </w:r>
      <w:r w:rsidR="00CA749F">
        <w:rPr>
          <w:sz w:val="22"/>
          <w:lang w:val="bg-BG"/>
        </w:rPr>
        <w:t xml:space="preserve"> </w:t>
      </w:r>
      <w:r w:rsidR="00CA749F" w:rsidRPr="000A1799">
        <w:rPr>
          <w:sz w:val="22"/>
          <w:lang w:val="bg-BG"/>
        </w:rPr>
        <w:t>Протоколите към нея и ако вътрешното право на съответната</w:t>
      </w:r>
      <w:r w:rsidR="00CA749F">
        <w:rPr>
          <w:sz w:val="22"/>
          <w:lang w:val="bg-BG"/>
        </w:rPr>
        <w:t xml:space="preserve"> </w:t>
      </w:r>
      <w:r w:rsidR="00CA749F" w:rsidRPr="00CA749F">
        <w:rPr>
          <w:sz w:val="22"/>
        </w:rPr>
        <w:t>Β</w:t>
      </w:r>
      <w:proofErr w:type="spellStart"/>
      <w:r w:rsidR="00CA749F" w:rsidRPr="000A1799">
        <w:rPr>
          <w:sz w:val="22"/>
          <w:lang w:val="bg-BG"/>
        </w:rPr>
        <w:t>исокодоговаряща</w:t>
      </w:r>
      <w:proofErr w:type="spellEnd"/>
      <w:r w:rsidR="00CA749F" w:rsidRPr="000A1799">
        <w:rPr>
          <w:sz w:val="22"/>
          <w:lang w:val="bg-BG"/>
        </w:rPr>
        <w:t xml:space="preserve"> страна допуска само частично обезщетение,</w:t>
      </w:r>
      <w:r w:rsidR="00CA749F">
        <w:rPr>
          <w:sz w:val="22"/>
          <w:lang w:val="bg-BG"/>
        </w:rPr>
        <w:t xml:space="preserve"> </w:t>
      </w:r>
      <w:r w:rsidR="00CA749F" w:rsidRPr="000A1799">
        <w:rPr>
          <w:sz w:val="22"/>
          <w:lang w:val="bg-BG"/>
        </w:rPr>
        <w:t>Съдът, ако е необходимо, постановява предоставянето на</w:t>
      </w:r>
      <w:r w:rsidR="00CA749F">
        <w:rPr>
          <w:sz w:val="22"/>
          <w:lang w:val="bg-BG"/>
        </w:rPr>
        <w:t xml:space="preserve"> </w:t>
      </w:r>
      <w:r w:rsidR="00CA749F" w:rsidRPr="000A1799">
        <w:rPr>
          <w:sz w:val="22"/>
          <w:lang w:val="bg-BG"/>
        </w:rPr>
        <w:t>справедливо обезщетение на потърпевшата страна</w:t>
      </w:r>
      <w:r w:rsidRPr="000A1799">
        <w:rPr>
          <w:sz w:val="22"/>
          <w:lang w:val="bg-BG"/>
        </w:rPr>
        <w:t>.</w:t>
      </w:r>
      <w:r w:rsidRPr="000A1799">
        <w:rPr>
          <w:lang w:val="bg-BG"/>
        </w:rPr>
        <w:t xml:space="preserve"> </w:t>
      </w:r>
      <w:r w:rsidRPr="000A1799">
        <w:rPr>
          <w:b/>
          <w:bCs/>
          <w:lang w:val="bg-BG"/>
        </w:rPr>
        <w:t>”</w:t>
      </w:r>
    </w:p>
    <w:p w:rsidR="00F71A6A" w:rsidRPr="00B83137" w:rsidRDefault="00F71A6A" w:rsidP="003B1D9B">
      <w:pPr>
        <w:pStyle w:val="ECHRHeading2"/>
        <w:rPr>
          <w:lang w:val="bg-BG"/>
        </w:rPr>
      </w:pPr>
      <w:r w:rsidRPr="006E1689">
        <w:rPr>
          <w:lang w:val="en-US"/>
        </w:rPr>
        <w:t>A</w:t>
      </w:r>
      <w:r w:rsidR="0005032B" w:rsidRPr="000A1799">
        <w:rPr>
          <w:lang w:val="bg-BG"/>
        </w:rPr>
        <w:t>.</w:t>
      </w:r>
      <w:r w:rsidR="0005032B">
        <w:rPr>
          <w:lang w:val="en-US"/>
        </w:rPr>
        <w:t> </w:t>
      </w:r>
      <w:r w:rsidR="00B83137">
        <w:rPr>
          <w:lang w:val="bg-BG"/>
        </w:rPr>
        <w:t>В</w:t>
      </w:r>
      <w:r w:rsidR="0005032B">
        <w:rPr>
          <w:lang w:val="bg-BG"/>
        </w:rPr>
        <w:t>реди</w:t>
      </w:r>
    </w:p>
    <w:p w:rsidR="00B83137" w:rsidRPr="00B83137" w:rsidRDefault="006E0E72" w:rsidP="00B83137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0A1799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0A1799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0A1799">
        <w:rPr>
          <w:noProof/>
          <w:lang w:val="bg-BG"/>
        </w:rPr>
        <w:t>61</w:t>
      </w:r>
      <w:r w:rsidRPr="00316FB4">
        <w:rPr>
          <w:lang w:val="en-GB"/>
        </w:rPr>
        <w:fldChar w:fldCharType="end"/>
      </w:r>
      <w:r w:rsidR="00F71A6A" w:rsidRPr="000A1799">
        <w:rPr>
          <w:lang w:val="bg-BG"/>
        </w:rPr>
        <w:t>.</w:t>
      </w:r>
      <w:r w:rsidR="00F71A6A" w:rsidRPr="00316FB4">
        <w:rPr>
          <w:lang w:val="en-GB"/>
        </w:rPr>
        <w:t>  </w:t>
      </w:r>
      <w:r w:rsidR="00B83137" w:rsidRPr="00B83137">
        <w:rPr>
          <w:lang w:val="bg-BG"/>
        </w:rPr>
        <w:t>Жалбоподателят прет</w:t>
      </w:r>
      <w:r w:rsidR="00D93084">
        <w:rPr>
          <w:lang w:val="bg-BG"/>
        </w:rPr>
        <w:t>ендира приблизително 8290 евро</w:t>
      </w:r>
      <w:r w:rsidR="00B83137" w:rsidRPr="00B83137">
        <w:rPr>
          <w:lang w:val="bg-BG"/>
        </w:rPr>
        <w:t xml:space="preserve"> за имуществени вреди. Тази сума, </w:t>
      </w:r>
      <w:r w:rsidR="005D6BD5">
        <w:rPr>
          <w:lang w:val="bg-BG"/>
        </w:rPr>
        <w:t xml:space="preserve">според неговите твърдения, отговаря </w:t>
      </w:r>
      <w:r w:rsidR="00B83137" w:rsidRPr="00B83137">
        <w:rPr>
          <w:lang w:val="bg-BG"/>
        </w:rPr>
        <w:t xml:space="preserve">на сумата на главницата, заедно с лихвите, които той е бил </w:t>
      </w:r>
      <w:r w:rsidR="005D6BD5">
        <w:rPr>
          <w:lang w:val="bg-BG"/>
        </w:rPr>
        <w:t>зад</w:t>
      </w:r>
      <w:r w:rsidR="00B83137" w:rsidRPr="00B83137">
        <w:rPr>
          <w:lang w:val="bg-BG"/>
        </w:rPr>
        <w:t>ъ</w:t>
      </w:r>
      <w:r w:rsidR="005D6BD5">
        <w:rPr>
          <w:lang w:val="bg-BG"/>
        </w:rPr>
        <w:t>л</w:t>
      </w:r>
      <w:r w:rsidR="00B83137" w:rsidRPr="00B83137">
        <w:rPr>
          <w:lang w:val="bg-BG"/>
        </w:rPr>
        <w:t xml:space="preserve">жен да плаща </w:t>
      </w:r>
      <w:r w:rsidR="005D6BD5">
        <w:rPr>
          <w:lang w:val="bg-BG"/>
        </w:rPr>
        <w:t xml:space="preserve">като </w:t>
      </w:r>
      <w:r w:rsidR="00B83137" w:rsidRPr="00B83137">
        <w:rPr>
          <w:lang w:val="bg-BG"/>
        </w:rPr>
        <w:t xml:space="preserve">издръжка за дете в периода от декември 2002 г., когато </w:t>
      </w:r>
      <w:r w:rsidR="005D6BD5">
        <w:rPr>
          <w:lang w:val="bg-BG"/>
        </w:rPr>
        <w:t>е обявен за баща на детето</w:t>
      </w:r>
      <w:r w:rsidR="00EE1458">
        <w:rPr>
          <w:lang w:val="bg-BG"/>
        </w:rPr>
        <w:t>,</w:t>
      </w:r>
      <w:r w:rsidR="00B83137" w:rsidRPr="00B83137">
        <w:rPr>
          <w:lang w:val="bg-BG"/>
        </w:rPr>
        <w:t xml:space="preserve"> </w:t>
      </w:r>
      <w:r w:rsidR="00EE1458">
        <w:rPr>
          <w:lang w:val="bg-BG"/>
        </w:rPr>
        <w:t>д</w:t>
      </w:r>
      <w:r w:rsidR="005D6BD5">
        <w:rPr>
          <w:lang w:val="bg-BG"/>
        </w:rPr>
        <w:t>о</w:t>
      </w:r>
      <w:r w:rsidR="00B83137" w:rsidRPr="00B83137">
        <w:rPr>
          <w:lang w:val="bg-BG"/>
        </w:rPr>
        <w:t xml:space="preserve"> септември 2009 г., когато детето </w:t>
      </w:r>
      <w:r w:rsidR="005D6BD5">
        <w:rPr>
          <w:lang w:val="bg-BG"/>
        </w:rPr>
        <w:t>навършва пълнолетие</w:t>
      </w:r>
      <w:r w:rsidR="00B83137" w:rsidRPr="00B83137">
        <w:rPr>
          <w:lang w:val="bg-BG"/>
        </w:rPr>
        <w:t xml:space="preserve">. По-нататък жалбоподателят приканва Съда да реши, </w:t>
      </w:r>
      <w:r w:rsidR="00646BD0">
        <w:rPr>
          <w:lang w:val="bg-BG"/>
        </w:rPr>
        <w:t>справедливо</w:t>
      </w:r>
      <w:r w:rsidR="00B83137" w:rsidRPr="00B83137">
        <w:rPr>
          <w:lang w:val="bg-BG"/>
        </w:rPr>
        <w:t xml:space="preserve">, </w:t>
      </w:r>
      <w:r w:rsidR="00646BD0">
        <w:rPr>
          <w:lang w:val="bg-BG"/>
        </w:rPr>
        <w:t>относно</w:t>
      </w:r>
      <w:r w:rsidR="00B83137" w:rsidRPr="00B83137">
        <w:rPr>
          <w:lang w:val="bg-BG"/>
        </w:rPr>
        <w:t xml:space="preserve"> сумата</w:t>
      </w:r>
      <w:r w:rsidR="00646BD0">
        <w:rPr>
          <w:lang w:val="bg-BG"/>
        </w:rPr>
        <w:t>, която</w:t>
      </w:r>
      <w:r w:rsidR="00B83137" w:rsidRPr="00B83137">
        <w:rPr>
          <w:lang w:val="bg-BG"/>
        </w:rPr>
        <w:t xml:space="preserve"> да </w:t>
      </w:r>
      <w:r w:rsidR="00EE1458">
        <w:rPr>
          <w:lang w:val="bg-BG"/>
        </w:rPr>
        <w:t xml:space="preserve">му </w:t>
      </w:r>
      <w:r w:rsidR="00B83137" w:rsidRPr="00B83137">
        <w:rPr>
          <w:lang w:val="bg-BG"/>
        </w:rPr>
        <w:t>бъде присъдена по отношение на неимуществени вреди.</w:t>
      </w:r>
    </w:p>
    <w:p w:rsidR="00B83137" w:rsidRPr="00B83137" w:rsidRDefault="00B83137" w:rsidP="00B83137">
      <w:pPr>
        <w:pStyle w:val="ECHRPara"/>
        <w:rPr>
          <w:lang w:val="bg-BG"/>
        </w:rPr>
      </w:pPr>
      <w:r w:rsidRPr="00B83137">
        <w:rPr>
          <w:lang w:val="bg-BG"/>
        </w:rPr>
        <w:t xml:space="preserve">62. Правителството твърди, че </w:t>
      </w:r>
      <w:r w:rsidR="009F395E">
        <w:rPr>
          <w:lang w:val="bg-BG"/>
        </w:rPr>
        <w:t>иска</w:t>
      </w:r>
      <w:r w:rsidRPr="00B83137">
        <w:rPr>
          <w:lang w:val="bg-BG"/>
        </w:rPr>
        <w:t xml:space="preserve"> на жалбоподателя за имуществени вреди не е обоснован.</w:t>
      </w:r>
    </w:p>
    <w:p w:rsidR="00B83137" w:rsidRPr="00B83137" w:rsidRDefault="00B83137" w:rsidP="00B83137">
      <w:pPr>
        <w:pStyle w:val="ECHRPara"/>
        <w:rPr>
          <w:lang w:val="bg-BG"/>
        </w:rPr>
      </w:pPr>
      <w:r w:rsidRPr="00B83137">
        <w:rPr>
          <w:lang w:val="bg-BG"/>
        </w:rPr>
        <w:t xml:space="preserve">63. По отношение на </w:t>
      </w:r>
      <w:r w:rsidR="009F395E">
        <w:rPr>
          <w:lang w:val="bg-BG"/>
        </w:rPr>
        <w:t>иска</w:t>
      </w:r>
      <w:r w:rsidR="00646BD0">
        <w:rPr>
          <w:lang w:val="bg-BG"/>
        </w:rPr>
        <w:t xml:space="preserve"> за им</w:t>
      </w:r>
      <w:r w:rsidR="0005032B">
        <w:rPr>
          <w:lang w:val="bg-BG"/>
        </w:rPr>
        <w:t>уществени вреди, Съдът констатира</w:t>
      </w:r>
      <w:r w:rsidR="00646BD0">
        <w:rPr>
          <w:lang w:val="bg-BG"/>
        </w:rPr>
        <w:t>, че поне</w:t>
      </w:r>
      <w:r w:rsidRPr="00B83137">
        <w:rPr>
          <w:lang w:val="bg-BG"/>
        </w:rPr>
        <w:t xml:space="preserve"> до 25 май 2011 г., жалбоподателят изглежда не </w:t>
      </w:r>
      <w:r w:rsidR="00646BD0">
        <w:rPr>
          <w:lang w:val="bg-BG"/>
        </w:rPr>
        <w:t>е правил никакви вноски</w:t>
      </w:r>
      <w:r w:rsidRPr="00B83137">
        <w:rPr>
          <w:lang w:val="bg-BG"/>
        </w:rPr>
        <w:t xml:space="preserve"> по изпълнителния лист по отношение на </w:t>
      </w:r>
      <w:r w:rsidR="00646BD0">
        <w:rPr>
          <w:lang w:val="bg-BG"/>
        </w:rPr>
        <w:t>детска издръжка</w:t>
      </w:r>
      <w:r w:rsidRPr="00B83137">
        <w:rPr>
          <w:lang w:val="bg-BG"/>
        </w:rPr>
        <w:t xml:space="preserve"> (виж параграф 13 по-горе). След това </w:t>
      </w:r>
      <w:r w:rsidR="00EE1458">
        <w:rPr>
          <w:lang w:val="bg-BG"/>
        </w:rPr>
        <w:t>съдът</w:t>
      </w:r>
      <w:r w:rsidRPr="00B83137">
        <w:rPr>
          <w:lang w:val="bg-BG"/>
        </w:rPr>
        <w:t xml:space="preserve"> отбелязва, че съгласно националното законодателство, </w:t>
      </w:r>
      <w:r w:rsidR="00EE1458">
        <w:rPr>
          <w:lang w:val="bg-BG"/>
        </w:rPr>
        <w:t>същият</w:t>
      </w:r>
      <w:r w:rsidR="00646BD0">
        <w:rPr>
          <w:lang w:val="bg-BG"/>
        </w:rPr>
        <w:t xml:space="preserve"> е отворен </w:t>
      </w:r>
      <w:r w:rsidR="00EE1458">
        <w:rPr>
          <w:lang w:val="bg-BG"/>
        </w:rPr>
        <w:t>към</w:t>
      </w:r>
      <w:r w:rsidR="00646BD0">
        <w:rPr>
          <w:lang w:val="bg-BG"/>
        </w:rPr>
        <w:t xml:space="preserve"> жалбоподателя з</w:t>
      </w:r>
      <w:r w:rsidRPr="00B83137">
        <w:rPr>
          <w:lang w:val="bg-BG"/>
        </w:rPr>
        <w:t>а поиск</w:t>
      </w:r>
      <w:r w:rsidR="00646BD0">
        <w:rPr>
          <w:lang w:val="bg-BG"/>
        </w:rPr>
        <w:t>в</w:t>
      </w:r>
      <w:r w:rsidRPr="00B83137">
        <w:rPr>
          <w:lang w:val="bg-BG"/>
        </w:rPr>
        <w:t>а</w:t>
      </w:r>
      <w:r w:rsidR="00646BD0">
        <w:rPr>
          <w:lang w:val="bg-BG"/>
        </w:rPr>
        <w:t xml:space="preserve">не на </w:t>
      </w:r>
      <w:r w:rsidR="00CB2395">
        <w:rPr>
          <w:lang w:val="bg-BG"/>
        </w:rPr>
        <w:t>възобновяване</w:t>
      </w:r>
      <w:r w:rsidR="00646BD0">
        <w:rPr>
          <w:lang w:val="bg-BG"/>
        </w:rPr>
        <w:t xml:space="preserve"> </w:t>
      </w:r>
      <w:r w:rsidRPr="00B83137">
        <w:rPr>
          <w:lang w:val="bg-BG"/>
        </w:rPr>
        <w:t xml:space="preserve">на делото (виж параграф 28 по-горе). Съдът счита, че </w:t>
      </w:r>
      <w:r w:rsidR="00CB2395">
        <w:rPr>
          <w:lang w:val="bg-BG"/>
        </w:rPr>
        <w:t>възобновяване</w:t>
      </w:r>
      <w:r w:rsidR="00646BD0">
        <w:rPr>
          <w:lang w:val="bg-BG"/>
        </w:rPr>
        <w:t>то</w:t>
      </w:r>
      <w:r w:rsidRPr="00B83137">
        <w:rPr>
          <w:lang w:val="bg-BG"/>
        </w:rPr>
        <w:t xml:space="preserve"> на производството </w:t>
      </w:r>
      <w:r w:rsidR="00646BD0">
        <w:rPr>
          <w:lang w:val="bg-BG"/>
        </w:rPr>
        <w:t>би трябвало</w:t>
      </w:r>
      <w:r w:rsidRPr="00B83137">
        <w:rPr>
          <w:lang w:val="bg-BG"/>
        </w:rPr>
        <w:t xml:space="preserve"> да даде възможност</w:t>
      </w:r>
      <w:r w:rsidR="00646BD0">
        <w:rPr>
          <w:lang w:val="bg-BG"/>
        </w:rPr>
        <w:t xml:space="preserve"> да се определи реалното</w:t>
      </w:r>
      <w:r w:rsidRPr="00B83137">
        <w:rPr>
          <w:lang w:val="bg-BG"/>
        </w:rPr>
        <w:t xml:space="preserve"> родство на жалбоподателя, а също и да уреди въпроса за плащанията за издръжка на детето. Поради това Съдът отхвърля това </w:t>
      </w:r>
      <w:r w:rsidR="00646BD0" w:rsidRPr="0098140F">
        <w:rPr>
          <w:lang w:val="bg-BG"/>
        </w:rPr>
        <w:t>искане</w:t>
      </w:r>
      <w:r w:rsidRPr="00B83137">
        <w:rPr>
          <w:lang w:val="bg-BG"/>
        </w:rPr>
        <w:t>.</w:t>
      </w:r>
    </w:p>
    <w:p w:rsidR="00F71A6A" w:rsidRPr="00B83137" w:rsidRDefault="00B83137" w:rsidP="00B83137">
      <w:pPr>
        <w:pStyle w:val="ECHRPara"/>
        <w:rPr>
          <w:lang w:val="bg-BG"/>
        </w:rPr>
      </w:pPr>
      <w:r w:rsidRPr="00B83137">
        <w:rPr>
          <w:lang w:val="bg-BG"/>
        </w:rPr>
        <w:lastRenderedPageBreak/>
        <w:t xml:space="preserve">64. По отношение на иска за обезщетение за неимуществени вреди, </w:t>
      </w:r>
      <w:r w:rsidR="00853080">
        <w:rPr>
          <w:lang w:val="bg-BG"/>
        </w:rPr>
        <w:t>С</w:t>
      </w:r>
      <w:r w:rsidR="00302E1D">
        <w:rPr>
          <w:lang w:val="bg-BG"/>
        </w:rPr>
        <w:t>ъдът</w:t>
      </w:r>
      <w:r w:rsidRPr="00B83137">
        <w:rPr>
          <w:lang w:val="bg-BG"/>
        </w:rPr>
        <w:t xml:space="preserve"> счита, че неспособността на властите да </w:t>
      </w:r>
      <w:r w:rsidR="0005032B">
        <w:rPr>
          <w:lang w:val="bg-BG"/>
        </w:rPr>
        <w:t>предоставят на жалбоподателя</w:t>
      </w:r>
      <w:r w:rsidRPr="00B83137">
        <w:rPr>
          <w:lang w:val="bg-BG"/>
        </w:rPr>
        <w:t xml:space="preserve"> </w:t>
      </w:r>
      <w:r w:rsidR="00302E1D">
        <w:rPr>
          <w:lang w:val="bg-BG"/>
        </w:rPr>
        <w:t>позиция</w:t>
      </w:r>
      <w:r w:rsidR="009F395E">
        <w:rPr>
          <w:lang w:val="bg-BG"/>
        </w:rPr>
        <w:t>, от</w:t>
      </w:r>
      <w:r w:rsidR="0005032B">
        <w:rPr>
          <w:lang w:val="bg-BG"/>
        </w:rPr>
        <w:t xml:space="preserve"> която</w:t>
      </w:r>
      <w:r w:rsidRPr="00B83137">
        <w:rPr>
          <w:lang w:val="bg-BG"/>
        </w:rPr>
        <w:t xml:space="preserve"> ефективно да защити </w:t>
      </w:r>
      <w:r w:rsidR="00302E1D">
        <w:rPr>
          <w:lang w:val="bg-BG"/>
        </w:rPr>
        <w:t>тезата</w:t>
      </w:r>
      <w:r w:rsidRPr="00B83137">
        <w:rPr>
          <w:lang w:val="bg-BG"/>
        </w:rPr>
        <w:t xml:space="preserve"> си </w:t>
      </w:r>
      <w:r w:rsidR="00302E1D">
        <w:rPr>
          <w:lang w:val="bg-BG"/>
        </w:rPr>
        <w:t>или да възстанови</w:t>
      </w:r>
      <w:r w:rsidRPr="00B83137">
        <w:rPr>
          <w:lang w:val="bg-BG"/>
        </w:rPr>
        <w:t xml:space="preserve"> </w:t>
      </w:r>
      <w:r w:rsidR="00302E1D">
        <w:rPr>
          <w:lang w:val="bg-BG"/>
        </w:rPr>
        <w:t>производството,</w:t>
      </w:r>
      <w:r w:rsidRPr="00B83137">
        <w:rPr>
          <w:lang w:val="bg-BG"/>
        </w:rPr>
        <w:t xml:space="preserve"> трябва да му е причинил</w:t>
      </w:r>
      <w:r w:rsidR="00302E1D">
        <w:rPr>
          <w:lang w:val="bg-BG"/>
        </w:rPr>
        <w:t>а</w:t>
      </w:r>
      <w:r w:rsidRPr="00B83137">
        <w:rPr>
          <w:lang w:val="bg-BG"/>
        </w:rPr>
        <w:t xml:space="preserve"> </w:t>
      </w:r>
      <w:r w:rsidR="0005032B">
        <w:rPr>
          <w:lang w:val="bg-BG"/>
        </w:rPr>
        <w:t>психологически вреди</w:t>
      </w:r>
      <w:r w:rsidRPr="00B83137">
        <w:rPr>
          <w:lang w:val="bg-BG"/>
        </w:rPr>
        <w:t xml:space="preserve">, предвид сериозните последици за личния му живот, </w:t>
      </w:r>
      <w:r w:rsidR="00302E1D">
        <w:rPr>
          <w:lang w:val="bg-BG"/>
        </w:rPr>
        <w:t>които е оказало това решение за родство с детето</w:t>
      </w:r>
      <w:r w:rsidRPr="00B83137">
        <w:rPr>
          <w:lang w:val="bg-BG"/>
        </w:rPr>
        <w:t xml:space="preserve">. </w:t>
      </w:r>
      <w:r w:rsidR="003B1FE7">
        <w:rPr>
          <w:lang w:val="bg-BG"/>
        </w:rPr>
        <w:t>Така, о</w:t>
      </w:r>
      <w:r w:rsidRPr="00B83137">
        <w:rPr>
          <w:lang w:val="bg-BG"/>
        </w:rPr>
        <w:t>тсъжда</w:t>
      </w:r>
      <w:r w:rsidR="00302E1D">
        <w:rPr>
          <w:lang w:val="bg-BG"/>
        </w:rPr>
        <w:t xml:space="preserve">йки справедливо </w:t>
      </w:r>
      <w:r w:rsidRPr="00B83137">
        <w:rPr>
          <w:lang w:val="bg-BG"/>
        </w:rPr>
        <w:t>Съ</w:t>
      </w:r>
      <w:r w:rsidR="00302E1D">
        <w:rPr>
          <w:lang w:val="bg-BG"/>
        </w:rPr>
        <w:t>дът присъжда на жалбоподателя</w:t>
      </w:r>
      <w:r w:rsidRPr="00B83137">
        <w:rPr>
          <w:lang w:val="bg-BG"/>
        </w:rPr>
        <w:t xml:space="preserve"> 4500 евро обезщетение за неимуществени вреди</w:t>
      </w:r>
      <w:r w:rsidR="00F71A6A" w:rsidRPr="00B83137">
        <w:rPr>
          <w:lang w:val="bg-BG"/>
        </w:rPr>
        <w:t>.</w:t>
      </w:r>
    </w:p>
    <w:p w:rsidR="00F71A6A" w:rsidRPr="00302E1D" w:rsidRDefault="00302E1D" w:rsidP="002E50C5">
      <w:pPr>
        <w:pStyle w:val="ECHRHeading2"/>
        <w:rPr>
          <w:lang w:val="bg-BG"/>
        </w:rPr>
      </w:pPr>
      <w:r w:rsidRPr="00A65B2E">
        <w:rPr>
          <w:lang w:val="bg-BG"/>
        </w:rPr>
        <w:t>Б</w:t>
      </w:r>
      <w:r w:rsidR="00B548AC" w:rsidRPr="00A65B2E">
        <w:rPr>
          <w:lang w:val="bg-BG"/>
        </w:rPr>
        <w:t>.</w:t>
      </w:r>
      <w:r w:rsidR="00B548AC">
        <w:rPr>
          <w:lang w:val="en-GB"/>
        </w:rPr>
        <w:t> </w:t>
      </w:r>
      <w:r>
        <w:rPr>
          <w:lang w:val="bg-BG"/>
        </w:rPr>
        <w:t>Такси и разноски</w:t>
      </w:r>
    </w:p>
    <w:p w:rsidR="00302E1D" w:rsidRPr="00302E1D" w:rsidRDefault="006E0E72" w:rsidP="00302E1D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65</w:t>
      </w:r>
      <w:r w:rsidRPr="00316FB4">
        <w:rPr>
          <w:lang w:val="en-GB"/>
        </w:rPr>
        <w:fldChar w:fldCharType="end"/>
      </w:r>
      <w:r w:rsidR="00F71A6A" w:rsidRPr="00302E1D">
        <w:rPr>
          <w:lang w:val="bg-BG"/>
        </w:rPr>
        <w:t>.  </w:t>
      </w:r>
      <w:r w:rsidR="00302E1D" w:rsidRPr="00302E1D">
        <w:rPr>
          <w:lang w:val="bg-BG"/>
        </w:rPr>
        <w:t xml:space="preserve">Жалбоподателят </w:t>
      </w:r>
      <w:r w:rsidR="00302E1D">
        <w:rPr>
          <w:lang w:val="bg-BG"/>
        </w:rPr>
        <w:t>претендира също за</w:t>
      </w:r>
      <w:r w:rsidR="00302E1D" w:rsidRPr="00302E1D">
        <w:rPr>
          <w:lang w:val="bg-BG"/>
        </w:rPr>
        <w:t xml:space="preserve"> 1000 евро за съдебни такси, направени въ</w:t>
      </w:r>
      <w:r w:rsidR="00F371D4">
        <w:rPr>
          <w:lang w:val="bg-BG"/>
        </w:rPr>
        <w:t>в връзка с производството пред с</w:t>
      </w:r>
      <w:r w:rsidR="00302E1D" w:rsidRPr="00302E1D">
        <w:rPr>
          <w:lang w:val="bg-BG"/>
        </w:rPr>
        <w:t>ъда.</w:t>
      </w:r>
    </w:p>
    <w:p w:rsidR="00302E1D" w:rsidRPr="00302E1D" w:rsidRDefault="00302E1D" w:rsidP="00302E1D">
      <w:pPr>
        <w:pStyle w:val="ECHRPara"/>
        <w:rPr>
          <w:lang w:val="bg-BG"/>
        </w:rPr>
      </w:pPr>
      <w:r w:rsidRPr="00302E1D">
        <w:rPr>
          <w:lang w:val="bg-BG"/>
        </w:rPr>
        <w:t>66. Правителството оспор</w:t>
      </w:r>
      <w:r w:rsidR="00B548AC">
        <w:rPr>
          <w:lang w:val="bg-BG"/>
        </w:rPr>
        <w:t>ва това твърдение. По-специално</w:t>
      </w:r>
      <w:r w:rsidRPr="00302E1D">
        <w:rPr>
          <w:lang w:val="bg-BG"/>
        </w:rPr>
        <w:t xml:space="preserve"> </w:t>
      </w:r>
      <w:r>
        <w:rPr>
          <w:lang w:val="bg-BG"/>
        </w:rPr>
        <w:t>заявява, че жалбоподателят не е предоставил</w:t>
      </w:r>
      <w:r w:rsidRPr="00302E1D">
        <w:rPr>
          <w:lang w:val="bg-BG"/>
        </w:rPr>
        <w:t xml:space="preserve"> нито договор с адвокатите му, нито подробни сметки, които показват отработените часове и </w:t>
      </w:r>
      <w:r w:rsidR="00325BF7">
        <w:rPr>
          <w:lang w:val="bg-BG"/>
        </w:rPr>
        <w:t>начислената ставка</w:t>
      </w:r>
      <w:r w:rsidRPr="00302E1D">
        <w:rPr>
          <w:lang w:val="bg-BG"/>
        </w:rPr>
        <w:t xml:space="preserve">. По същия начин, </w:t>
      </w:r>
      <w:r w:rsidR="00325BF7">
        <w:rPr>
          <w:lang w:val="bg-BG"/>
        </w:rPr>
        <w:t>макар той да предоставя</w:t>
      </w:r>
      <w:r w:rsidRPr="00302E1D">
        <w:rPr>
          <w:lang w:val="bg-BG"/>
        </w:rPr>
        <w:t xml:space="preserve"> разпечатка,</w:t>
      </w:r>
      <w:r w:rsidR="00B548AC">
        <w:rPr>
          <w:lang w:val="bg-BG"/>
        </w:rPr>
        <w:t xml:space="preserve"> за която се предполага</w:t>
      </w:r>
      <w:r w:rsidR="00325BF7">
        <w:rPr>
          <w:lang w:val="bg-BG"/>
        </w:rPr>
        <w:t>, че показва</w:t>
      </w:r>
      <w:r w:rsidRPr="00302E1D">
        <w:rPr>
          <w:lang w:val="bg-BG"/>
        </w:rPr>
        <w:t xml:space="preserve"> банкови плащания към един от адвокатите, направени през 2011 г., </w:t>
      </w:r>
      <w:r w:rsidR="00325BF7">
        <w:rPr>
          <w:lang w:val="bg-BG"/>
        </w:rPr>
        <w:t xml:space="preserve">няма индикация за данни във връзка с това за какво </w:t>
      </w:r>
      <w:r w:rsidRPr="00302E1D">
        <w:rPr>
          <w:lang w:val="bg-BG"/>
        </w:rPr>
        <w:t xml:space="preserve">са били направени тези плащания. И накрая, </w:t>
      </w:r>
      <w:r w:rsidR="009F395E">
        <w:rPr>
          <w:lang w:val="bg-BG"/>
        </w:rPr>
        <w:t>искът е прекомерен и необоснован</w:t>
      </w:r>
      <w:r w:rsidRPr="00302E1D">
        <w:rPr>
          <w:lang w:val="bg-BG"/>
        </w:rPr>
        <w:t>.</w:t>
      </w:r>
    </w:p>
    <w:p w:rsidR="00302E1D" w:rsidRPr="00302E1D" w:rsidRDefault="00302E1D" w:rsidP="00325BF7">
      <w:pPr>
        <w:pStyle w:val="ECHRPara"/>
        <w:rPr>
          <w:lang w:val="bg-BG"/>
        </w:rPr>
      </w:pPr>
      <w:r w:rsidRPr="00302E1D">
        <w:rPr>
          <w:lang w:val="bg-BG"/>
        </w:rPr>
        <w:t>67</w:t>
      </w:r>
      <w:r w:rsidR="00F371D4">
        <w:rPr>
          <w:lang w:val="bg-BG"/>
        </w:rPr>
        <w:t>. Според съдебната практика на с</w:t>
      </w:r>
      <w:r w:rsidRPr="00302E1D">
        <w:rPr>
          <w:lang w:val="bg-BG"/>
        </w:rPr>
        <w:t xml:space="preserve">ъда, жалбоподателят има право на </w:t>
      </w:r>
      <w:r w:rsidR="00CB2395">
        <w:rPr>
          <w:lang w:val="bg-BG"/>
        </w:rPr>
        <w:t>въз</w:t>
      </w:r>
      <w:r w:rsidR="00B548AC">
        <w:rPr>
          <w:lang w:val="bg-BG"/>
        </w:rPr>
        <w:t>ста</w:t>
      </w:r>
      <w:r w:rsidR="00CB2395">
        <w:rPr>
          <w:lang w:val="bg-BG"/>
        </w:rPr>
        <w:t>новяване</w:t>
      </w:r>
      <w:r w:rsidRPr="00302E1D">
        <w:rPr>
          <w:lang w:val="bg-BG"/>
        </w:rPr>
        <w:t xml:space="preserve"> на </w:t>
      </w:r>
      <w:r w:rsidR="00325BF7">
        <w:rPr>
          <w:lang w:val="bg-BG"/>
        </w:rPr>
        <w:t>такси</w:t>
      </w:r>
      <w:r w:rsidRPr="00302E1D">
        <w:rPr>
          <w:lang w:val="bg-BG"/>
        </w:rPr>
        <w:t xml:space="preserve"> и разноски само доколкото е доказано, че </w:t>
      </w:r>
      <w:r w:rsidR="00325BF7">
        <w:rPr>
          <w:lang w:val="bg-BG"/>
        </w:rPr>
        <w:t>същите</w:t>
      </w:r>
      <w:r w:rsidRPr="00302E1D">
        <w:rPr>
          <w:lang w:val="bg-BG"/>
        </w:rPr>
        <w:t xml:space="preserve"> са били действително направени и необходими и са в разумен размер. </w:t>
      </w:r>
      <w:r w:rsidR="00325BF7">
        <w:rPr>
          <w:lang w:val="bg-BG"/>
        </w:rPr>
        <w:t>С други думи</w:t>
      </w:r>
      <w:r w:rsidRPr="00302E1D">
        <w:rPr>
          <w:lang w:val="bg-BG"/>
        </w:rPr>
        <w:t xml:space="preserve">, жалбоподателят трябва да ги </w:t>
      </w:r>
      <w:r w:rsidR="00325BF7">
        <w:rPr>
          <w:lang w:val="bg-BG"/>
        </w:rPr>
        <w:t>е платил</w:t>
      </w:r>
      <w:r w:rsidRPr="00302E1D">
        <w:rPr>
          <w:lang w:val="bg-BG"/>
        </w:rPr>
        <w:t xml:space="preserve">, или </w:t>
      </w:r>
      <w:r w:rsidR="00325BF7">
        <w:rPr>
          <w:lang w:val="bg-BG"/>
        </w:rPr>
        <w:t xml:space="preserve">да </w:t>
      </w:r>
      <w:r w:rsidRPr="00302E1D">
        <w:rPr>
          <w:lang w:val="bg-BG"/>
        </w:rPr>
        <w:t xml:space="preserve">е </w:t>
      </w:r>
      <w:r w:rsidR="00325BF7">
        <w:rPr>
          <w:lang w:val="bg-BG"/>
        </w:rPr>
        <w:t>задължен да ги плати</w:t>
      </w:r>
      <w:r w:rsidRPr="00302E1D">
        <w:rPr>
          <w:lang w:val="bg-BG"/>
        </w:rPr>
        <w:t xml:space="preserve"> по силата на законов</w:t>
      </w:r>
      <w:r w:rsidR="00325BF7">
        <w:rPr>
          <w:lang w:val="bg-BG"/>
        </w:rPr>
        <w:t>о</w:t>
      </w:r>
      <w:r w:rsidRPr="00302E1D">
        <w:rPr>
          <w:lang w:val="bg-BG"/>
        </w:rPr>
        <w:t xml:space="preserve"> или договорно задължение, и те трябва да са били неизбежни, </w:t>
      </w:r>
      <w:r w:rsidR="003B1FE7" w:rsidRPr="003B1FE7">
        <w:rPr>
          <w:lang w:val="bg-BG"/>
        </w:rPr>
        <w:t>с цел избягване на</w:t>
      </w:r>
      <w:r w:rsidRPr="003B1FE7">
        <w:rPr>
          <w:lang w:val="bg-BG"/>
        </w:rPr>
        <w:t xml:space="preserve"> </w:t>
      </w:r>
      <w:r w:rsidR="00325BF7" w:rsidRPr="003B1FE7">
        <w:rPr>
          <w:lang w:val="bg-BG"/>
        </w:rPr>
        <w:t>нарушение</w:t>
      </w:r>
      <w:r w:rsidRPr="003B1FE7">
        <w:rPr>
          <w:lang w:val="bg-BG"/>
        </w:rPr>
        <w:t xml:space="preserve"> или </w:t>
      </w:r>
      <w:r w:rsidR="00325BF7" w:rsidRPr="003B1FE7">
        <w:rPr>
          <w:lang w:val="bg-BG"/>
        </w:rPr>
        <w:t>за получаване на</w:t>
      </w:r>
      <w:r w:rsidRPr="003B1FE7">
        <w:rPr>
          <w:lang w:val="bg-BG"/>
        </w:rPr>
        <w:t xml:space="preserve"> обезщетение. Съдът</w:t>
      </w:r>
      <w:r w:rsidRPr="00302E1D">
        <w:rPr>
          <w:lang w:val="bg-BG"/>
        </w:rPr>
        <w:t xml:space="preserve"> изисква </w:t>
      </w:r>
      <w:r w:rsidRPr="00BB11BB">
        <w:rPr>
          <w:lang w:val="bg-BG"/>
        </w:rPr>
        <w:t>подробни</w:t>
      </w:r>
      <w:r w:rsidRPr="00302E1D">
        <w:rPr>
          <w:lang w:val="bg-BG"/>
        </w:rPr>
        <w:t xml:space="preserve"> сметки и фактури, които са достатъчно </w:t>
      </w:r>
      <w:r w:rsidR="00BB11BB">
        <w:rPr>
          <w:lang w:val="bg-BG"/>
        </w:rPr>
        <w:t>детайлни</w:t>
      </w:r>
      <w:r w:rsidRPr="00302E1D">
        <w:rPr>
          <w:lang w:val="bg-BG"/>
        </w:rPr>
        <w:t xml:space="preserve">, за да може да се определи до каква степен </w:t>
      </w:r>
      <w:r w:rsidR="00BB11BB">
        <w:rPr>
          <w:lang w:val="bg-BG"/>
        </w:rPr>
        <w:t>горепосочените</w:t>
      </w:r>
      <w:r w:rsidRPr="00302E1D">
        <w:rPr>
          <w:lang w:val="bg-BG"/>
        </w:rPr>
        <w:t xml:space="preserve"> изисквания са изпълнени (виж, наред с много други</w:t>
      </w:r>
      <w:r w:rsidR="00BB11BB">
        <w:rPr>
          <w:lang w:val="bg-BG"/>
        </w:rPr>
        <w:t xml:space="preserve">, </w:t>
      </w:r>
      <w:proofErr w:type="spellStart"/>
      <w:r w:rsidR="00BB11BB" w:rsidRPr="00BB11BB">
        <w:rPr>
          <w:i/>
          <w:lang w:val="bg-BG"/>
        </w:rPr>
        <w:t>Мактуф</w:t>
      </w:r>
      <w:proofErr w:type="spellEnd"/>
      <w:r w:rsidR="00BB11BB" w:rsidRPr="00BB11BB">
        <w:rPr>
          <w:i/>
          <w:lang w:val="bg-BG"/>
        </w:rPr>
        <w:t xml:space="preserve"> и </w:t>
      </w:r>
      <w:proofErr w:type="spellStart"/>
      <w:r w:rsidR="00BB11BB" w:rsidRPr="00BB11BB">
        <w:rPr>
          <w:i/>
          <w:lang w:val="bg-BG"/>
        </w:rPr>
        <w:t>Дамянович</w:t>
      </w:r>
      <w:proofErr w:type="spellEnd"/>
      <w:r w:rsidR="00BB11BB" w:rsidRPr="00BB11BB">
        <w:rPr>
          <w:i/>
          <w:lang w:val="bg-BG"/>
        </w:rPr>
        <w:t xml:space="preserve"> срещу</w:t>
      </w:r>
      <w:r w:rsidRPr="00BB11BB">
        <w:rPr>
          <w:i/>
          <w:lang w:val="bg-BG"/>
        </w:rPr>
        <w:t xml:space="preserve"> Босна и Херцеговина</w:t>
      </w:r>
      <w:r w:rsidRPr="00302E1D">
        <w:rPr>
          <w:lang w:val="bg-BG"/>
        </w:rPr>
        <w:t xml:space="preserve"> [GC],</w:t>
      </w:r>
      <w:r w:rsidR="00BB11BB">
        <w:rPr>
          <w:lang w:val="bg-BG"/>
        </w:rPr>
        <w:t xml:space="preserve"> №</w:t>
      </w:r>
      <w:r w:rsidRPr="00302E1D">
        <w:rPr>
          <w:lang w:val="bg-BG"/>
        </w:rPr>
        <w:t xml:space="preserve"> 2312/08 и 34179/08, § 94, </w:t>
      </w:r>
      <w:r w:rsidR="00BB11BB">
        <w:rPr>
          <w:lang w:val="bg-BG"/>
        </w:rPr>
        <w:t>ЕСПЧ</w:t>
      </w:r>
      <w:r w:rsidRPr="00302E1D">
        <w:rPr>
          <w:lang w:val="bg-BG"/>
        </w:rPr>
        <w:t xml:space="preserve"> 2013 г. (извадки)).</w:t>
      </w:r>
    </w:p>
    <w:p w:rsidR="00F71A6A" w:rsidRPr="00302E1D" w:rsidRDefault="00302E1D" w:rsidP="00302E1D">
      <w:pPr>
        <w:pStyle w:val="ECHRPara"/>
        <w:rPr>
          <w:lang w:val="bg-BG"/>
        </w:rPr>
      </w:pPr>
      <w:r w:rsidRPr="00302E1D">
        <w:rPr>
          <w:lang w:val="bg-BG"/>
        </w:rPr>
        <w:t xml:space="preserve">68. </w:t>
      </w:r>
      <w:r w:rsidR="00BB11BB">
        <w:rPr>
          <w:lang w:val="bg-BG"/>
        </w:rPr>
        <w:t>По настоящото дело</w:t>
      </w:r>
      <w:r w:rsidRPr="00302E1D">
        <w:rPr>
          <w:lang w:val="bg-BG"/>
        </w:rPr>
        <w:t xml:space="preserve">, като се </w:t>
      </w:r>
      <w:r w:rsidR="00BB11BB">
        <w:rPr>
          <w:lang w:val="bg-BG"/>
        </w:rPr>
        <w:t>взеха</w:t>
      </w:r>
      <w:r w:rsidRPr="00302E1D">
        <w:rPr>
          <w:lang w:val="bg-BG"/>
        </w:rPr>
        <w:t xml:space="preserve"> предвид документите, с които разполага, и горните критерии, Съдът отхвърля </w:t>
      </w:r>
      <w:r w:rsidR="009F395E">
        <w:rPr>
          <w:lang w:val="bg-BG"/>
        </w:rPr>
        <w:t>иска</w:t>
      </w:r>
      <w:r w:rsidRPr="00302E1D">
        <w:rPr>
          <w:lang w:val="bg-BG"/>
        </w:rPr>
        <w:t xml:space="preserve"> за съдебни такси</w:t>
      </w:r>
      <w:r w:rsidR="00F71A6A" w:rsidRPr="00302E1D">
        <w:rPr>
          <w:lang w:val="bg-BG"/>
        </w:rPr>
        <w:t>.</w:t>
      </w:r>
    </w:p>
    <w:p w:rsidR="00F71A6A" w:rsidRPr="0075214E" w:rsidRDefault="0075214E" w:rsidP="002E50C5">
      <w:pPr>
        <w:pStyle w:val="ECHRHeading2"/>
        <w:rPr>
          <w:lang w:val="bg-BG"/>
        </w:rPr>
      </w:pPr>
      <w:r w:rsidRPr="00A65B2E">
        <w:rPr>
          <w:lang w:val="bg-BG"/>
        </w:rPr>
        <w:t>В</w:t>
      </w:r>
      <w:r w:rsidR="00B548AC" w:rsidRPr="00A65B2E">
        <w:rPr>
          <w:lang w:val="bg-BG"/>
        </w:rPr>
        <w:t>.</w:t>
      </w:r>
      <w:r w:rsidR="00B548AC">
        <w:rPr>
          <w:lang w:val="en-GB"/>
        </w:rPr>
        <w:t> </w:t>
      </w:r>
      <w:r>
        <w:rPr>
          <w:lang w:val="bg-BG"/>
        </w:rPr>
        <w:t>Лихви за забава</w:t>
      </w:r>
    </w:p>
    <w:p w:rsidR="00F71A6A" w:rsidRPr="00A65B2E" w:rsidRDefault="006E0E72" w:rsidP="002E50C5">
      <w:pPr>
        <w:pStyle w:val="ECHRPara"/>
        <w:rPr>
          <w:lang w:val="bg-BG"/>
        </w:rPr>
      </w:pPr>
      <w:r w:rsidRPr="00316FB4">
        <w:rPr>
          <w:lang w:val="en-GB"/>
        </w:rPr>
        <w:fldChar w:fldCharType="begin"/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SEQ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instrText>level</w:instrText>
      </w:r>
      <w:r w:rsidRPr="00A65B2E">
        <w:rPr>
          <w:lang w:val="bg-BG"/>
        </w:rPr>
        <w:instrText>0 \*</w:instrText>
      </w:r>
      <w:r w:rsidRPr="00316FB4">
        <w:rPr>
          <w:lang w:val="en-GB"/>
        </w:rPr>
        <w:instrText>arabic</w:instrText>
      </w:r>
      <w:r w:rsidRPr="00A65B2E">
        <w:rPr>
          <w:lang w:val="bg-BG"/>
        </w:rPr>
        <w:instrText xml:space="preserve"> </w:instrText>
      </w:r>
      <w:r w:rsidRPr="00316FB4">
        <w:rPr>
          <w:lang w:val="en-GB"/>
        </w:rPr>
        <w:fldChar w:fldCharType="separate"/>
      </w:r>
      <w:r w:rsidR="00277849" w:rsidRPr="00A65B2E">
        <w:rPr>
          <w:noProof/>
          <w:lang w:val="bg-BG"/>
        </w:rPr>
        <w:t>69</w:t>
      </w:r>
      <w:r w:rsidRPr="00316FB4">
        <w:rPr>
          <w:lang w:val="en-GB"/>
        </w:rPr>
        <w:fldChar w:fldCharType="end"/>
      </w:r>
      <w:r w:rsidR="00F71A6A" w:rsidRPr="00A65B2E">
        <w:rPr>
          <w:lang w:val="bg-BG"/>
        </w:rPr>
        <w:t>.</w:t>
      </w:r>
      <w:r w:rsidR="00F71A6A" w:rsidRPr="00316FB4">
        <w:rPr>
          <w:lang w:val="en-GB"/>
        </w:rPr>
        <w:t>  </w:t>
      </w:r>
      <w:r w:rsidR="00B548AC">
        <w:rPr>
          <w:lang w:val="bg-BG"/>
        </w:rPr>
        <w:t>Съдът счита</w:t>
      </w:r>
      <w:r w:rsidR="0075214E" w:rsidRPr="005B01B9">
        <w:rPr>
          <w:lang w:val="bg-BG"/>
        </w:rPr>
        <w:t xml:space="preserve">, че е правилно лихвата за забава да се основава на </w:t>
      </w:r>
      <w:r w:rsidR="00B548AC">
        <w:rPr>
          <w:lang w:val="bg-BG"/>
        </w:rPr>
        <w:t>пределния лихвен процент за кредитиране</w:t>
      </w:r>
      <w:r w:rsidR="0075214E" w:rsidRPr="005B01B9">
        <w:rPr>
          <w:lang w:val="bg-BG"/>
        </w:rPr>
        <w:t xml:space="preserve"> на Европейската централна банка, като</w:t>
      </w:r>
      <w:r w:rsidR="0075214E">
        <w:rPr>
          <w:lang w:val="bg-BG"/>
        </w:rPr>
        <w:t xml:space="preserve"> към нея се добавят три процентни пункта.</w:t>
      </w:r>
    </w:p>
    <w:p w:rsidR="00F71A6A" w:rsidRPr="00612771" w:rsidRDefault="00612771" w:rsidP="002E50C5">
      <w:pPr>
        <w:pStyle w:val="ECHRTitle1"/>
        <w:rPr>
          <w:lang w:val="bg-BG"/>
        </w:rPr>
      </w:pPr>
      <w:r>
        <w:rPr>
          <w:lang w:val="bg-BG"/>
        </w:rPr>
        <w:lastRenderedPageBreak/>
        <w:t>ПО ТЕЗИ ПРИЧИНИ СЪДЪТ ЕДИНОДУШНО</w:t>
      </w:r>
      <w:r w:rsidR="006E0E72" w:rsidRPr="00A65B2E">
        <w:rPr>
          <w:lang w:val="bg-BG"/>
        </w:rPr>
        <w:t>,</w:t>
      </w:r>
    </w:p>
    <w:p w:rsidR="00F71A6A" w:rsidRPr="00A65B2E" w:rsidRDefault="00F71A6A" w:rsidP="002E50C5">
      <w:pPr>
        <w:pStyle w:val="JuList"/>
        <w:rPr>
          <w:lang w:val="bg-BG"/>
        </w:rPr>
      </w:pPr>
      <w:r w:rsidRPr="00A65B2E">
        <w:rPr>
          <w:lang w:val="bg-BG"/>
        </w:rPr>
        <w:t>1.</w:t>
      </w:r>
      <w:r w:rsidRPr="00316FB4">
        <w:rPr>
          <w:lang w:val="en-GB"/>
        </w:rPr>
        <w:t>  </w:t>
      </w:r>
      <w:r w:rsidR="00612771">
        <w:rPr>
          <w:i/>
          <w:lang w:val="bg-BG"/>
        </w:rPr>
        <w:t>Обявява</w:t>
      </w:r>
      <w:r w:rsidR="00612771">
        <w:rPr>
          <w:lang w:val="bg-BG"/>
        </w:rPr>
        <w:t xml:space="preserve"> жалбата за допустима</w:t>
      </w:r>
      <w:r w:rsidRPr="00A65B2E">
        <w:rPr>
          <w:lang w:val="bg-BG"/>
        </w:rPr>
        <w:t>;</w:t>
      </w:r>
    </w:p>
    <w:p w:rsidR="00436079" w:rsidRPr="00A65B2E" w:rsidRDefault="00436079" w:rsidP="002E50C5">
      <w:pPr>
        <w:pStyle w:val="JuList"/>
        <w:ind w:left="0" w:firstLine="0"/>
        <w:rPr>
          <w:lang w:val="bg-BG"/>
        </w:rPr>
      </w:pPr>
    </w:p>
    <w:p w:rsidR="00436079" w:rsidRPr="00546440" w:rsidRDefault="005153D5" w:rsidP="002E50C5">
      <w:pPr>
        <w:pStyle w:val="JuList"/>
        <w:rPr>
          <w:lang w:val="bg-BG"/>
        </w:rPr>
      </w:pPr>
      <w:r w:rsidRPr="00A65B2E">
        <w:rPr>
          <w:lang w:val="bg-BG"/>
        </w:rPr>
        <w:t>2</w:t>
      </w:r>
      <w:r w:rsidR="002C0F04" w:rsidRPr="00A65B2E">
        <w:rPr>
          <w:lang w:val="bg-BG"/>
        </w:rPr>
        <w:t>.</w:t>
      </w:r>
      <w:r w:rsidR="00B4350A" w:rsidRPr="00316FB4">
        <w:rPr>
          <w:lang w:val="en-GB"/>
        </w:rPr>
        <w:t>  </w:t>
      </w:r>
      <w:r w:rsidR="00220437">
        <w:rPr>
          <w:i/>
          <w:lang w:val="bg-BG"/>
        </w:rPr>
        <w:t>Приема</w:t>
      </w:r>
      <w:r w:rsidR="00220437">
        <w:rPr>
          <w:lang w:val="bg-BG"/>
        </w:rPr>
        <w:t>,</w:t>
      </w:r>
      <w:r w:rsidR="00436079" w:rsidRPr="00A65B2E">
        <w:rPr>
          <w:lang w:val="bg-BG"/>
        </w:rPr>
        <w:t xml:space="preserve"> </w:t>
      </w:r>
      <w:r w:rsidR="00220437">
        <w:rPr>
          <w:lang w:val="bg-BG"/>
        </w:rPr>
        <w:t>че</w:t>
      </w:r>
      <w:r w:rsidR="00220437" w:rsidRPr="00A65B2E">
        <w:rPr>
          <w:lang w:val="bg-BG"/>
        </w:rPr>
        <w:t xml:space="preserve"> </w:t>
      </w:r>
      <w:r w:rsidR="00546440">
        <w:rPr>
          <w:lang w:val="bg-BG"/>
        </w:rPr>
        <w:t>е</w:t>
      </w:r>
      <w:r w:rsidR="009870C5">
        <w:rPr>
          <w:lang w:val="bg-BG"/>
        </w:rPr>
        <w:t xml:space="preserve"> налице нарушение на чл.</w:t>
      </w:r>
      <w:r w:rsidR="00546440">
        <w:rPr>
          <w:lang w:val="bg-BG"/>
        </w:rPr>
        <w:t xml:space="preserve"> 8 от Конвенцията;</w:t>
      </w:r>
    </w:p>
    <w:p w:rsidR="00F71A6A" w:rsidRPr="00A65B2E" w:rsidRDefault="00F71A6A" w:rsidP="002E50C5">
      <w:pPr>
        <w:pStyle w:val="JuList"/>
        <w:ind w:left="0" w:firstLine="0"/>
        <w:rPr>
          <w:lang w:val="bg-BG"/>
        </w:rPr>
      </w:pPr>
    </w:p>
    <w:p w:rsidR="003104E9" w:rsidRPr="00546440" w:rsidRDefault="005153D5" w:rsidP="002E50C5">
      <w:pPr>
        <w:pStyle w:val="JuList"/>
        <w:rPr>
          <w:lang w:val="bg-BG"/>
        </w:rPr>
      </w:pPr>
      <w:r w:rsidRPr="00316FB4">
        <w:rPr>
          <w:lang w:val="en-GB"/>
        </w:rPr>
        <w:t>3</w:t>
      </w:r>
      <w:r w:rsidR="002C0F04" w:rsidRPr="00316FB4">
        <w:rPr>
          <w:lang w:val="en-GB"/>
        </w:rPr>
        <w:t>.  </w:t>
      </w:r>
      <w:r w:rsidR="00546440" w:rsidRPr="00546440">
        <w:rPr>
          <w:i/>
          <w:lang w:val="bg-BG"/>
        </w:rPr>
        <w:t>Приема</w:t>
      </w:r>
    </w:p>
    <w:p w:rsidR="003104E9" w:rsidRPr="00A65B2E" w:rsidRDefault="003104E9" w:rsidP="002E50C5">
      <w:pPr>
        <w:pStyle w:val="JuLista"/>
        <w:rPr>
          <w:lang w:val="bg-BG"/>
        </w:rPr>
      </w:pPr>
      <w:r w:rsidRPr="00A65B2E">
        <w:rPr>
          <w:lang w:val="bg-BG"/>
        </w:rPr>
        <w:t>(</w:t>
      </w:r>
      <w:r w:rsidRPr="00316FB4">
        <w:rPr>
          <w:lang w:val="en-US"/>
        </w:rPr>
        <w:t>a</w:t>
      </w:r>
      <w:r w:rsidRPr="00A65B2E">
        <w:rPr>
          <w:lang w:val="bg-BG"/>
        </w:rPr>
        <w:t>)</w:t>
      </w:r>
      <w:r w:rsidRPr="00316FB4">
        <w:rPr>
          <w:lang w:val="en-US"/>
        </w:rPr>
        <w:t>  </w:t>
      </w:r>
      <w:r w:rsidR="008B5247" w:rsidRPr="008B5247">
        <w:rPr>
          <w:lang w:val="bg-BG"/>
        </w:rPr>
        <w:t>че държавата-ответник следва да заплати на жалбоподателя, в срок от три месеца от датата, на която решението стане о</w:t>
      </w:r>
      <w:r w:rsidR="009870C5">
        <w:rPr>
          <w:lang w:val="bg-BG"/>
        </w:rPr>
        <w:t>кончателно в съответствие с чл.</w:t>
      </w:r>
      <w:r w:rsidR="008B5247" w:rsidRPr="008B5247">
        <w:rPr>
          <w:lang w:val="bg-BG"/>
        </w:rPr>
        <w:t xml:space="preserve"> 44, § 2 от Конвенцията, следните суми, които трябва да бъдат </w:t>
      </w:r>
      <w:r w:rsidR="008B5247">
        <w:rPr>
          <w:lang w:val="bg-BG"/>
        </w:rPr>
        <w:t>обърнати</w:t>
      </w:r>
      <w:r w:rsidR="008B5247" w:rsidRPr="008B5247">
        <w:rPr>
          <w:lang w:val="bg-BG"/>
        </w:rPr>
        <w:t xml:space="preserve"> в български лева по курса към датата на</w:t>
      </w:r>
      <w:r w:rsidR="008B5247">
        <w:rPr>
          <w:lang w:val="bg-BG"/>
        </w:rPr>
        <w:t xml:space="preserve"> изплащане</w:t>
      </w:r>
      <w:r w:rsidRPr="008B5247">
        <w:rPr>
          <w:lang w:val="bg-BG"/>
        </w:rPr>
        <w:t>:</w:t>
      </w:r>
    </w:p>
    <w:p w:rsidR="003104E9" w:rsidRPr="00A65B2E" w:rsidRDefault="002E73D2" w:rsidP="002E50C5">
      <w:pPr>
        <w:pStyle w:val="JuListi"/>
        <w:rPr>
          <w:lang w:val="bg-BG"/>
        </w:rPr>
      </w:pPr>
      <w:r w:rsidRPr="00A65B2E">
        <w:rPr>
          <w:lang w:val="bg-BG"/>
        </w:rPr>
        <w:t>(1</w:t>
      </w:r>
      <w:r w:rsidR="008B5247" w:rsidRPr="00A65B2E">
        <w:rPr>
          <w:lang w:val="bg-BG"/>
        </w:rPr>
        <w:t>)</w:t>
      </w:r>
      <w:r w:rsidR="008B5247">
        <w:rPr>
          <w:lang w:val="en-US"/>
        </w:rPr>
        <w:t> </w:t>
      </w:r>
      <w:r w:rsidR="008B5247" w:rsidRPr="00A65B2E">
        <w:rPr>
          <w:lang w:val="bg-BG"/>
        </w:rPr>
        <w:t>4</w:t>
      </w:r>
      <w:r w:rsidR="00A755BA" w:rsidRPr="00A65B2E">
        <w:rPr>
          <w:lang w:val="bg-BG"/>
        </w:rPr>
        <w:t>500</w:t>
      </w:r>
      <w:r w:rsidR="008B5247" w:rsidRPr="00A65B2E">
        <w:rPr>
          <w:lang w:val="bg-BG"/>
        </w:rPr>
        <w:t xml:space="preserve"> </w:t>
      </w:r>
      <w:r w:rsidR="008B5247" w:rsidRPr="008B5247">
        <w:rPr>
          <w:lang w:val="bg-BG"/>
        </w:rPr>
        <w:t>евро</w:t>
      </w:r>
      <w:r w:rsidR="003104E9" w:rsidRPr="008B5247">
        <w:rPr>
          <w:lang w:val="bg-BG"/>
        </w:rPr>
        <w:t xml:space="preserve"> </w:t>
      </w:r>
      <w:r w:rsidR="008B5247" w:rsidRPr="008B5247">
        <w:rPr>
          <w:lang w:val="bg-BG"/>
        </w:rPr>
        <w:t>плюс всякакви данъци, които биха могли да бъдат наложени, по отношение на неимуществени вреди</w:t>
      </w:r>
      <w:r w:rsidR="003104E9" w:rsidRPr="00A65B2E">
        <w:rPr>
          <w:lang w:val="bg-BG"/>
        </w:rPr>
        <w:t>;</w:t>
      </w:r>
    </w:p>
    <w:p w:rsidR="003104E9" w:rsidRPr="000A1799" w:rsidRDefault="008B5247" w:rsidP="002E50C5">
      <w:pPr>
        <w:pStyle w:val="JuLista"/>
        <w:rPr>
          <w:lang w:val="bg-BG"/>
        </w:rPr>
      </w:pPr>
      <w:r w:rsidRPr="000A1799">
        <w:rPr>
          <w:lang w:val="bg-BG"/>
        </w:rPr>
        <w:t>(б</w:t>
      </w:r>
      <w:r w:rsidR="003104E9" w:rsidRPr="000A1799">
        <w:rPr>
          <w:lang w:val="bg-BG"/>
        </w:rPr>
        <w:t>)</w:t>
      </w:r>
      <w:r w:rsidR="003104E9" w:rsidRPr="00316FB4">
        <w:rPr>
          <w:lang w:val="en-US"/>
        </w:rPr>
        <w:t>  </w:t>
      </w:r>
      <w:r w:rsidR="008D320E">
        <w:rPr>
          <w:lang w:val="bg-BG"/>
        </w:rPr>
        <w:t xml:space="preserve">че </w:t>
      </w:r>
      <w:r w:rsidRPr="008D320E">
        <w:rPr>
          <w:lang w:val="bg-BG"/>
        </w:rPr>
        <w:t xml:space="preserve">от датата на изтичане на гореспоменатите три месеца до разплащането, се дължи </w:t>
      </w:r>
      <w:r w:rsidR="008D320E">
        <w:rPr>
          <w:lang w:val="bg-BG"/>
        </w:rPr>
        <w:t xml:space="preserve">проста </w:t>
      </w:r>
      <w:r w:rsidRPr="008D320E">
        <w:rPr>
          <w:lang w:val="bg-BG"/>
        </w:rPr>
        <w:t>лихва върху горепосочените суми в размер</w:t>
      </w:r>
      <w:r w:rsidR="003B1FE7">
        <w:rPr>
          <w:lang w:val="bg-BG"/>
        </w:rPr>
        <w:t>,</w:t>
      </w:r>
      <w:r w:rsidRPr="008D320E">
        <w:rPr>
          <w:lang w:val="bg-BG"/>
        </w:rPr>
        <w:t xml:space="preserve"> равен на пределната ставка по заеми на Европейската централна банка по време на просрочения период плюс три процентни пункта</w:t>
      </w:r>
      <w:r w:rsidR="003104E9" w:rsidRPr="008D320E">
        <w:rPr>
          <w:lang w:val="bg-BG"/>
        </w:rPr>
        <w:t>;</w:t>
      </w:r>
    </w:p>
    <w:p w:rsidR="00F71A6A" w:rsidRPr="000A1799" w:rsidRDefault="00F71A6A" w:rsidP="002E50C5">
      <w:pPr>
        <w:pStyle w:val="JuList"/>
        <w:rPr>
          <w:lang w:val="bg-BG"/>
        </w:rPr>
      </w:pPr>
    </w:p>
    <w:p w:rsidR="00F71A6A" w:rsidRPr="000A1799" w:rsidRDefault="005153D5" w:rsidP="002E50C5">
      <w:pPr>
        <w:pStyle w:val="JuList"/>
        <w:keepNext/>
        <w:keepLines/>
        <w:rPr>
          <w:lang w:val="bg-BG"/>
        </w:rPr>
      </w:pPr>
      <w:r w:rsidRPr="000A1799">
        <w:rPr>
          <w:lang w:val="bg-BG"/>
        </w:rPr>
        <w:t>4</w:t>
      </w:r>
      <w:r w:rsidR="002C0F04" w:rsidRPr="000A1799">
        <w:rPr>
          <w:lang w:val="bg-BG"/>
        </w:rPr>
        <w:t>.</w:t>
      </w:r>
      <w:r w:rsidR="002C0F04" w:rsidRPr="00316FB4">
        <w:rPr>
          <w:lang w:val="en-GB"/>
        </w:rPr>
        <w:t>  </w:t>
      </w:r>
      <w:r w:rsidR="008D320E">
        <w:rPr>
          <w:i/>
          <w:lang w:val="bg-BG"/>
        </w:rPr>
        <w:t>Отхвърля</w:t>
      </w:r>
      <w:r w:rsidR="006E0E72" w:rsidRPr="000A1799">
        <w:rPr>
          <w:lang w:val="bg-BG"/>
        </w:rPr>
        <w:t xml:space="preserve"> </w:t>
      </w:r>
      <w:r w:rsidR="008D320E" w:rsidRPr="008D320E">
        <w:rPr>
          <w:lang w:val="bg-BG"/>
        </w:rPr>
        <w:t xml:space="preserve">останалата част от </w:t>
      </w:r>
      <w:r w:rsidR="00000BF3">
        <w:rPr>
          <w:lang w:val="bg-BG"/>
        </w:rPr>
        <w:t>иска</w:t>
      </w:r>
      <w:r w:rsidR="008D320E" w:rsidRPr="008D320E">
        <w:rPr>
          <w:lang w:val="bg-BG"/>
        </w:rPr>
        <w:t xml:space="preserve"> на жалбоподателя за справедливо обезщетение</w:t>
      </w:r>
      <w:r w:rsidR="00F71A6A" w:rsidRPr="008D320E">
        <w:rPr>
          <w:lang w:val="bg-BG"/>
        </w:rPr>
        <w:t>.</w:t>
      </w:r>
    </w:p>
    <w:p w:rsidR="00325C2B" w:rsidRPr="008D320E" w:rsidRDefault="008D320E" w:rsidP="002E50C5">
      <w:pPr>
        <w:pStyle w:val="JuParaLast"/>
        <w:rPr>
          <w:lang w:val="bg-BG"/>
        </w:rPr>
      </w:pPr>
      <w:r w:rsidRPr="008D320E">
        <w:rPr>
          <w:lang w:val="bg-BG"/>
        </w:rPr>
        <w:t xml:space="preserve">Изготвено на английски език и съобщено писмено на 15 юли 2014 г., в съответствие с </w:t>
      </w:r>
      <w:r>
        <w:rPr>
          <w:lang w:val="bg-BG"/>
        </w:rPr>
        <w:t>Правило</w:t>
      </w:r>
      <w:r w:rsidRPr="008D320E">
        <w:rPr>
          <w:lang w:val="bg-BG"/>
        </w:rPr>
        <w:t xml:space="preserve"> 77, §§ 2 и 3 от Правилника на Съда</w:t>
      </w:r>
      <w:r w:rsidR="00F71A6A" w:rsidRPr="008D320E">
        <w:rPr>
          <w:lang w:val="bg-BG"/>
        </w:rPr>
        <w:t>.</w:t>
      </w:r>
    </w:p>
    <w:p w:rsidR="0079187F" w:rsidRPr="008D320E" w:rsidRDefault="00325C2B" w:rsidP="002E50C5">
      <w:pPr>
        <w:pStyle w:val="JuSigned"/>
        <w:keepNext/>
        <w:keepLines/>
        <w:tabs>
          <w:tab w:val="clear" w:pos="851"/>
          <w:tab w:val="center" w:pos="1134"/>
        </w:tabs>
        <w:rPr>
          <w:lang w:val="bg-BG"/>
        </w:rPr>
      </w:pPr>
      <w:r w:rsidRPr="00316FB4">
        <w:rPr>
          <w:lang w:val="en-GB"/>
        </w:rPr>
        <w:tab/>
      </w:r>
      <w:proofErr w:type="spellStart"/>
      <w:r w:rsidR="008D320E">
        <w:rPr>
          <w:lang w:val="bg-BG"/>
        </w:rPr>
        <w:t>Франсоа</w:t>
      </w:r>
      <w:r w:rsidR="003B1FE7">
        <w:rPr>
          <w:lang w:val="bg-BG"/>
        </w:rPr>
        <w:t>з</w:t>
      </w:r>
      <w:proofErr w:type="spellEnd"/>
      <w:r w:rsidR="008D320E">
        <w:rPr>
          <w:lang w:val="bg-BG"/>
        </w:rPr>
        <w:t xml:space="preserve"> </w:t>
      </w:r>
      <w:proofErr w:type="spellStart"/>
      <w:r w:rsidR="008D320E">
        <w:rPr>
          <w:lang w:val="bg-BG"/>
        </w:rPr>
        <w:t>Елен-Пасо</w:t>
      </w:r>
      <w:proofErr w:type="spellEnd"/>
      <w:r w:rsidR="00A8381C" w:rsidRPr="00316FB4">
        <w:rPr>
          <w:lang w:val="en-GB"/>
        </w:rPr>
        <w:tab/>
      </w:r>
      <w:proofErr w:type="spellStart"/>
      <w:r w:rsidR="008D320E">
        <w:rPr>
          <w:szCs w:val="24"/>
          <w:lang w:val="bg-BG"/>
        </w:rPr>
        <w:t>Инета</w:t>
      </w:r>
      <w:proofErr w:type="spellEnd"/>
      <w:r w:rsidR="008D320E">
        <w:rPr>
          <w:szCs w:val="24"/>
          <w:lang w:val="bg-BG"/>
        </w:rPr>
        <w:t xml:space="preserve"> </w:t>
      </w:r>
      <w:proofErr w:type="spellStart"/>
      <w:r w:rsidR="008D320E">
        <w:rPr>
          <w:szCs w:val="24"/>
          <w:lang w:val="bg-BG"/>
        </w:rPr>
        <w:t>Зимеле</w:t>
      </w:r>
      <w:proofErr w:type="spellEnd"/>
      <w:r w:rsidR="00454632">
        <w:rPr>
          <w:szCs w:val="24"/>
          <w:lang w:val="en-GB"/>
        </w:rPr>
        <w:br/>
      </w:r>
      <w:r w:rsidR="00A8381C" w:rsidRPr="00316FB4">
        <w:rPr>
          <w:lang w:val="en-GB"/>
        </w:rPr>
        <w:tab/>
      </w:r>
      <w:r w:rsidR="008D320E">
        <w:rPr>
          <w:iCs/>
          <w:lang w:val="bg-BG"/>
        </w:rPr>
        <w:t>Секретар</w:t>
      </w:r>
      <w:r w:rsidR="00A8381C" w:rsidRPr="00316FB4">
        <w:rPr>
          <w:lang w:val="en-GB"/>
        </w:rPr>
        <w:tab/>
      </w:r>
      <w:r w:rsidR="008D320E">
        <w:rPr>
          <w:lang w:val="bg-BG"/>
        </w:rPr>
        <w:t>Председател</w:t>
      </w:r>
    </w:p>
    <w:sectPr w:rsidR="0079187F" w:rsidRPr="008D320E" w:rsidSect="00B43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E7" w:rsidRDefault="00ED3EE7">
      <w:r>
        <w:separator/>
      </w:r>
    </w:p>
  </w:endnote>
  <w:endnote w:type="continuationSeparator" w:id="0">
    <w:p w:rsidR="00ED3EE7" w:rsidRDefault="00ED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44" w:rsidRDefault="00084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44" w:rsidRDefault="00084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44" w:rsidRDefault="00084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E7" w:rsidRDefault="00ED3EE7">
      <w:r>
        <w:separator/>
      </w:r>
    </w:p>
  </w:footnote>
  <w:footnote w:type="continuationSeparator" w:id="0">
    <w:p w:rsidR="00ED3EE7" w:rsidRDefault="00ED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71" w:rsidRPr="007F3417" w:rsidRDefault="00612771" w:rsidP="00044ABA">
    <w:pPr>
      <w:pStyle w:val="ECHRHeader"/>
      <w:rPr>
        <w:lang w:val="bg-BG"/>
      </w:rPr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7D5CD2">
      <w:rPr>
        <w:rStyle w:val="PageNumber"/>
        <w:noProof/>
        <w:szCs w:val="18"/>
      </w:rPr>
      <w:t>18</w:t>
    </w:r>
    <w:r>
      <w:rPr>
        <w:rStyle w:val="PageNumber"/>
        <w:szCs w:val="18"/>
      </w:rPr>
      <w:fldChar w:fldCharType="end"/>
    </w:r>
    <w:r w:rsidRPr="0001136E">
      <w:tab/>
    </w:r>
    <w:r>
      <w:rPr>
        <w:lang w:val="bg-BG"/>
      </w:rPr>
      <w:t>РЕШЕНИЕ ПО ДЕЛОТО „ЦВЕТЕЛИН ПЕТКОВ СРЕЩУ БЪЛГАРИЯ“</w:t>
    </w:r>
  </w:p>
  <w:p w:rsidR="00612771" w:rsidRDefault="006127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71" w:rsidRPr="0001136E" w:rsidRDefault="00612771" w:rsidP="00044ABA">
    <w:pPr>
      <w:pStyle w:val="ECHRHeader"/>
    </w:pPr>
    <w:r w:rsidRPr="0001136E">
      <w:tab/>
    </w:r>
    <w:r w:rsidR="00655C40">
      <w:rPr>
        <w:lang w:val="bg-BG"/>
      </w:rPr>
      <w:t>РЕШЕНИЕ ПО ДЕЛОТО „ЦВЕТЕЛИН ПЕТКОВ СРЕЩУ БЪЛГАРИЯ“</w:t>
    </w:r>
    <w:r w:rsidRPr="0001136E"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7D5CD2">
      <w:rPr>
        <w:rStyle w:val="PageNumber"/>
        <w:noProof/>
        <w:szCs w:val="18"/>
      </w:rPr>
      <w:t>1</w:t>
    </w:r>
    <w:r>
      <w:rPr>
        <w:rStyle w:val="PageNumber"/>
        <w:szCs w:val="18"/>
      </w:rPr>
      <w:fldChar w:fldCharType="end"/>
    </w:r>
  </w:p>
  <w:p w:rsidR="00612771" w:rsidRPr="00A65B2E" w:rsidRDefault="00612771">
    <w:pPr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44" w:rsidRDefault="00084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71E3A29"/>
    <w:multiLevelType w:val="hybridMultilevel"/>
    <w:tmpl w:val="08D2E4CC"/>
    <w:lvl w:ilvl="0" w:tplc="3FF03F4E">
      <w:start w:val="2"/>
      <w:numFmt w:val="lowerLetter"/>
      <w:lvlText w:val="(%1)"/>
      <w:lvlJc w:val="left"/>
      <w:pPr>
        <w:tabs>
          <w:tab w:val="num" w:pos="995"/>
        </w:tabs>
        <w:ind w:left="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15"/>
        </w:tabs>
        <w:ind w:left="17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35"/>
        </w:tabs>
        <w:ind w:left="24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55"/>
        </w:tabs>
        <w:ind w:left="31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75"/>
        </w:tabs>
        <w:ind w:left="38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95"/>
        </w:tabs>
        <w:ind w:left="45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15"/>
        </w:tabs>
        <w:ind w:left="53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35"/>
        </w:tabs>
        <w:ind w:left="60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55"/>
        </w:tabs>
        <w:ind w:left="6755" w:hanging="180"/>
      </w:pPr>
    </w:lvl>
  </w:abstractNum>
  <w:abstractNum w:abstractNumId="11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2"/>
  </w:num>
  <w:num w:numId="2">
    <w:abstractNumId w:val="16"/>
  </w:num>
  <w:num w:numId="3">
    <w:abstractNumId w:val="9"/>
  </w:num>
  <w:num w:numId="4">
    <w:abstractNumId w:val="4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5"/>
  </w:num>
  <w:num w:numId="15">
    <w:abstractNumId w:val="22"/>
  </w:num>
  <w:num w:numId="16">
    <w:abstractNumId w:val="26"/>
  </w:num>
  <w:num w:numId="17">
    <w:abstractNumId w:val="40"/>
  </w:num>
  <w:num w:numId="18">
    <w:abstractNumId w:val="35"/>
  </w:num>
  <w:num w:numId="19">
    <w:abstractNumId w:val="36"/>
  </w:num>
  <w:num w:numId="20">
    <w:abstractNumId w:val="25"/>
  </w:num>
  <w:num w:numId="21">
    <w:abstractNumId w:val="15"/>
  </w:num>
  <w:num w:numId="22">
    <w:abstractNumId w:val="20"/>
  </w:num>
  <w:num w:numId="23">
    <w:abstractNumId w:val="38"/>
  </w:num>
  <w:num w:numId="24">
    <w:abstractNumId w:val="34"/>
  </w:num>
  <w:num w:numId="25">
    <w:abstractNumId w:val="37"/>
  </w:num>
  <w:num w:numId="26">
    <w:abstractNumId w:val="43"/>
  </w:num>
  <w:num w:numId="27">
    <w:abstractNumId w:val="23"/>
  </w:num>
  <w:num w:numId="28">
    <w:abstractNumId w:val="11"/>
  </w:num>
  <w:num w:numId="29">
    <w:abstractNumId w:val="31"/>
  </w:num>
  <w:num w:numId="30">
    <w:abstractNumId w:val="17"/>
  </w:num>
  <w:num w:numId="31">
    <w:abstractNumId w:val="3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2"/>
  </w:num>
  <w:num w:numId="35">
    <w:abstractNumId w:val="32"/>
  </w:num>
  <w:num w:numId="36">
    <w:abstractNumId w:val="28"/>
  </w:num>
  <w:num w:numId="37">
    <w:abstractNumId w:val="29"/>
  </w:num>
  <w:num w:numId="38">
    <w:abstractNumId w:val="1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  <w:num w:numId="42">
    <w:abstractNumId w:val="24"/>
  </w:num>
  <w:num w:numId="43">
    <w:abstractNumId w:val="33"/>
  </w:num>
  <w:num w:numId="44">
    <w:abstractNumId w:val="30"/>
  </w:num>
  <w:num w:numId="45">
    <w:abstractNumId w:val="27"/>
  </w:num>
  <w:num w:numId="46">
    <w:abstractNumId w:val="41"/>
  </w:num>
  <w:num w:numId="47">
    <w:abstractNumId w:val="21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6E0E72"/>
    <w:rsid w:val="00000BF3"/>
    <w:rsid w:val="00001B0F"/>
    <w:rsid w:val="00001CC5"/>
    <w:rsid w:val="0000212C"/>
    <w:rsid w:val="00002869"/>
    <w:rsid w:val="00002DD1"/>
    <w:rsid w:val="000042D1"/>
    <w:rsid w:val="000065D9"/>
    <w:rsid w:val="00007202"/>
    <w:rsid w:val="0000732F"/>
    <w:rsid w:val="00007B38"/>
    <w:rsid w:val="0001136E"/>
    <w:rsid w:val="00011EEB"/>
    <w:rsid w:val="00013894"/>
    <w:rsid w:val="0001507E"/>
    <w:rsid w:val="00015CE4"/>
    <w:rsid w:val="00017B58"/>
    <w:rsid w:val="0002149B"/>
    <w:rsid w:val="000241A0"/>
    <w:rsid w:val="00024857"/>
    <w:rsid w:val="00024D96"/>
    <w:rsid w:val="000256C6"/>
    <w:rsid w:val="00025CC1"/>
    <w:rsid w:val="00033160"/>
    <w:rsid w:val="00033259"/>
    <w:rsid w:val="00033FD2"/>
    <w:rsid w:val="00035BFE"/>
    <w:rsid w:val="0003679E"/>
    <w:rsid w:val="00036849"/>
    <w:rsid w:val="00041537"/>
    <w:rsid w:val="00042867"/>
    <w:rsid w:val="0004287B"/>
    <w:rsid w:val="00042F96"/>
    <w:rsid w:val="00044ABA"/>
    <w:rsid w:val="00046075"/>
    <w:rsid w:val="0004775D"/>
    <w:rsid w:val="0005032B"/>
    <w:rsid w:val="00050D11"/>
    <w:rsid w:val="0005170E"/>
    <w:rsid w:val="00051C68"/>
    <w:rsid w:val="0005522C"/>
    <w:rsid w:val="000552F7"/>
    <w:rsid w:val="00055AC1"/>
    <w:rsid w:val="000569A3"/>
    <w:rsid w:val="000610BC"/>
    <w:rsid w:val="000627D5"/>
    <w:rsid w:val="0006320C"/>
    <w:rsid w:val="00063E24"/>
    <w:rsid w:val="000642C7"/>
    <w:rsid w:val="00065346"/>
    <w:rsid w:val="000656D5"/>
    <w:rsid w:val="00066868"/>
    <w:rsid w:val="00067632"/>
    <w:rsid w:val="000705E2"/>
    <w:rsid w:val="00071217"/>
    <w:rsid w:val="0007234B"/>
    <w:rsid w:val="00072649"/>
    <w:rsid w:val="000726F6"/>
    <w:rsid w:val="00073077"/>
    <w:rsid w:val="0007488A"/>
    <w:rsid w:val="00076A67"/>
    <w:rsid w:val="00076EAD"/>
    <w:rsid w:val="00080721"/>
    <w:rsid w:val="000817E0"/>
    <w:rsid w:val="000818B1"/>
    <w:rsid w:val="0008241C"/>
    <w:rsid w:val="000837D4"/>
    <w:rsid w:val="00084444"/>
    <w:rsid w:val="00085837"/>
    <w:rsid w:val="00085B3A"/>
    <w:rsid w:val="00086165"/>
    <w:rsid w:val="00086D6C"/>
    <w:rsid w:val="00087B88"/>
    <w:rsid w:val="00090C82"/>
    <w:rsid w:val="0009113F"/>
    <w:rsid w:val="000921E9"/>
    <w:rsid w:val="0009409F"/>
    <w:rsid w:val="0009514E"/>
    <w:rsid w:val="00095CE4"/>
    <w:rsid w:val="00097209"/>
    <w:rsid w:val="000977C2"/>
    <w:rsid w:val="000A1799"/>
    <w:rsid w:val="000A1AA3"/>
    <w:rsid w:val="000A2F8B"/>
    <w:rsid w:val="000A4597"/>
    <w:rsid w:val="000A4A42"/>
    <w:rsid w:val="000B25B8"/>
    <w:rsid w:val="000B5CF4"/>
    <w:rsid w:val="000B686F"/>
    <w:rsid w:val="000B6B5C"/>
    <w:rsid w:val="000C2684"/>
    <w:rsid w:val="000C3887"/>
    <w:rsid w:val="000C3C46"/>
    <w:rsid w:val="000C4997"/>
    <w:rsid w:val="000C5BD8"/>
    <w:rsid w:val="000D1683"/>
    <w:rsid w:val="000D204C"/>
    <w:rsid w:val="000D2EBF"/>
    <w:rsid w:val="000D329C"/>
    <w:rsid w:val="000D47F1"/>
    <w:rsid w:val="000D5112"/>
    <w:rsid w:val="000D517F"/>
    <w:rsid w:val="000D56B4"/>
    <w:rsid w:val="000D6108"/>
    <w:rsid w:val="000D7730"/>
    <w:rsid w:val="000E04A2"/>
    <w:rsid w:val="000E1449"/>
    <w:rsid w:val="000E1D8E"/>
    <w:rsid w:val="000E214C"/>
    <w:rsid w:val="000E47B2"/>
    <w:rsid w:val="000E5D87"/>
    <w:rsid w:val="000E6737"/>
    <w:rsid w:val="000E6FF6"/>
    <w:rsid w:val="000E7C8D"/>
    <w:rsid w:val="000F1037"/>
    <w:rsid w:val="000F13CB"/>
    <w:rsid w:val="000F3833"/>
    <w:rsid w:val="000F583A"/>
    <w:rsid w:val="000F602F"/>
    <w:rsid w:val="000F6680"/>
    <w:rsid w:val="000F699D"/>
    <w:rsid w:val="00100062"/>
    <w:rsid w:val="00101CC4"/>
    <w:rsid w:val="00102797"/>
    <w:rsid w:val="001047FD"/>
    <w:rsid w:val="00104AD1"/>
    <w:rsid w:val="00111528"/>
    <w:rsid w:val="00111D99"/>
    <w:rsid w:val="0011413B"/>
    <w:rsid w:val="001145FC"/>
    <w:rsid w:val="00115893"/>
    <w:rsid w:val="0011665B"/>
    <w:rsid w:val="00122A25"/>
    <w:rsid w:val="001253F5"/>
    <w:rsid w:val="00126213"/>
    <w:rsid w:val="0012790D"/>
    <w:rsid w:val="00130AEA"/>
    <w:rsid w:val="00130DD7"/>
    <w:rsid w:val="00130FC3"/>
    <w:rsid w:val="00131054"/>
    <w:rsid w:val="00131C01"/>
    <w:rsid w:val="0013290F"/>
    <w:rsid w:val="00133205"/>
    <w:rsid w:val="00136B5C"/>
    <w:rsid w:val="00137C51"/>
    <w:rsid w:val="00141D35"/>
    <w:rsid w:val="00142096"/>
    <w:rsid w:val="00142C7D"/>
    <w:rsid w:val="00145B72"/>
    <w:rsid w:val="00145FCB"/>
    <w:rsid w:val="0014651E"/>
    <w:rsid w:val="00151CCA"/>
    <w:rsid w:val="00153A4C"/>
    <w:rsid w:val="00156D33"/>
    <w:rsid w:val="00157287"/>
    <w:rsid w:val="00157BD8"/>
    <w:rsid w:val="00157C68"/>
    <w:rsid w:val="00160D84"/>
    <w:rsid w:val="00161E9D"/>
    <w:rsid w:val="001645AE"/>
    <w:rsid w:val="0016535F"/>
    <w:rsid w:val="001663B4"/>
    <w:rsid w:val="0016656B"/>
    <w:rsid w:val="00167A14"/>
    <w:rsid w:val="00167F43"/>
    <w:rsid w:val="001702A1"/>
    <w:rsid w:val="00171962"/>
    <w:rsid w:val="00171D9D"/>
    <w:rsid w:val="0017422C"/>
    <w:rsid w:val="001749AF"/>
    <w:rsid w:val="00174A6F"/>
    <w:rsid w:val="00174C16"/>
    <w:rsid w:val="0017663F"/>
    <w:rsid w:val="00176C15"/>
    <w:rsid w:val="0017781A"/>
    <w:rsid w:val="00180347"/>
    <w:rsid w:val="001812B2"/>
    <w:rsid w:val="001824D2"/>
    <w:rsid w:val="00186CD1"/>
    <w:rsid w:val="00187C70"/>
    <w:rsid w:val="0019388B"/>
    <w:rsid w:val="00194DA7"/>
    <w:rsid w:val="00194F7E"/>
    <w:rsid w:val="00195049"/>
    <w:rsid w:val="00195378"/>
    <w:rsid w:val="00197C29"/>
    <w:rsid w:val="001A0A0E"/>
    <w:rsid w:val="001A0C99"/>
    <w:rsid w:val="001A0EBE"/>
    <w:rsid w:val="001A1889"/>
    <w:rsid w:val="001A2907"/>
    <w:rsid w:val="001A2CB2"/>
    <w:rsid w:val="001A2DBA"/>
    <w:rsid w:val="001A4484"/>
    <w:rsid w:val="001A72DC"/>
    <w:rsid w:val="001B092E"/>
    <w:rsid w:val="001B2EFC"/>
    <w:rsid w:val="001B46D0"/>
    <w:rsid w:val="001B4F2D"/>
    <w:rsid w:val="001B557D"/>
    <w:rsid w:val="001B62B1"/>
    <w:rsid w:val="001B74F7"/>
    <w:rsid w:val="001C1B3B"/>
    <w:rsid w:val="001C1EDB"/>
    <w:rsid w:val="001C217A"/>
    <w:rsid w:val="001C352E"/>
    <w:rsid w:val="001C5286"/>
    <w:rsid w:val="001C5583"/>
    <w:rsid w:val="001C573A"/>
    <w:rsid w:val="001C5AF4"/>
    <w:rsid w:val="001C5DE0"/>
    <w:rsid w:val="001C77A7"/>
    <w:rsid w:val="001D2234"/>
    <w:rsid w:val="001D269C"/>
    <w:rsid w:val="001D2A11"/>
    <w:rsid w:val="001D31CE"/>
    <w:rsid w:val="001D3A35"/>
    <w:rsid w:val="001D72EA"/>
    <w:rsid w:val="001E0A8A"/>
    <w:rsid w:val="001E0C93"/>
    <w:rsid w:val="001E27DA"/>
    <w:rsid w:val="001E2BF1"/>
    <w:rsid w:val="001E2BF3"/>
    <w:rsid w:val="001E3E67"/>
    <w:rsid w:val="001E62F1"/>
    <w:rsid w:val="001E6A6E"/>
    <w:rsid w:val="001F1188"/>
    <w:rsid w:val="001F485D"/>
    <w:rsid w:val="001F4E2A"/>
    <w:rsid w:val="001F5586"/>
    <w:rsid w:val="001F6222"/>
    <w:rsid w:val="001F7884"/>
    <w:rsid w:val="00200F5E"/>
    <w:rsid w:val="002035E8"/>
    <w:rsid w:val="00203F1B"/>
    <w:rsid w:val="002041E3"/>
    <w:rsid w:val="00204530"/>
    <w:rsid w:val="00205BAF"/>
    <w:rsid w:val="002073C5"/>
    <w:rsid w:val="0020764E"/>
    <w:rsid w:val="00207B45"/>
    <w:rsid w:val="00210057"/>
    <w:rsid w:val="002115B5"/>
    <w:rsid w:val="00211DFD"/>
    <w:rsid w:val="00212081"/>
    <w:rsid w:val="0021453F"/>
    <w:rsid w:val="00214E91"/>
    <w:rsid w:val="002169F1"/>
    <w:rsid w:val="00217153"/>
    <w:rsid w:val="00217A54"/>
    <w:rsid w:val="00220437"/>
    <w:rsid w:val="00220FB3"/>
    <w:rsid w:val="00221942"/>
    <w:rsid w:val="00221A6C"/>
    <w:rsid w:val="00221B31"/>
    <w:rsid w:val="002224F6"/>
    <w:rsid w:val="002230E4"/>
    <w:rsid w:val="0022336B"/>
    <w:rsid w:val="0022338E"/>
    <w:rsid w:val="0022463B"/>
    <w:rsid w:val="00225BE5"/>
    <w:rsid w:val="002266CD"/>
    <w:rsid w:val="0023173D"/>
    <w:rsid w:val="00231A37"/>
    <w:rsid w:val="002320C6"/>
    <w:rsid w:val="002349D9"/>
    <w:rsid w:val="002364C2"/>
    <w:rsid w:val="00237D46"/>
    <w:rsid w:val="002407DC"/>
    <w:rsid w:val="002416D2"/>
    <w:rsid w:val="00241A05"/>
    <w:rsid w:val="00241C16"/>
    <w:rsid w:val="002425F6"/>
    <w:rsid w:val="0024560A"/>
    <w:rsid w:val="00245991"/>
    <w:rsid w:val="002470D9"/>
    <w:rsid w:val="002473E5"/>
    <w:rsid w:val="00250789"/>
    <w:rsid w:val="00250A97"/>
    <w:rsid w:val="00251720"/>
    <w:rsid w:val="00252B31"/>
    <w:rsid w:val="002550D2"/>
    <w:rsid w:val="00255EDD"/>
    <w:rsid w:val="00256167"/>
    <w:rsid w:val="002563F5"/>
    <w:rsid w:val="00257882"/>
    <w:rsid w:val="00260CAE"/>
    <w:rsid w:val="002612AB"/>
    <w:rsid w:val="002639DD"/>
    <w:rsid w:val="00265368"/>
    <w:rsid w:val="00265471"/>
    <w:rsid w:val="00265E45"/>
    <w:rsid w:val="0026789F"/>
    <w:rsid w:val="00267E01"/>
    <w:rsid w:val="0027088A"/>
    <w:rsid w:val="00271A81"/>
    <w:rsid w:val="00272E45"/>
    <w:rsid w:val="002768B5"/>
    <w:rsid w:val="00276DFD"/>
    <w:rsid w:val="00276F93"/>
    <w:rsid w:val="00277849"/>
    <w:rsid w:val="00277CD2"/>
    <w:rsid w:val="00277EB2"/>
    <w:rsid w:val="002819C4"/>
    <w:rsid w:val="00285207"/>
    <w:rsid w:val="002855B3"/>
    <w:rsid w:val="00285877"/>
    <w:rsid w:val="00285E0C"/>
    <w:rsid w:val="00285ECE"/>
    <w:rsid w:val="002918BD"/>
    <w:rsid w:val="00294329"/>
    <w:rsid w:val="00294723"/>
    <w:rsid w:val="0029614E"/>
    <w:rsid w:val="002964CC"/>
    <w:rsid w:val="00296B76"/>
    <w:rsid w:val="00296B9F"/>
    <w:rsid w:val="00297942"/>
    <w:rsid w:val="00297FEC"/>
    <w:rsid w:val="002A0251"/>
    <w:rsid w:val="002A135C"/>
    <w:rsid w:val="002A20EC"/>
    <w:rsid w:val="002A3A18"/>
    <w:rsid w:val="002A4213"/>
    <w:rsid w:val="002A4296"/>
    <w:rsid w:val="002A53FA"/>
    <w:rsid w:val="002A7065"/>
    <w:rsid w:val="002B0F8D"/>
    <w:rsid w:val="002B18B7"/>
    <w:rsid w:val="002B25DB"/>
    <w:rsid w:val="002B790E"/>
    <w:rsid w:val="002C0F04"/>
    <w:rsid w:val="002C13BF"/>
    <w:rsid w:val="002C4C7D"/>
    <w:rsid w:val="002C73B7"/>
    <w:rsid w:val="002C7AD0"/>
    <w:rsid w:val="002C7D3E"/>
    <w:rsid w:val="002D0CD9"/>
    <w:rsid w:val="002D3DE4"/>
    <w:rsid w:val="002D45C6"/>
    <w:rsid w:val="002D4B47"/>
    <w:rsid w:val="002D4EFA"/>
    <w:rsid w:val="002D5754"/>
    <w:rsid w:val="002D67D1"/>
    <w:rsid w:val="002D6FF8"/>
    <w:rsid w:val="002E053D"/>
    <w:rsid w:val="002E2459"/>
    <w:rsid w:val="002E2EAF"/>
    <w:rsid w:val="002E2EF6"/>
    <w:rsid w:val="002E3F19"/>
    <w:rsid w:val="002E4565"/>
    <w:rsid w:val="002E50C5"/>
    <w:rsid w:val="002E6A74"/>
    <w:rsid w:val="002E722D"/>
    <w:rsid w:val="002E73D2"/>
    <w:rsid w:val="002F35A8"/>
    <w:rsid w:val="002F4854"/>
    <w:rsid w:val="002F48AC"/>
    <w:rsid w:val="002F4BCF"/>
    <w:rsid w:val="002F538F"/>
    <w:rsid w:val="002F6FE9"/>
    <w:rsid w:val="002F7257"/>
    <w:rsid w:val="003008EB"/>
    <w:rsid w:val="00301EE5"/>
    <w:rsid w:val="00302008"/>
    <w:rsid w:val="00302E1D"/>
    <w:rsid w:val="003037CB"/>
    <w:rsid w:val="00303FE6"/>
    <w:rsid w:val="003040F5"/>
    <w:rsid w:val="003042DC"/>
    <w:rsid w:val="003044BF"/>
    <w:rsid w:val="00306B87"/>
    <w:rsid w:val="003104E9"/>
    <w:rsid w:val="0031189F"/>
    <w:rsid w:val="00311ECB"/>
    <w:rsid w:val="00314B3E"/>
    <w:rsid w:val="003152C3"/>
    <w:rsid w:val="0031573C"/>
    <w:rsid w:val="00315E9B"/>
    <w:rsid w:val="00316FB4"/>
    <w:rsid w:val="00320212"/>
    <w:rsid w:val="0032093A"/>
    <w:rsid w:val="003215CA"/>
    <w:rsid w:val="0032401C"/>
    <w:rsid w:val="00325BF7"/>
    <w:rsid w:val="00325C2B"/>
    <w:rsid w:val="003300AC"/>
    <w:rsid w:val="003321E4"/>
    <w:rsid w:val="00332547"/>
    <w:rsid w:val="00332868"/>
    <w:rsid w:val="00332B98"/>
    <w:rsid w:val="00333746"/>
    <w:rsid w:val="0033376C"/>
    <w:rsid w:val="003348EB"/>
    <w:rsid w:val="003351C2"/>
    <w:rsid w:val="00336248"/>
    <w:rsid w:val="00336887"/>
    <w:rsid w:val="00337600"/>
    <w:rsid w:val="003403BB"/>
    <w:rsid w:val="00341FE8"/>
    <w:rsid w:val="00345031"/>
    <w:rsid w:val="0034580F"/>
    <w:rsid w:val="00346395"/>
    <w:rsid w:val="00346A17"/>
    <w:rsid w:val="00346BB5"/>
    <w:rsid w:val="00347177"/>
    <w:rsid w:val="00347B0C"/>
    <w:rsid w:val="00347DC6"/>
    <w:rsid w:val="003506C9"/>
    <w:rsid w:val="0035206C"/>
    <w:rsid w:val="0035217D"/>
    <w:rsid w:val="00355F8F"/>
    <w:rsid w:val="003565A4"/>
    <w:rsid w:val="003614D0"/>
    <w:rsid w:val="00361A72"/>
    <w:rsid w:val="00362AAB"/>
    <w:rsid w:val="00363657"/>
    <w:rsid w:val="003652A9"/>
    <w:rsid w:val="003660CA"/>
    <w:rsid w:val="0036684E"/>
    <w:rsid w:val="003711DD"/>
    <w:rsid w:val="00371277"/>
    <w:rsid w:val="00371E03"/>
    <w:rsid w:val="0037228D"/>
    <w:rsid w:val="00375F67"/>
    <w:rsid w:val="0037707F"/>
    <w:rsid w:val="003810BF"/>
    <w:rsid w:val="00381596"/>
    <w:rsid w:val="00381B10"/>
    <w:rsid w:val="00384EC6"/>
    <w:rsid w:val="0038680A"/>
    <w:rsid w:val="0038736D"/>
    <w:rsid w:val="003877AC"/>
    <w:rsid w:val="00390B1B"/>
    <w:rsid w:val="00390E3F"/>
    <w:rsid w:val="00393C20"/>
    <w:rsid w:val="003941F0"/>
    <w:rsid w:val="00396AEB"/>
    <w:rsid w:val="003975E3"/>
    <w:rsid w:val="003A33E3"/>
    <w:rsid w:val="003A64D3"/>
    <w:rsid w:val="003A7CB7"/>
    <w:rsid w:val="003B162D"/>
    <w:rsid w:val="003B1D9B"/>
    <w:rsid w:val="003B1FE7"/>
    <w:rsid w:val="003B41C7"/>
    <w:rsid w:val="003B50C5"/>
    <w:rsid w:val="003B50D7"/>
    <w:rsid w:val="003B6644"/>
    <w:rsid w:val="003B743D"/>
    <w:rsid w:val="003B7DB7"/>
    <w:rsid w:val="003C0D99"/>
    <w:rsid w:val="003C24BD"/>
    <w:rsid w:val="003C2B40"/>
    <w:rsid w:val="003C2E90"/>
    <w:rsid w:val="003C48F3"/>
    <w:rsid w:val="003C530F"/>
    <w:rsid w:val="003C5EB3"/>
    <w:rsid w:val="003D06CE"/>
    <w:rsid w:val="003D0F60"/>
    <w:rsid w:val="003D1550"/>
    <w:rsid w:val="003D23C7"/>
    <w:rsid w:val="003D399E"/>
    <w:rsid w:val="003D7A85"/>
    <w:rsid w:val="003E1D56"/>
    <w:rsid w:val="003E2006"/>
    <w:rsid w:val="003E319C"/>
    <w:rsid w:val="003E3EBB"/>
    <w:rsid w:val="003E4504"/>
    <w:rsid w:val="003E5082"/>
    <w:rsid w:val="003E69D2"/>
    <w:rsid w:val="003E6E6B"/>
    <w:rsid w:val="003F02AC"/>
    <w:rsid w:val="003F061D"/>
    <w:rsid w:val="003F0812"/>
    <w:rsid w:val="003F0A67"/>
    <w:rsid w:val="003F0D48"/>
    <w:rsid w:val="003F2C5D"/>
    <w:rsid w:val="003F2CC3"/>
    <w:rsid w:val="003F2E1B"/>
    <w:rsid w:val="003F2FE8"/>
    <w:rsid w:val="003F3BFD"/>
    <w:rsid w:val="003F4CDA"/>
    <w:rsid w:val="003F5617"/>
    <w:rsid w:val="00401C5B"/>
    <w:rsid w:val="00402EB3"/>
    <w:rsid w:val="00403F4E"/>
    <w:rsid w:val="0040681F"/>
    <w:rsid w:val="00406A24"/>
    <w:rsid w:val="00406DF1"/>
    <w:rsid w:val="00407A32"/>
    <w:rsid w:val="00411B04"/>
    <w:rsid w:val="00412A32"/>
    <w:rsid w:val="00412F5F"/>
    <w:rsid w:val="00413EFC"/>
    <w:rsid w:val="00415244"/>
    <w:rsid w:val="00420BBD"/>
    <w:rsid w:val="004213B2"/>
    <w:rsid w:val="004214B5"/>
    <w:rsid w:val="004218BE"/>
    <w:rsid w:val="0042201F"/>
    <w:rsid w:val="00423883"/>
    <w:rsid w:val="0042639E"/>
    <w:rsid w:val="0042748A"/>
    <w:rsid w:val="004324E7"/>
    <w:rsid w:val="00432796"/>
    <w:rsid w:val="00433D2F"/>
    <w:rsid w:val="00436079"/>
    <w:rsid w:val="004364C8"/>
    <w:rsid w:val="004406AA"/>
    <w:rsid w:val="00440A66"/>
    <w:rsid w:val="00442F9D"/>
    <w:rsid w:val="004451EE"/>
    <w:rsid w:val="00446EDB"/>
    <w:rsid w:val="0045100F"/>
    <w:rsid w:val="00452B61"/>
    <w:rsid w:val="00452CF1"/>
    <w:rsid w:val="004538B7"/>
    <w:rsid w:val="00453B46"/>
    <w:rsid w:val="00454632"/>
    <w:rsid w:val="004546B7"/>
    <w:rsid w:val="00454C5B"/>
    <w:rsid w:val="00455186"/>
    <w:rsid w:val="00457A18"/>
    <w:rsid w:val="004609FB"/>
    <w:rsid w:val="00460FAD"/>
    <w:rsid w:val="0046109E"/>
    <w:rsid w:val="004659E9"/>
    <w:rsid w:val="00465AD7"/>
    <w:rsid w:val="00466347"/>
    <w:rsid w:val="00470D70"/>
    <w:rsid w:val="00471505"/>
    <w:rsid w:val="00474161"/>
    <w:rsid w:val="00474383"/>
    <w:rsid w:val="00475A35"/>
    <w:rsid w:val="00475B73"/>
    <w:rsid w:val="004773C6"/>
    <w:rsid w:val="00477F68"/>
    <w:rsid w:val="00480702"/>
    <w:rsid w:val="00480969"/>
    <w:rsid w:val="00483DA7"/>
    <w:rsid w:val="00485083"/>
    <w:rsid w:val="00485A6F"/>
    <w:rsid w:val="00485DC2"/>
    <w:rsid w:val="00485EE8"/>
    <w:rsid w:val="0048719F"/>
    <w:rsid w:val="004909F8"/>
    <w:rsid w:val="00490EFB"/>
    <w:rsid w:val="004920B1"/>
    <w:rsid w:val="0049387E"/>
    <w:rsid w:val="0049715F"/>
    <w:rsid w:val="004A13BA"/>
    <w:rsid w:val="004A2AEE"/>
    <w:rsid w:val="004A4339"/>
    <w:rsid w:val="004A6441"/>
    <w:rsid w:val="004A7AE0"/>
    <w:rsid w:val="004B020D"/>
    <w:rsid w:val="004B0D60"/>
    <w:rsid w:val="004B0F96"/>
    <w:rsid w:val="004B2096"/>
    <w:rsid w:val="004B39BB"/>
    <w:rsid w:val="004B7304"/>
    <w:rsid w:val="004B78D5"/>
    <w:rsid w:val="004C19C1"/>
    <w:rsid w:val="004C215E"/>
    <w:rsid w:val="004C2B7F"/>
    <w:rsid w:val="004C2CA6"/>
    <w:rsid w:val="004C3A4A"/>
    <w:rsid w:val="004C450D"/>
    <w:rsid w:val="004C4E5B"/>
    <w:rsid w:val="004C558F"/>
    <w:rsid w:val="004C619D"/>
    <w:rsid w:val="004D1072"/>
    <w:rsid w:val="004D293F"/>
    <w:rsid w:val="004D4EA1"/>
    <w:rsid w:val="004D4F5B"/>
    <w:rsid w:val="004D68A6"/>
    <w:rsid w:val="004E0C8A"/>
    <w:rsid w:val="004E0F3A"/>
    <w:rsid w:val="004E593F"/>
    <w:rsid w:val="004E5DFC"/>
    <w:rsid w:val="004F0434"/>
    <w:rsid w:val="004F1FA5"/>
    <w:rsid w:val="004F2B94"/>
    <w:rsid w:val="004F35BE"/>
    <w:rsid w:val="004F43CB"/>
    <w:rsid w:val="004F486A"/>
    <w:rsid w:val="004F74A2"/>
    <w:rsid w:val="004F7A6A"/>
    <w:rsid w:val="0050096C"/>
    <w:rsid w:val="005063CF"/>
    <w:rsid w:val="0051301D"/>
    <w:rsid w:val="00513446"/>
    <w:rsid w:val="005153D5"/>
    <w:rsid w:val="00516EBF"/>
    <w:rsid w:val="0052016E"/>
    <w:rsid w:val="0052017D"/>
    <w:rsid w:val="00520E58"/>
    <w:rsid w:val="005215E9"/>
    <w:rsid w:val="00521C16"/>
    <w:rsid w:val="00521E6D"/>
    <w:rsid w:val="005220EB"/>
    <w:rsid w:val="00522362"/>
    <w:rsid w:val="00522C39"/>
    <w:rsid w:val="0052357B"/>
    <w:rsid w:val="00524576"/>
    <w:rsid w:val="00524FFC"/>
    <w:rsid w:val="005252B5"/>
    <w:rsid w:val="00525E87"/>
    <w:rsid w:val="00532DFC"/>
    <w:rsid w:val="00533B3D"/>
    <w:rsid w:val="0053579B"/>
    <w:rsid w:val="0053660A"/>
    <w:rsid w:val="005373B6"/>
    <w:rsid w:val="00537A92"/>
    <w:rsid w:val="00541531"/>
    <w:rsid w:val="0054166A"/>
    <w:rsid w:val="005419B6"/>
    <w:rsid w:val="00542595"/>
    <w:rsid w:val="00542AB7"/>
    <w:rsid w:val="005452BE"/>
    <w:rsid w:val="0054587A"/>
    <w:rsid w:val="00546440"/>
    <w:rsid w:val="00546F49"/>
    <w:rsid w:val="00550D74"/>
    <w:rsid w:val="00551E15"/>
    <w:rsid w:val="0055211C"/>
    <w:rsid w:val="00553D62"/>
    <w:rsid w:val="00555D80"/>
    <w:rsid w:val="00556B8F"/>
    <w:rsid w:val="00560E8B"/>
    <w:rsid w:val="00561E55"/>
    <w:rsid w:val="00561EC0"/>
    <w:rsid w:val="0056236F"/>
    <w:rsid w:val="0056422C"/>
    <w:rsid w:val="00564529"/>
    <w:rsid w:val="00566F3B"/>
    <w:rsid w:val="00567103"/>
    <w:rsid w:val="0056771C"/>
    <w:rsid w:val="00567E4F"/>
    <w:rsid w:val="00570D7E"/>
    <w:rsid w:val="0057257D"/>
    <w:rsid w:val="00572E54"/>
    <w:rsid w:val="00573364"/>
    <w:rsid w:val="0057544A"/>
    <w:rsid w:val="005777BA"/>
    <w:rsid w:val="00577E6A"/>
    <w:rsid w:val="00580039"/>
    <w:rsid w:val="00581960"/>
    <w:rsid w:val="00582D1B"/>
    <w:rsid w:val="005840B1"/>
    <w:rsid w:val="00584A11"/>
    <w:rsid w:val="005874FF"/>
    <w:rsid w:val="00587740"/>
    <w:rsid w:val="005944D6"/>
    <w:rsid w:val="00594639"/>
    <w:rsid w:val="00595C5D"/>
    <w:rsid w:val="005969BD"/>
    <w:rsid w:val="005972E6"/>
    <w:rsid w:val="00597E1D"/>
    <w:rsid w:val="005A1137"/>
    <w:rsid w:val="005A2AAB"/>
    <w:rsid w:val="005A2ACA"/>
    <w:rsid w:val="005A3232"/>
    <w:rsid w:val="005A3D27"/>
    <w:rsid w:val="005A48D6"/>
    <w:rsid w:val="005A4B43"/>
    <w:rsid w:val="005A4DF1"/>
    <w:rsid w:val="005B087C"/>
    <w:rsid w:val="005B0BA9"/>
    <w:rsid w:val="005B16A8"/>
    <w:rsid w:val="005B265A"/>
    <w:rsid w:val="005B4233"/>
    <w:rsid w:val="005B4834"/>
    <w:rsid w:val="005B4B21"/>
    <w:rsid w:val="005B51B6"/>
    <w:rsid w:val="005B79B6"/>
    <w:rsid w:val="005B7FF1"/>
    <w:rsid w:val="005C182A"/>
    <w:rsid w:val="005C1929"/>
    <w:rsid w:val="005C1956"/>
    <w:rsid w:val="005C2C88"/>
    <w:rsid w:val="005C41CB"/>
    <w:rsid w:val="005C4963"/>
    <w:rsid w:val="005C587F"/>
    <w:rsid w:val="005C5F70"/>
    <w:rsid w:val="005C69BC"/>
    <w:rsid w:val="005D1B72"/>
    <w:rsid w:val="005D30D1"/>
    <w:rsid w:val="005D6BD5"/>
    <w:rsid w:val="005D735B"/>
    <w:rsid w:val="005E1D98"/>
    <w:rsid w:val="005E384F"/>
    <w:rsid w:val="005E3D61"/>
    <w:rsid w:val="005E51FD"/>
    <w:rsid w:val="005E5276"/>
    <w:rsid w:val="005E7AA7"/>
    <w:rsid w:val="005F11BA"/>
    <w:rsid w:val="005F1533"/>
    <w:rsid w:val="005F1550"/>
    <w:rsid w:val="005F25BE"/>
    <w:rsid w:val="005F3220"/>
    <w:rsid w:val="005F3431"/>
    <w:rsid w:val="005F4753"/>
    <w:rsid w:val="005F524C"/>
    <w:rsid w:val="005F6627"/>
    <w:rsid w:val="005F6E95"/>
    <w:rsid w:val="005F7A10"/>
    <w:rsid w:val="005F7EBA"/>
    <w:rsid w:val="00601DEB"/>
    <w:rsid w:val="006053AC"/>
    <w:rsid w:val="006057D3"/>
    <w:rsid w:val="00606DCB"/>
    <w:rsid w:val="006108EE"/>
    <w:rsid w:val="00610C40"/>
    <w:rsid w:val="006111FF"/>
    <w:rsid w:val="006112E4"/>
    <w:rsid w:val="00612771"/>
    <w:rsid w:val="006138EA"/>
    <w:rsid w:val="00613F00"/>
    <w:rsid w:val="00616C33"/>
    <w:rsid w:val="00621DE9"/>
    <w:rsid w:val="00621E09"/>
    <w:rsid w:val="00625699"/>
    <w:rsid w:val="0062787C"/>
    <w:rsid w:val="006314FE"/>
    <w:rsid w:val="0063218C"/>
    <w:rsid w:val="00633478"/>
    <w:rsid w:val="00634119"/>
    <w:rsid w:val="00637331"/>
    <w:rsid w:val="0064043C"/>
    <w:rsid w:val="00640B82"/>
    <w:rsid w:val="006432EB"/>
    <w:rsid w:val="00643C41"/>
    <w:rsid w:val="00643C72"/>
    <w:rsid w:val="00643E89"/>
    <w:rsid w:val="006443BC"/>
    <w:rsid w:val="006446FC"/>
    <w:rsid w:val="00644B06"/>
    <w:rsid w:val="00645A04"/>
    <w:rsid w:val="0064653A"/>
    <w:rsid w:val="00646BD0"/>
    <w:rsid w:val="0065031E"/>
    <w:rsid w:val="00650AC5"/>
    <w:rsid w:val="006525E1"/>
    <w:rsid w:val="006537BA"/>
    <w:rsid w:val="00655126"/>
    <w:rsid w:val="00655C40"/>
    <w:rsid w:val="00655FF3"/>
    <w:rsid w:val="00656791"/>
    <w:rsid w:val="00656D53"/>
    <w:rsid w:val="0065781B"/>
    <w:rsid w:val="00657A25"/>
    <w:rsid w:val="00660017"/>
    <w:rsid w:val="00661863"/>
    <w:rsid w:val="00661E4A"/>
    <w:rsid w:val="006639B6"/>
    <w:rsid w:val="00664119"/>
    <w:rsid w:val="006645C6"/>
    <w:rsid w:val="00666E4D"/>
    <w:rsid w:val="0066701D"/>
    <w:rsid w:val="0066703D"/>
    <w:rsid w:val="0067023A"/>
    <w:rsid w:val="00670656"/>
    <w:rsid w:val="0067233E"/>
    <w:rsid w:val="006725DC"/>
    <w:rsid w:val="0067313F"/>
    <w:rsid w:val="00673EC0"/>
    <w:rsid w:val="0067457D"/>
    <w:rsid w:val="0067669C"/>
    <w:rsid w:val="00680CB3"/>
    <w:rsid w:val="00680CFA"/>
    <w:rsid w:val="0068132F"/>
    <w:rsid w:val="00682E3C"/>
    <w:rsid w:val="00683826"/>
    <w:rsid w:val="006840C1"/>
    <w:rsid w:val="00684747"/>
    <w:rsid w:val="006854FE"/>
    <w:rsid w:val="00690425"/>
    <w:rsid w:val="00690F5B"/>
    <w:rsid w:val="00692128"/>
    <w:rsid w:val="0069464B"/>
    <w:rsid w:val="006966DB"/>
    <w:rsid w:val="00697231"/>
    <w:rsid w:val="00697F14"/>
    <w:rsid w:val="006A22A5"/>
    <w:rsid w:val="006A2EEE"/>
    <w:rsid w:val="006A3D9D"/>
    <w:rsid w:val="006A5E87"/>
    <w:rsid w:val="006A7C48"/>
    <w:rsid w:val="006B0D28"/>
    <w:rsid w:val="006B14C6"/>
    <w:rsid w:val="006B4A24"/>
    <w:rsid w:val="006B6E36"/>
    <w:rsid w:val="006B74BA"/>
    <w:rsid w:val="006C2984"/>
    <w:rsid w:val="006C2B52"/>
    <w:rsid w:val="006C35C5"/>
    <w:rsid w:val="006C40FD"/>
    <w:rsid w:val="006C45F8"/>
    <w:rsid w:val="006C5219"/>
    <w:rsid w:val="006C57C6"/>
    <w:rsid w:val="006C73F4"/>
    <w:rsid w:val="006D4280"/>
    <w:rsid w:val="006D43C8"/>
    <w:rsid w:val="006D56F3"/>
    <w:rsid w:val="006D71BC"/>
    <w:rsid w:val="006D71D5"/>
    <w:rsid w:val="006E0E72"/>
    <w:rsid w:val="006E1225"/>
    <w:rsid w:val="006E1689"/>
    <w:rsid w:val="006E1C75"/>
    <w:rsid w:val="006E272E"/>
    <w:rsid w:val="006E2829"/>
    <w:rsid w:val="006E3D7F"/>
    <w:rsid w:val="006E417E"/>
    <w:rsid w:val="006E6371"/>
    <w:rsid w:val="006E6D33"/>
    <w:rsid w:val="006E760D"/>
    <w:rsid w:val="006E7A31"/>
    <w:rsid w:val="006F061B"/>
    <w:rsid w:val="006F1B3D"/>
    <w:rsid w:val="006F334B"/>
    <w:rsid w:val="006F34A8"/>
    <w:rsid w:val="006F37CB"/>
    <w:rsid w:val="006F4751"/>
    <w:rsid w:val="006F7182"/>
    <w:rsid w:val="00700F77"/>
    <w:rsid w:val="00701782"/>
    <w:rsid w:val="007017A8"/>
    <w:rsid w:val="007029F9"/>
    <w:rsid w:val="007031DC"/>
    <w:rsid w:val="007055FA"/>
    <w:rsid w:val="00705EF2"/>
    <w:rsid w:val="00706C83"/>
    <w:rsid w:val="007106C0"/>
    <w:rsid w:val="007110B0"/>
    <w:rsid w:val="00711BBC"/>
    <w:rsid w:val="00711C58"/>
    <w:rsid w:val="00714717"/>
    <w:rsid w:val="00715049"/>
    <w:rsid w:val="007152A8"/>
    <w:rsid w:val="007156E0"/>
    <w:rsid w:val="007178D1"/>
    <w:rsid w:val="00717C41"/>
    <w:rsid w:val="007202A9"/>
    <w:rsid w:val="00721442"/>
    <w:rsid w:val="00721574"/>
    <w:rsid w:val="00722903"/>
    <w:rsid w:val="00722D98"/>
    <w:rsid w:val="00723FB8"/>
    <w:rsid w:val="00724B51"/>
    <w:rsid w:val="0073002F"/>
    <w:rsid w:val="00730053"/>
    <w:rsid w:val="00730433"/>
    <w:rsid w:val="00733037"/>
    <w:rsid w:val="0073308C"/>
    <w:rsid w:val="00733BE1"/>
    <w:rsid w:val="007352DD"/>
    <w:rsid w:val="00736103"/>
    <w:rsid w:val="0073695C"/>
    <w:rsid w:val="00737275"/>
    <w:rsid w:val="00743DFA"/>
    <w:rsid w:val="00745881"/>
    <w:rsid w:val="00750E5E"/>
    <w:rsid w:val="00751C24"/>
    <w:rsid w:val="0075214E"/>
    <w:rsid w:val="00754ABE"/>
    <w:rsid w:val="00754FC7"/>
    <w:rsid w:val="00756D5B"/>
    <w:rsid w:val="00757E46"/>
    <w:rsid w:val="007603BB"/>
    <w:rsid w:val="007611B3"/>
    <w:rsid w:val="007620FE"/>
    <w:rsid w:val="007651B4"/>
    <w:rsid w:val="00765EA0"/>
    <w:rsid w:val="00765EAA"/>
    <w:rsid w:val="007703E7"/>
    <w:rsid w:val="007718A2"/>
    <w:rsid w:val="00771EE7"/>
    <w:rsid w:val="007720F7"/>
    <w:rsid w:val="00775AAA"/>
    <w:rsid w:val="00776807"/>
    <w:rsid w:val="00776D0F"/>
    <w:rsid w:val="0077789B"/>
    <w:rsid w:val="007803E8"/>
    <w:rsid w:val="0078062F"/>
    <w:rsid w:val="00781654"/>
    <w:rsid w:val="00781AFD"/>
    <w:rsid w:val="00781B4B"/>
    <w:rsid w:val="007827E7"/>
    <w:rsid w:val="00782CA6"/>
    <w:rsid w:val="00784BA3"/>
    <w:rsid w:val="007856AA"/>
    <w:rsid w:val="00786C7E"/>
    <w:rsid w:val="00791626"/>
    <w:rsid w:val="0079163D"/>
    <w:rsid w:val="0079187F"/>
    <w:rsid w:val="00793722"/>
    <w:rsid w:val="00794D2A"/>
    <w:rsid w:val="0079762D"/>
    <w:rsid w:val="007A0CE3"/>
    <w:rsid w:val="007A1939"/>
    <w:rsid w:val="007A1FFE"/>
    <w:rsid w:val="007A357A"/>
    <w:rsid w:val="007A442A"/>
    <w:rsid w:val="007A44A1"/>
    <w:rsid w:val="007A6DBA"/>
    <w:rsid w:val="007B01CA"/>
    <w:rsid w:val="007B03C9"/>
    <w:rsid w:val="007B0738"/>
    <w:rsid w:val="007B220D"/>
    <w:rsid w:val="007B2958"/>
    <w:rsid w:val="007B7CB5"/>
    <w:rsid w:val="007C090B"/>
    <w:rsid w:val="007C0E24"/>
    <w:rsid w:val="007C11A6"/>
    <w:rsid w:val="007C1841"/>
    <w:rsid w:val="007C1A20"/>
    <w:rsid w:val="007C1CE3"/>
    <w:rsid w:val="007C1CE5"/>
    <w:rsid w:val="007C237D"/>
    <w:rsid w:val="007C7324"/>
    <w:rsid w:val="007C7A43"/>
    <w:rsid w:val="007D0293"/>
    <w:rsid w:val="007D0D75"/>
    <w:rsid w:val="007D1508"/>
    <w:rsid w:val="007D2AD5"/>
    <w:rsid w:val="007D33B6"/>
    <w:rsid w:val="007D3750"/>
    <w:rsid w:val="007D3A01"/>
    <w:rsid w:val="007D5C71"/>
    <w:rsid w:val="007D5CD2"/>
    <w:rsid w:val="007E0BB1"/>
    <w:rsid w:val="007E0D2B"/>
    <w:rsid w:val="007E2774"/>
    <w:rsid w:val="007E32BF"/>
    <w:rsid w:val="007E603C"/>
    <w:rsid w:val="007E6A9E"/>
    <w:rsid w:val="007F032A"/>
    <w:rsid w:val="007F132C"/>
    <w:rsid w:val="007F1A27"/>
    <w:rsid w:val="007F3417"/>
    <w:rsid w:val="007F62AB"/>
    <w:rsid w:val="007F726A"/>
    <w:rsid w:val="007F735A"/>
    <w:rsid w:val="0080029B"/>
    <w:rsid w:val="00800352"/>
    <w:rsid w:val="00802EE6"/>
    <w:rsid w:val="00806A3E"/>
    <w:rsid w:val="00806E5F"/>
    <w:rsid w:val="00807625"/>
    <w:rsid w:val="00814943"/>
    <w:rsid w:val="00814B84"/>
    <w:rsid w:val="008167C9"/>
    <w:rsid w:val="00816D42"/>
    <w:rsid w:val="00820125"/>
    <w:rsid w:val="008231AA"/>
    <w:rsid w:val="00824216"/>
    <w:rsid w:val="00825DBF"/>
    <w:rsid w:val="00826400"/>
    <w:rsid w:val="008274F4"/>
    <w:rsid w:val="00827A9F"/>
    <w:rsid w:val="00827F5E"/>
    <w:rsid w:val="0083025D"/>
    <w:rsid w:val="00831687"/>
    <w:rsid w:val="0083241E"/>
    <w:rsid w:val="00832964"/>
    <w:rsid w:val="00832A41"/>
    <w:rsid w:val="00836473"/>
    <w:rsid w:val="008409AF"/>
    <w:rsid w:val="008409EB"/>
    <w:rsid w:val="00843363"/>
    <w:rsid w:val="008439EB"/>
    <w:rsid w:val="00846856"/>
    <w:rsid w:val="0084771F"/>
    <w:rsid w:val="00852E40"/>
    <w:rsid w:val="00853080"/>
    <w:rsid w:val="00853345"/>
    <w:rsid w:val="00854F75"/>
    <w:rsid w:val="0085689E"/>
    <w:rsid w:val="008601F7"/>
    <w:rsid w:val="00860418"/>
    <w:rsid w:val="0086094E"/>
    <w:rsid w:val="00860AD3"/>
    <w:rsid w:val="00861A4E"/>
    <w:rsid w:val="008631CA"/>
    <w:rsid w:val="00864209"/>
    <w:rsid w:val="00865450"/>
    <w:rsid w:val="00865F9C"/>
    <w:rsid w:val="00872C94"/>
    <w:rsid w:val="00874EF6"/>
    <w:rsid w:val="008757E9"/>
    <w:rsid w:val="00875D4B"/>
    <w:rsid w:val="00880A09"/>
    <w:rsid w:val="008824B9"/>
    <w:rsid w:val="0088315D"/>
    <w:rsid w:val="00884205"/>
    <w:rsid w:val="00884438"/>
    <w:rsid w:val="008861A5"/>
    <w:rsid w:val="00886BB5"/>
    <w:rsid w:val="008874A5"/>
    <w:rsid w:val="00890B17"/>
    <w:rsid w:val="00893782"/>
    <w:rsid w:val="00893EEF"/>
    <w:rsid w:val="00896878"/>
    <w:rsid w:val="00897358"/>
    <w:rsid w:val="008A3460"/>
    <w:rsid w:val="008A6036"/>
    <w:rsid w:val="008A61D8"/>
    <w:rsid w:val="008B098D"/>
    <w:rsid w:val="008B0AD3"/>
    <w:rsid w:val="008B1F67"/>
    <w:rsid w:val="008B212D"/>
    <w:rsid w:val="008B5247"/>
    <w:rsid w:val="008B5BFB"/>
    <w:rsid w:val="008B6B12"/>
    <w:rsid w:val="008C1644"/>
    <w:rsid w:val="008C2576"/>
    <w:rsid w:val="008C39B5"/>
    <w:rsid w:val="008C4E4B"/>
    <w:rsid w:val="008C60EE"/>
    <w:rsid w:val="008C6F68"/>
    <w:rsid w:val="008C76C7"/>
    <w:rsid w:val="008C7840"/>
    <w:rsid w:val="008C7EA1"/>
    <w:rsid w:val="008D0030"/>
    <w:rsid w:val="008D1AA7"/>
    <w:rsid w:val="008D320E"/>
    <w:rsid w:val="008D4AA9"/>
    <w:rsid w:val="008D4C0C"/>
    <w:rsid w:val="008D7BF2"/>
    <w:rsid w:val="008E05A3"/>
    <w:rsid w:val="008E355F"/>
    <w:rsid w:val="008E7533"/>
    <w:rsid w:val="008E7C90"/>
    <w:rsid w:val="008F19A6"/>
    <w:rsid w:val="008F1AEF"/>
    <w:rsid w:val="008F1D51"/>
    <w:rsid w:val="008F5CDB"/>
    <w:rsid w:val="00900F2B"/>
    <w:rsid w:val="00901475"/>
    <w:rsid w:val="00903FCC"/>
    <w:rsid w:val="00906021"/>
    <w:rsid w:val="00906446"/>
    <w:rsid w:val="009076D6"/>
    <w:rsid w:val="009126E8"/>
    <w:rsid w:val="0091320B"/>
    <w:rsid w:val="009169BC"/>
    <w:rsid w:val="009173B3"/>
    <w:rsid w:val="0091795E"/>
    <w:rsid w:val="00920D68"/>
    <w:rsid w:val="00922A48"/>
    <w:rsid w:val="00922DB5"/>
    <w:rsid w:val="00922DC8"/>
    <w:rsid w:val="00923D96"/>
    <w:rsid w:val="009267E0"/>
    <w:rsid w:val="00927066"/>
    <w:rsid w:val="00927277"/>
    <w:rsid w:val="00927988"/>
    <w:rsid w:val="00930890"/>
    <w:rsid w:val="00930CD7"/>
    <w:rsid w:val="009315B2"/>
    <w:rsid w:val="00932C7B"/>
    <w:rsid w:val="00934C9B"/>
    <w:rsid w:val="009353AC"/>
    <w:rsid w:val="00936F29"/>
    <w:rsid w:val="0094239F"/>
    <w:rsid w:val="0094439F"/>
    <w:rsid w:val="009501AE"/>
    <w:rsid w:val="00950A71"/>
    <w:rsid w:val="00950A83"/>
    <w:rsid w:val="00953B62"/>
    <w:rsid w:val="00953C47"/>
    <w:rsid w:val="00953FC7"/>
    <w:rsid w:val="00954C99"/>
    <w:rsid w:val="0095560E"/>
    <w:rsid w:val="00955C56"/>
    <w:rsid w:val="009561A2"/>
    <w:rsid w:val="00956501"/>
    <w:rsid w:val="00957E07"/>
    <w:rsid w:val="00961B80"/>
    <w:rsid w:val="00961E12"/>
    <w:rsid w:val="009621FB"/>
    <w:rsid w:val="009641AA"/>
    <w:rsid w:val="0096471F"/>
    <w:rsid w:val="009650F1"/>
    <w:rsid w:val="009659C1"/>
    <w:rsid w:val="00965BD4"/>
    <w:rsid w:val="00966A1C"/>
    <w:rsid w:val="00971663"/>
    <w:rsid w:val="00972211"/>
    <w:rsid w:val="009730F2"/>
    <w:rsid w:val="009736CC"/>
    <w:rsid w:val="00973F53"/>
    <w:rsid w:val="00973FD7"/>
    <w:rsid w:val="009748A8"/>
    <w:rsid w:val="00974DAC"/>
    <w:rsid w:val="00975B53"/>
    <w:rsid w:val="00977024"/>
    <w:rsid w:val="009773FE"/>
    <w:rsid w:val="00980437"/>
    <w:rsid w:val="00980B4D"/>
    <w:rsid w:val="0098140F"/>
    <w:rsid w:val="0098487F"/>
    <w:rsid w:val="0098535B"/>
    <w:rsid w:val="0098619C"/>
    <w:rsid w:val="009870C5"/>
    <w:rsid w:val="00990845"/>
    <w:rsid w:val="0099561C"/>
    <w:rsid w:val="00995F44"/>
    <w:rsid w:val="00996B36"/>
    <w:rsid w:val="009A3713"/>
    <w:rsid w:val="009A48A4"/>
    <w:rsid w:val="009A4B1D"/>
    <w:rsid w:val="009A5937"/>
    <w:rsid w:val="009A6925"/>
    <w:rsid w:val="009B039E"/>
    <w:rsid w:val="009B15A1"/>
    <w:rsid w:val="009B1DEC"/>
    <w:rsid w:val="009B58C6"/>
    <w:rsid w:val="009B7558"/>
    <w:rsid w:val="009C087A"/>
    <w:rsid w:val="009C1004"/>
    <w:rsid w:val="009C1108"/>
    <w:rsid w:val="009C5183"/>
    <w:rsid w:val="009C593E"/>
    <w:rsid w:val="009C5B8D"/>
    <w:rsid w:val="009C5E6B"/>
    <w:rsid w:val="009D2179"/>
    <w:rsid w:val="009D38B9"/>
    <w:rsid w:val="009D46D7"/>
    <w:rsid w:val="009D4B87"/>
    <w:rsid w:val="009D4F59"/>
    <w:rsid w:val="009D52CE"/>
    <w:rsid w:val="009D5418"/>
    <w:rsid w:val="009D541C"/>
    <w:rsid w:val="009D5F3A"/>
    <w:rsid w:val="009E0121"/>
    <w:rsid w:val="009E03E8"/>
    <w:rsid w:val="009E2253"/>
    <w:rsid w:val="009E3157"/>
    <w:rsid w:val="009E3A40"/>
    <w:rsid w:val="009E3F29"/>
    <w:rsid w:val="009E50C0"/>
    <w:rsid w:val="009E68A0"/>
    <w:rsid w:val="009E7339"/>
    <w:rsid w:val="009F0055"/>
    <w:rsid w:val="009F07CC"/>
    <w:rsid w:val="009F18CE"/>
    <w:rsid w:val="009F1D27"/>
    <w:rsid w:val="009F35BA"/>
    <w:rsid w:val="009F3805"/>
    <w:rsid w:val="009F395E"/>
    <w:rsid w:val="009F5625"/>
    <w:rsid w:val="009F7D5C"/>
    <w:rsid w:val="00A000A9"/>
    <w:rsid w:val="00A012A5"/>
    <w:rsid w:val="00A01DD0"/>
    <w:rsid w:val="00A03559"/>
    <w:rsid w:val="00A0393B"/>
    <w:rsid w:val="00A04E02"/>
    <w:rsid w:val="00A05C66"/>
    <w:rsid w:val="00A06A7A"/>
    <w:rsid w:val="00A06A89"/>
    <w:rsid w:val="00A11476"/>
    <w:rsid w:val="00A11590"/>
    <w:rsid w:val="00A135BE"/>
    <w:rsid w:val="00A14D83"/>
    <w:rsid w:val="00A169CE"/>
    <w:rsid w:val="00A16B61"/>
    <w:rsid w:val="00A20A9B"/>
    <w:rsid w:val="00A216F6"/>
    <w:rsid w:val="00A236CD"/>
    <w:rsid w:val="00A31328"/>
    <w:rsid w:val="00A31DE8"/>
    <w:rsid w:val="00A32878"/>
    <w:rsid w:val="00A32B81"/>
    <w:rsid w:val="00A33593"/>
    <w:rsid w:val="00A34219"/>
    <w:rsid w:val="00A34660"/>
    <w:rsid w:val="00A35C98"/>
    <w:rsid w:val="00A36076"/>
    <w:rsid w:val="00A36290"/>
    <w:rsid w:val="00A364EC"/>
    <w:rsid w:val="00A36901"/>
    <w:rsid w:val="00A4123A"/>
    <w:rsid w:val="00A4124E"/>
    <w:rsid w:val="00A42CCA"/>
    <w:rsid w:val="00A44EB2"/>
    <w:rsid w:val="00A45CCB"/>
    <w:rsid w:val="00A45D02"/>
    <w:rsid w:val="00A52CCA"/>
    <w:rsid w:val="00A5331A"/>
    <w:rsid w:val="00A541EB"/>
    <w:rsid w:val="00A54E7A"/>
    <w:rsid w:val="00A57EDF"/>
    <w:rsid w:val="00A603BF"/>
    <w:rsid w:val="00A65067"/>
    <w:rsid w:val="00A65B2E"/>
    <w:rsid w:val="00A667A6"/>
    <w:rsid w:val="00A669FA"/>
    <w:rsid w:val="00A7049C"/>
    <w:rsid w:val="00A7111F"/>
    <w:rsid w:val="00A71121"/>
    <w:rsid w:val="00A738A9"/>
    <w:rsid w:val="00A75324"/>
    <w:rsid w:val="00A755BA"/>
    <w:rsid w:val="00A75845"/>
    <w:rsid w:val="00A75C58"/>
    <w:rsid w:val="00A76809"/>
    <w:rsid w:val="00A80135"/>
    <w:rsid w:val="00A8086A"/>
    <w:rsid w:val="00A80CEE"/>
    <w:rsid w:val="00A8381C"/>
    <w:rsid w:val="00A83894"/>
    <w:rsid w:val="00A8630F"/>
    <w:rsid w:val="00A86F98"/>
    <w:rsid w:val="00A923B8"/>
    <w:rsid w:val="00A9242C"/>
    <w:rsid w:val="00A933AE"/>
    <w:rsid w:val="00A93CE7"/>
    <w:rsid w:val="00A9457C"/>
    <w:rsid w:val="00A94A5E"/>
    <w:rsid w:val="00AA0A20"/>
    <w:rsid w:val="00AA0AE5"/>
    <w:rsid w:val="00AA1877"/>
    <w:rsid w:val="00AA2B6A"/>
    <w:rsid w:val="00AA32DE"/>
    <w:rsid w:val="00AA373E"/>
    <w:rsid w:val="00AA55DD"/>
    <w:rsid w:val="00AA5E68"/>
    <w:rsid w:val="00AA6CAF"/>
    <w:rsid w:val="00AA7CA2"/>
    <w:rsid w:val="00AB0594"/>
    <w:rsid w:val="00AB1E6B"/>
    <w:rsid w:val="00AB2166"/>
    <w:rsid w:val="00AB2947"/>
    <w:rsid w:val="00AB43D9"/>
    <w:rsid w:val="00AB55BA"/>
    <w:rsid w:val="00AB5D09"/>
    <w:rsid w:val="00AB6269"/>
    <w:rsid w:val="00AB6660"/>
    <w:rsid w:val="00AB72F9"/>
    <w:rsid w:val="00AC06C0"/>
    <w:rsid w:val="00AC134B"/>
    <w:rsid w:val="00AC16EF"/>
    <w:rsid w:val="00AC2689"/>
    <w:rsid w:val="00AC2A9A"/>
    <w:rsid w:val="00AC4472"/>
    <w:rsid w:val="00AC4995"/>
    <w:rsid w:val="00AC4B9B"/>
    <w:rsid w:val="00AC65CF"/>
    <w:rsid w:val="00AC6920"/>
    <w:rsid w:val="00AC7389"/>
    <w:rsid w:val="00AD0133"/>
    <w:rsid w:val="00AD059E"/>
    <w:rsid w:val="00AD1DB4"/>
    <w:rsid w:val="00AD57B2"/>
    <w:rsid w:val="00AD623B"/>
    <w:rsid w:val="00AE18A2"/>
    <w:rsid w:val="00AE2F4F"/>
    <w:rsid w:val="00AE62BA"/>
    <w:rsid w:val="00AE6716"/>
    <w:rsid w:val="00AE7FBC"/>
    <w:rsid w:val="00AF146F"/>
    <w:rsid w:val="00AF1B46"/>
    <w:rsid w:val="00AF2705"/>
    <w:rsid w:val="00AF7C99"/>
    <w:rsid w:val="00B019A5"/>
    <w:rsid w:val="00B02ACF"/>
    <w:rsid w:val="00B030BE"/>
    <w:rsid w:val="00B032FF"/>
    <w:rsid w:val="00B0351E"/>
    <w:rsid w:val="00B045FE"/>
    <w:rsid w:val="00B05179"/>
    <w:rsid w:val="00B0594B"/>
    <w:rsid w:val="00B07173"/>
    <w:rsid w:val="00B07413"/>
    <w:rsid w:val="00B10FCD"/>
    <w:rsid w:val="00B111F4"/>
    <w:rsid w:val="00B122EA"/>
    <w:rsid w:val="00B168A7"/>
    <w:rsid w:val="00B23397"/>
    <w:rsid w:val="00B24188"/>
    <w:rsid w:val="00B24765"/>
    <w:rsid w:val="00B24A1B"/>
    <w:rsid w:val="00B24E28"/>
    <w:rsid w:val="00B2627A"/>
    <w:rsid w:val="00B26713"/>
    <w:rsid w:val="00B271A0"/>
    <w:rsid w:val="00B324A5"/>
    <w:rsid w:val="00B33A10"/>
    <w:rsid w:val="00B341CD"/>
    <w:rsid w:val="00B35132"/>
    <w:rsid w:val="00B3608A"/>
    <w:rsid w:val="00B36F26"/>
    <w:rsid w:val="00B37F82"/>
    <w:rsid w:val="00B42DD6"/>
    <w:rsid w:val="00B42ED2"/>
    <w:rsid w:val="00B4350A"/>
    <w:rsid w:val="00B435C8"/>
    <w:rsid w:val="00B437F6"/>
    <w:rsid w:val="00B443FC"/>
    <w:rsid w:val="00B454B2"/>
    <w:rsid w:val="00B4551C"/>
    <w:rsid w:val="00B45F16"/>
    <w:rsid w:val="00B460AF"/>
    <w:rsid w:val="00B46173"/>
    <w:rsid w:val="00B46944"/>
    <w:rsid w:val="00B52010"/>
    <w:rsid w:val="00B520CF"/>
    <w:rsid w:val="00B53462"/>
    <w:rsid w:val="00B548AC"/>
    <w:rsid w:val="00B55912"/>
    <w:rsid w:val="00B5742D"/>
    <w:rsid w:val="00B574E7"/>
    <w:rsid w:val="00B604E0"/>
    <w:rsid w:val="00B6108B"/>
    <w:rsid w:val="00B63DC3"/>
    <w:rsid w:val="00B63F78"/>
    <w:rsid w:val="00B64488"/>
    <w:rsid w:val="00B648D9"/>
    <w:rsid w:val="00B662B2"/>
    <w:rsid w:val="00B6763B"/>
    <w:rsid w:val="00B67CBD"/>
    <w:rsid w:val="00B719CF"/>
    <w:rsid w:val="00B73BDA"/>
    <w:rsid w:val="00B73F95"/>
    <w:rsid w:val="00B743BC"/>
    <w:rsid w:val="00B75197"/>
    <w:rsid w:val="00B75436"/>
    <w:rsid w:val="00B75BAB"/>
    <w:rsid w:val="00B7729D"/>
    <w:rsid w:val="00B77ADA"/>
    <w:rsid w:val="00B81192"/>
    <w:rsid w:val="00B82025"/>
    <w:rsid w:val="00B82145"/>
    <w:rsid w:val="00B83137"/>
    <w:rsid w:val="00B85F87"/>
    <w:rsid w:val="00B869A7"/>
    <w:rsid w:val="00B921A8"/>
    <w:rsid w:val="00B936DD"/>
    <w:rsid w:val="00B937A7"/>
    <w:rsid w:val="00B93CE3"/>
    <w:rsid w:val="00B945B0"/>
    <w:rsid w:val="00B9477C"/>
    <w:rsid w:val="00B95A4B"/>
    <w:rsid w:val="00B969C1"/>
    <w:rsid w:val="00B96D68"/>
    <w:rsid w:val="00B96F78"/>
    <w:rsid w:val="00BA0A3B"/>
    <w:rsid w:val="00BA2FCA"/>
    <w:rsid w:val="00BA3272"/>
    <w:rsid w:val="00BA4F3C"/>
    <w:rsid w:val="00BA503A"/>
    <w:rsid w:val="00BA550D"/>
    <w:rsid w:val="00BA5C54"/>
    <w:rsid w:val="00BB11BB"/>
    <w:rsid w:val="00BB13E6"/>
    <w:rsid w:val="00BB2A94"/>
    <w:rsid w:val="00BB3CA6"/>
    <w:rsid w:val="00BB4BDE"/>
    <w:rsid w:val="00BB5E24"/>
    <w:rsid w:val="00BB6B95"/>
    <w:rsid w:val="00BB6D75"/>
    <w:rsid w:val="00BC01D9"/>
    <w:rsid w:val="00BC0F8B"/>
    <w:rsid w:val="00BC31D6"/>
    <w:rsid w:val="00BC4758"/>
    <w:rsid w:val="00BC546B"/>
    <w:rsid w:val="00BC7443"/>
    <w:rsid w:val="00BC7EEE"/>
    <w:rsid w:val="00BD0711"/>
    <w:rsid w:val="00BD19AE"/>
    <w:rsid w:val="00BD3634"/>
    <w:rsid w:val="00BD557B"/>
    <w:rsid w:val="00BD60EE"/>
    <w:rsid w:val="00BE1066"/>
    <w:rsid w:val="00BE2254"/>
    <w:rsid w:val="00BE4081"/>
    <w:rsid w:val="00BE50FE"/>
    <w:rsid w:val="00BE5958"/>
    <w:rsid w:val="00BF071D"/>
    <w:rsid w:val="00BF1049"/>
    <w:rsid w:val="00BF206C"/>
    <w:rsid w:val="00BF38B3"/>
    <w:rsid w:val="00BF3E87"/>
    <w:rsid w:val="00BF4E2E"/>
    <w:rsid w:val="00C00F93"/>
    <w:rsid w:val="00C010CD"/>
    <w:rsid w:val="00C01E1C"/>
    <w:rsid w:val="00C02E48"/>
    <w:rsid w:val="00C032FC"/>
    <w:rsid w:val="00C0386A"/>
    <w:rsid w:val="00C039F3"/>
    <w:rsid w:val="00C03EE6"/>
    <w:rsid w:val="00C050CE"/>
    <w:rsid w:val="00C0665D"/>
    <w:rsid w:val="00C06BFA"/>
    <w:rsid w:val="00C113EA"/>
    <w:rsid w:val="00C1266C"/>
    <w:rsid w:val="00C12966"/>
    <w:rsid w:val="00C168BE"/>
    <w:rsid w:val="00C173A6"/>
    <w:rsid w:val="00C213E6"/>
    <w:rsid w:val="00C21C6B"/>
    <w:rsid w:val="00C26466"/>
    <w:rsid w:val="00C27256"/>
    <w:rsid w:val="00C27EF9"/>
    <w:rsid w:val="00C3018F"/>
    <w:rsid w:val="00C30671"/>
    <w:rsid w:val="00C3302E"/>
    <w:rsid w:val="00C3342B"/>
    <w:rsid w:val="00C34790"/>
    <w:rsid w:val="00C35F89"/>
    <w:rsid w:val="00C37779"/>
    <w:rsid w:val="00C377EC"/>
    <w:rsid w:val="00C43339"/>
    <w:rsid w:val="00C450AF"/>
    <w:rsid w:val="00C4516C"/>
    <w:rsid w:val="00C47066"/>
    <w:rsid w:val="00C47696"/>
    <w:rsid w:val="00C519DD"/>
    <w:rsid w:val="00C51DE3"/>
    <w:rsid w:val="00C5216A"/>
    <w:rsid w:val="00C529F4"/>
    <w:rsid w:val="00C5303A"/>
    <w:rsid w:val="00C5396A"/>
    <w:rsid w:val="00C53BED"/>
    <w:rsid w:val="00C559BC"/>
    <w:rsid w:val="00C575C2"/>
    <w:rsid w:val="00C577C8"/>
    <w:rsid w:val="00C609FC"/>
    <w:rsid w:val="00C60D37"/>
    <w:rsid w:val="00C61091"/>
    <w:rsid w:val="00C61842"/>
    <w:rsid w:val="00C63E30"/>
    <w:rsid w:val="00C65526"/>
    <w:rsid w:val="00C66E7C"/>
    <w:rsid w:val="00C70679"/>
    <w:rsid w:val="00C72DAB"/>
    <w:rsid w:val="00C73967"/>
    <w:rsid w:val="00C77473"/>
    <w:rsid w:val="00C81733"/>
    <w:rsid w:val="00C82EA3"/>
    <w:rsid w:val="00C8348B"/>
    <w:rsid w:val="00C84877"/>
    <w:rsid w:val="00C857AE"/>
    <w:rsid w:val="00C8582A"/>
    <w:rsid w:val="00C87386"/>
    <w:rsid w:val="00C87B74"/>
    <w:rsid w:val="00C91DFB"/>
    <w:rsid w:val="00C93E8E"/>
    <w:rsid w:val="00C94023"/>
    <w:rsid w:val="00C946B9"/>
    <w:rsid w:val="00C95ABF"/>
    <w:rsid w:val="00C96EBF"/>
    <w:rsid w:val="00CA4A69"/>
    <w:rsid w:val="00CA603F"/>
    <w:rsid w:val="00CA68BE"/>
    <w:rsid w:val="00CA6F64"/>
    <w:rsid w:val="00CA7187"/>
    <w:rsid w:val="00CA749F"/>
    <w:rsid w:val="00CB0CE7"/>
    <w:rsid w:val="00CB2395"/>
    <w:rsid w:val="00CB27E2"/>
    <w:rsid w:val="00CB4B4F"/>
    <w:rsid w:val="00CB719C"/>
    <w:rsid w:val="00CC1C9C"/>
    <w:rsid w:val="00CC6623"/>
    <w:rsid w:val="00CD27B0"/>
    <w:rsid w:val="00CD31A0"/>
    <w:rsid w:val="00CD3A4F"/>
    <w:rsid w:val="00CD5D90"/>
    <w:rsid w:val="00CE1C9D"/>
    <w:rsid w:val="00CE2CE5"/>
    <w:rsid w:val="00CE5750"/>
    <w:rsid w:val="00CE6DBC"/>
    <w:rsid w:val="00CE6DBF"/>
    <w:rsid w:val="00CF0C88"/>
    <w:rsid w:val="00CF0CC1"/>
    <w:rsid w:val="00CF166A"/>
    <w:rsid w:val="00CF3BFB"/>
    <w:rsid w:val="00CF593B"/>
    <w:rsid w:val="00CF76BE"/>
    <w:rsid w:val="00CF7B8E"/>
    <w:rsid w:val="00CF7DC2"/>
    <w:rsid w:val="00D00569"/>
    <w:rsid w:val="00D02209"/>
    <w:rsid w:val="00D037B8"/>
    <w:rsid w:val="00D03EF1"/>
    <w:rsid w:val="00D043ED"/>
    <w:rsid w:val="00D04546"/>
    <w:rsid w:val="00D04682"/>
    <w:rsid w:val="00D046B0"/>
    <w:rsid w:val="00D0743E"/>
    <w:rsid w:val="00D102A7"/>
    <w:rsid w:val="00D1288A"/>
    <w:rsid w:val="00D1331F"/>
    <w:rsid w:val="00D1371F"/>
    <w:rsid w:val="00D14578"/>
    <w:rsid w:val="00D15473"/>
    <w:rsid w:val="00D16284"/>
    <w:rsid w:val="00D22B8D"/>
    <w:rsid w:val="00D22E68"/>
    <w:rsid w:val="00D25B75"/>
    <w:rsid w:val="00D300FB"/>
    <w:rsid w:val="00D30F97"/>
    <w:rsid w:val="00D31798"/>
    <w:rsid w:val="00D3291F"/>
    <w:rsid w:val="00D32F8A"/>
    <w:rsid w:val="00D33169"/>
    <w:rsid w:val="00D333B8"/>
    <w:rsid w:val="00D3371A"/>
    <w:rsid w:val="00D33723"/>
    <w:rsid w:val="00D353F4"/>
    <w:rsid w:val="00D35606"/>
    <w:rsid w:val="00D35782"/>
    <w:rsid w:val="00D357B5"/>
    <w:rsid w:val="00D42E27"/>
    <w:rsid w:val="00D43C6C"/>
    <w:rsid w:val="00D44EA3"/>
    <w:rsid w:val="00D50B38"/>
    <w:rsid w:val="00D5323A"/>
    <w:rsid w:val="00D556F6"/>
    <w:rsid w:val="00D55FBF"/>
    <w:rsid w:val="00D5654A"/>
    <w:rsid w:val="00D56B5D"/>
    <w:rsid w:val="00D5720D"/>
    <w:rsid w:val="00D60332"/>
    <w:rsid w:val="00D63793"/>
    <w:rsid w:val="00D653CE"/>
    <w:rsid w:val="00D65F53"/>
    <w:rsid w:val="00D6687C"/>
    <w:rsid w:val="00D67954"/>
    <w:rsid w:val="00D70D62"/>
    <w:rsid w:val="00D7148B"/>
    <w:rsid w:val="00D722DD"/>
    <w:rsid w:val="00D73611"/>
    <w:rsid w:val="00D75BD5"/>
    <w:rsid w:val="00D76B5D"/>
    <w:rsid w:val="00D808F6"/>
    <w:rsid w:val="00D87AC1"/>
    <w:rsid w:val="00D87CA6"/>
    <w:rsid w:val="00D90585"/>
    <w:rsid w:val="00D90810"/>
    <w:rsid w:val="00D9158C"/>
    <w:rsid w:val="00D93084"/>
    <w:rsid w:val="00D939C9"/>
    <w:rsid w:val="00D93E36"/>
    <w:rsid w:val="00D94B6C"/>
    <w:rsid w:val="00D959A6"/>
    <w:rsid w:val="00D95D3A"/>
    <w:rsid w:val="00D95E17"/>
    <w:rsid w:val="00D97738"/>
    <w:rsid w:val="00D9797D"/>
    <w:rsid w:val="00DA0754"/>
    <w:rsid w:val="00DA1657"/>
    <w:rsid w:val="00DA1704"/>
    <w:rsid w:val="00DA5736"/>
    <w:rsid w:val="00DA61AB"/>
    <w:rsid w:val="00DA68A3"/>
    <w:rsid w:val="00DB0084"/>
    <w:rsid w:val="00DB1468"/>
    <w:rsid w:val="00DB3B3C"/>
    <w:rsid w:val="00DB3EFA"/>
    <w:rsid w:val="00DB41AD"/>
    <w:rsid w:val="00DB476F"/>
    <w:rsid w:val="00DB5B90"/>
    <w:rsid w:val="00DB6D67"/>
    <w:rsid w:val="00DC1050"/>
    <w:rsid w:val="00DC2093"/>
    <w:rsid w:val="00DC34A5"/>
    <w:rsid w:val="00DC35CA"/>
    <w:rsid w:val="00DC5C05"/>
    <w:rsid w:val="00DC5C22"/>
    <w:rsid w:val="00DD09BB"/>
    <w:rsid w:val="00DD1394"/>
    <w:rsid w:val="00DD14B0"/>
    <w:rsid w:val="00DD2FB9"/>
    <w:rsid w:val="00DD3495"/>
    <w:rsid w:val="00DD50A9"/>
    <w:rsid w:val="00DD50D7"/>
    <w:rsid w:val="00DD527F"/>
    <w:rsid w:val="00DD5D01"/>
    <w:rsid w:val="00DD6F21"/>
    <w:rsid w:val="00DE06AB"/>
    <w:rsid w:val="00DE0B58"/>
    <w:rsid w:val="00DE18B8"/>
    <w:rsid w:val="00DE2A4B"/>
    <w:rsid w:val="00DE3624"/>
    <w:rsid w:val="00DE4527"/>
    <w:rsid w:val="00DE5E8F"/>
    <w:rsid w:val="00DE752C"/>
    <w:rsid w:val="00DF06A0"/>
    <w:rsid w:val="00DF19CC"/>
    <w:rsid w:val="00DF1BD8"/>
    <w:rsid w:val="00DF1F12"/>
    <w:rsid w:val="00DF32B8"/>
    <w:rsid w:val="00DF4588"/>
    <w:rsid w:val="00DF7A68"/>
    <w:rsid w:val="00E00A2B"/>
    <w:rsid w:val="00E01644"/>
    <w:rsid w:val="00E02E56"/>
    <w:rsid w:val="00E12907"/>
    <w:rsid w:val="00E12A6D"/>
    <w:rsid w:val="00E12B4D"/>
    <w:rsid w:val="00E12EE3"/>
    <w:rsid w:val="00E14444"/>
    <w:rsid w:val="00E161F0"/>
    <w:rsid w:val="00E23202"/>
    <w:rsid w:val="00E24CED"/>
    <w:rsid w:val="00E26498"/>
    <w:rsid w:val="00E2723F"/>
    <w:rsid w:val="00E300D6"/>
    <w:rsid w:val="00E313B9"/>
    <w:rsid w:val="00E32625"/>
    <w:rsid w:val="00E32971"/>
    <w:rsid w:val="00E33248"/>
    <w:rsid w:val="00E3325B"/>
    <w:rsid w:val="00E3418C"/>
    <w:rsid w:val="00E36C4D"/>
    <w:rsid w:val="00E370FA"/>
    <w:rsid w:val="00E3775D"/>
    <w:rsid w:val="00E40E38"/>
    <w:rsid w:val="00E41D5C"/>
    <w:rsid w:val="00E422D1"/>
    <w:rsid w:val="00E43006"/>
    <w:rsid w:val="00E43C4C"/>
    <w:rsid w:val="00E44781"/>
    <w:rsid w:val="00E44806"/>
    <w:rsid w:val="00E45342"/>
    <w:rsid w:val="00E45870"/>
    <w:rsid w:val="00E469CD"/>
    <w:rsid w:val="00E469E6"/>
    <w:rsid w:val="00E475D0"/>
    <w:rsid w:val="00E50331"/>
    <w:rsid w:val="00E50892"/>
    <w:rsid w:val="00E50968"/>
    <w:rsid w:val="00E51230"/>
    <w:rsid w:val="00E52145"/>
    <w:rsid w:val="00E526A4"/>
    <w:rsid w:val="00E54EFF"/>
    <w:rsid w:val="00E6092F"/>
    <w:rsid w:val="00E60ED0"/>
    <w:rsid w:val="00E61461"/>
    <w:rsid w:val="00E61D5D"/>
    <w:rsid w:val="00E62199"/>
    <w:rsid w:val="00E63565"/>
    <w:rsid w:val="00E647AC"/>
    <w:rsid w:val="00E65C45"/>
    <w:rsid w:val="00E70FE2"/>
    <w:rsid w:val="00E71030"/>
    <w:rsid w:val="00E7506B"/>
    <w:rsid w:val="00E75B64"/>
    <w:rsid w:val="00E7790F"/>
    <w:rsid w:val="00E77F36"/>
    <w:rsid w:val="00E80A4B"/>
    <w:rsid w:val="00E81663"/>
    <w:rsid w:val="00E840EE"/>
    <w:rsid w:val="00E84C00"/>
    <w:rsid w:val="00E85DB9"/>
    <w:rsid w:val="00E869A5"/>
    <w:rsid w:val="00E86F7E"/>
    <w:rsid w:val="00E904B2"/>
    <w:rsid w:val="00E9155E"/>
    <w:rsid w:val="00E93EA8"/>
    <w:rsid w:val="00E96FFE"/>
    <w:rsid w:val="00E97348"/>
    <w:rsid w:val="00E973F5"/>
    <w:rsid w:val="00E97F27"/>
    <w:rsid w:val="00EA1204"/>
    <w:rsid w:val="00EA346A"/>
    <w:rsid w:val="00EA361C"/>
    <w:rsid w:val="00EA4000"/>
    <w:rsid w:val="00EA4C31"/>
    <w:rsid w:val="00EA64FF"/>
    <w:rsid w:val="00EA6513"/>
    <w:rsid w:val="00EB0A74"/>
    <w:rsid w:val="00EB0CCC"/>
    <w:rsid w:val="00EB265B"/>
    <w:rsid w:val="00EB29B5"/>
    <w:rsid w:val="00EB2A33"/>
    <w:rsid w:val="00EB41E9"/>
    <w:rsid w:val="00EB46F9"/>
    <w:rsid w:val="00EB4804"/>
    <w:rsid w:val="00EB5EBC"/>
    <w:rsid w:val="00EB6610"/>
    <w:rsid w:val="00EB70FA"/>
    <w:rsid w:val="00EB7BCD"/>
    <w:rsid w:val="00EC53CD"/>
    <w:rsid w:val="00ED12C3"/>
    <w:rsid w:val="00ED3760"/>
    <w:rsid w:val="00ED3AC7"/>
    <w:rsid w:val="00ED3B29"/>
    <w:rsid w:val="00ED3EE7"/>
    <w:rsid w:val="00ED7744"/>
    <w:rsid w:val="00EE1252"/>
    <w:rsid w:val="00EE1458"/>
    <w:rsid w:val="00EE2921"/>
    <w:rsid w:val="00EE47FF"/>
    <w:rsid w:val="00EE4841"/>
    <w:rsid w:val="00EE7758"/>
    <w:rsid w:val="00EE7911"/>
    <w:rsid w:val="00EE7E53"/>
    <w:rsid w:val="00EF0ACA"/>
    <w:rsid w:val="00EF2188"/>
    <w:rsid w:val="00EF2384"/>
    <w:rsid w:val="00EF2F32"/>
    <w:rsid w:val="00EF3F41"/>
    <w:rsid w:val="00EF622F"/>
    <w:rsid w:val="00EF743C"/>
    <w:rsid w:val="00F00F07"/>
    <w:rsid w:val="00F02EBE"/>
    <w:rsid w:val="00F04E7E"/>
    <w:rsid w:val="00F05C27"/>
    <w:rsid w:val="00F05DC9"/>
    <w:rsid w:val="00F0621B"/>
    <w:rsid w:val="00F111C0"/>
    <w:rsid w:val="00F12C77"/>
    <w:rsid w:val="00F13D46"/>
    <w:rsid w:val="00F13EB3"/>
    <w:rsid w:val="00F13ECC"/>
    <w:rsid w:val="00F147F4"/>
    <w:rsid w:val="00F15403"/>
    <w:rsid w:val="00F164CE"/>
    <w:rsid w:val="00F20E1D"/>
    <w:rsid w:val="00F22E8B"/>
    <w:rsid w:val="00F23441"/>
    <w:rsid w:val="00F25FBE"/>
    <w:rsid w:val="00F30471"/>
    <w:rsid w:val="00F305D8"/>
    <w:rsid w:val="00F3087E"/>
    <w:rsid w:val="00F30C33"/>
    <w:rsid w:val="00F30FC9"/>
    <w:rsid w:val="00F324E0"/>
    <w:rsid w:val="00F36649"/>
    <w:rsid w:val="00F371D4"/>
    <w:rsid w:val="00F3745D"/>
    <w:rsid w:val="00F3760E"/>
    <w:rsid w:val="00F409FC"/>
    <w:rsid w:val="00F40D29"/>
    <w:rsid w:val="00F41378"/>
    <w:rsid w:val="00F43ADD"/>
    <w:rsid w:val="00F43FF3"/>
    <w:rsid w:val="00F446ED"/>
    <w:rsid w:val="00F44B7A"/>
    <w:rsid w:val="00F452FE"/>
    <w:rsid w:val="00F511FE"/>
    <w:rsid w:val="00F5124B"/>
    <w:rsid w:val="00F526A7"/>
    <w:rsid w:val="00F532AA"/>
    <w:rsid w:val="00F54260"/>
    <w:rsid w:val="00F54A11"/>
    <w:rsid w:val="00F5554A"/>
    <w:rsid w:val="00F5656D"/>
    <w:rsid w:val="00F57631"/>
    <w:rsid w:val="00F60EA4"/>
    <w:rsid w:val="00F61151"/>
    <w:rsid w:val="00F61AE3"/>
    <w:rsid w:val="00F62EB8"/>
    <w:rsid w:val="00F62FA4"/>
    <w:rsid w:val="00F65BAB"/>
    <w:rsid w:val="00F660CB"/>
    <w:rsid w:val="00F67117"/>
    <w:rsid w:val="00F703C5"/>
    <w:rsid w:val="00F71040"/>
    <w:rsid w:val="00F71A6A"/>
    <w:rsid w:val="00F71ED5"/>
    <w:rsid w:val="00F73D18"/>
    <w:rsid w:val="00F75BD0"/>
    <w:rsid w:val="00F80C59"/>
    <w:rsid w:val="00F81ED7"/>
    <w:rsid w:val="00F83AC6"/>
    <w:rsid w:val="00F845F7"/>
    <w:rsid w:val="00F84E6A"/>
    <w:rsid w:val="00F910C2"/>
    <w:rsid w:val="00F91421"/>
    <w:rsid w:val="00F9242D"/>
    <w:rsid w:val="00F94742"/>
    <w:rsid w:val="00F94BEE"/>
    <w:rsid w:val="00F9751A"/>
    <w:rsid w:val="00F97CCC"/>
    <w:rsid w:val="00F97EBC"/>
    <w:rsid w:val="00FA14D9"/>
    <w:rsid w:val="00FA30C8"/>
    <w:rsid w:val="00FA5075"/>
    <w:rsid w:val="00FA5077"/>
    <w:rsid w:val="00FA6EE2"/>
    <w:rsid w:val="00FA7FEC"/>
    <w:rsid w:val="00FB108E"/>
    <w:rsid w:val="00FB177A"/>
    <w:rsid w:val="00FB233B"/>
    <w:rsid w:val="00FB4358"/>
    <w:rsid w:val="00FB45C4"/>
    <w:rsid w:val="00FB4851"/>
    <w:rsid w:val="00FB4863"/>
    <w:rsid w:val="00FB68DE"/>
    <w:rsid w:val="00FB7DAC"/>
    <w:rsid w:val="00FC0FC4"/>
    <w:rsid w:val="00FC1EC6"/>
    <w:rsid w:val="00FC2B7B"/>
    <w:rsid w:val="00FC2E26"/>
    <w:rsid w:val="00FC363C"/>
    <w:rsid w:val="00FC6BCF"/>
    <w:rsid w:val="00FC7628"/>
    <w:rsid w:val="00FC7A2D"/>
    <w:rsid w:val="00FD271A"/>
    <w:rsid w:val="00FD3E2F"/>
    <w:rsid w:val="00FD3EED"/>
    <w:rsid w:val="00FD408E"/>
    <w:rsid w:val="00FD48BB"/>
    <w:rsid w:val="00FD6934"/>
    <w:rsid w:val="00FD6A4F"/>
    <w:rsid w:val="00FE00D4"/>
    <w:rsid w:val="00FE51FF"/>
    <w:rsid w:val="00FE569D"/>
    <w:rsid w:val="00FE5E46"/>
    <w:rsid w:val="00FE6E31"/>
    <w:rsid w:val="00FE70AE"/>
    <w:rsid w:val="00FF0411"/>
    <w:rsid w:val="00FF4F0E"/>
    <w:rsid w:val="00FF5B84"/>
    <w:rsid w:val="00FF6342"/>
    <w:rsid w:val="00FF658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annotation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2E50C5"/>
    <w:pPr>
      <w:jc w:val="both"/>
    </w:pPr>
    <w:rPr>
      <w:rFonts w:eastAsiaTheme="minorEastAsi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E50C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E50C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E50C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E50C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2E50C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fr-FR" w:eastAsia="fr-FR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E50C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E50C5"/>
    <w:pPr>
      <w:outlineLvl w:val="6"/>
    </w:pPr>
    <w:rPr>
      <w:rFonts w:asciiTheme="majorHAnsi" w:eastAsiaTheme="majorEastAsia" w:hAnsiTheme="majorHAnsi" w:cstheme="majorBidi"/>
      <w:i/>
      <w:iCs/>
      <w:sz w:val="22"/>
      <w:lang w:val="fr-FR" w:eastAsia="fr-FR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E50C5"/>
    <w:pPr>
      <w:outlineLvl w:val="7"/>
    </w:pPr>
    <w:rPr>
      <w:rFonts w:asciiTheme="majorHAnsi" w:eastAsiaTheme="majorEastAsia" w:hAnsiTheme="majorHAnsi" w:cstheme="majorBidi"/>
      <w:sz w:val="20"/>
      <w:szCs w:val="20"/>
      <w:lang w:val="fr-FR" w:eastAsia="fr-FR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E50C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 w:eastAsia="fr-F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2E50C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fr-FR" w:eastAsia="fr-FR"/>
    </w:rPr>
  </w:style>
  <w:style w:type="paragraph" w:customStyle="1" w:styleId="ECHRTitle1">
    <w:name w:val="ECHR_Title_1"/>
    <w:aliases w:val="Ju_H_Head"/>
    <w:basedOn w:val="Normal"/>
    <w:next w:val="ECHRPara"/>
    <w:uiPriority w:val="99"/>
    <w:qFormat/>
    <w:rsid w:val="002E50C5"/>
    <w:pPr>
      <w:keepNext/>
      <w:keepLines/>
      <w:spacing w:before="720" w:after="240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2E50C5"/>
    <w:pPr>
      <w:ind w:firstLine="284"/>
    </w:pPr>
  </w:style>
  <w:style w:type="character" w:customStyle="1" w:styleId="ECHRParaChar">
    <w:name w:val="ECHR_Para Char"/>
    <w:aliases w:val="Ju_Para Char"/>
    <w:link w:val="ECHRPara"/>
    <w:uiPriority w:val="12"/>
    <w:rsid w:val="00B921A8"/>
    <w:rPr>
      <w:rFonts w:eastAsiaTheme="minorEastAsia"/>
      <w:sz w:val="24"/>
      <w:lang w:val="en-US" w:eastAsia="en-US"/>
    </w:rPr>
  </w:style>
  <w:style w:type="paragraph" w:styleId="Footer">
    <w:name w:val="footer"/>
    <w:basedOn w:val="Normal"/>
    <w:link w:val="FooterChar"/>
    <w:uiPriority w:val="57"/>
    <w:semiHidden/>
    <w:rsid w:val="002E50C5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paragraph" w:customStyle="1" w:styleId="ECHRDecisionBody">
    <w:name w:val="ECHR_Decision_Body"/>
    <w:aliases w:val="Ju_Judges"/>
    <w:basedOn w:val="Normal"/>
    <w:link w:val="JuJudgesChar"/>
    <w:uiPriority w:val="11"/>
    <w:qFormat/>
    <w:rsid w:val="002E50C5"/>
    <w:pPr>
      <w:tabs>
        <w:tab w:val="left" w:pos="567"/>
        <w:tab w:val="left" w:pos="1134"/>
      </w:tabs>
      <w:jc w:val="left"/>
    </w:pPr>
    <w:rPr>
      <w:lang w:val="fr-FR" w:eastAsia="fr-FR"/>
    </w:rPr>
  </w:style>
  <w:style w:type="character" w:customStyle="1" w:styleId="JuJudgesChar">
    <w:name w:val="Ju_Judges Char"/>
    <w:link w:val="ECHRDecisionBody"/>
    <w:uiPriority w:val="11"/>
    <w:locked/>
    <w:rsid w:val="00D15473"/>
    <w:rPr>
      <w:rFonts w:eastAsiaTheme="minorEastAsia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2E50C5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fr-FR" w:eastAsia="fr-FR"/>
    </w:rPr>
  </w:style>
  <w:style w:type="paragraph" w:customStyle="1" w:styleId="ECHRParaQuote">
    <w:name w:val="ECHR_Para_Quote"/>
    <w:aliases w:val="Ju_Quot"/>
    <w:basedOn w:val="Normal"/>
    <w:uiPriority w:val="14"/>
    <w:qFormat/>
    <w:rsid w:val="002E50C5"/>
    <w:pPr>
      <w:spacing w:before="120" w:after="120"/>
      <w:ind w:left="425" w:firstLine="142"/>
    </w:pPr>
    <w:rPr>
      <w:sz w:val="20"/>
      <w:lang w:val="fr-FR" w:eastAsia="fr-FR"/>
    </w:rPr>
  </w:style>
  <w:style w:type="paragraph" w:customStyle="1" w:styleId="JuSigned">
    <w:name w:val="Ju_Signed"/>
    <w:basedOn w:val="Normal"/>
    <w:next w:val="JuParaLast"/>
    <w:link w:val="JuSignedChar"/>
    <w:uiPriority w:val="32"/>
    <w:qFormat/>
    <w:rsid w:val="002E50C5"/>
    <w:pPr>
      <w:tabs>
        <w:tab w:val="center" w:pos="851"/>
        <w:tab w:val="center" w:pos="6407"/>
      </w:tabs>
      <w:spacing w:before="720"/>
      <w:jc w:val="left"/>
    </w:pPr>
    <w:rPr>
      <w:lang w:val="fr-FR" w:eastAsia="fr-FR"/>
    </w:rPr>
  </w:style>
  <w:style w:type="paragraph" w:customStyle="1" w:styleId="JuParaLast">
    <w:name w:val="Ju_Para_Last"/>
    <w:basedOn w:val="Normal"/>
    <w:next w:val="ECHRPara"/>
    <w:uiPriority w:val="30"/>
    <w:qFormat/>
    <w:rsid w:val="002E50C5"/>
    <w:pPr>
      <w:keepNext/>
      <w:keepLines/>
      <w:spacing w:before="240"/>
      <w:ind w:firstLine="284"/>
    </w:pPr>
    <w:rPr>
      <w:lang w:val="fr-FR" w:eastAsia="fr-FR"/>
    </w:rPr>
  </w:style>
  <w:style w:type="character" w:customStyle="1" w:styleId="JuSignedChar">
    <w:name w:val="Ju_Signed Char"/>
    <w:link w:val="JuSigned"/>
    <w:uiPriority w:val="32"/>
    <w:rsid w:val="000726F6"/>
    <w:rPr>
      <w:rFonts w:eastAsiaTheme="minorEastAsia"/>
      <w:sz w:val="24"/>
    </w:rPr>
  </w:style>
  <w:style w:type="paragraph" w:customStyle="1" w:styleId="JuCase">
    <w:name w:val="Ju_Case"/>
    <w:basedOn w:val="Normal"/>
    <w:next w:val="ECHRPara"/>
    <w:link w:val="JuCaseChar"/>
    <w:uiPriority w:val="10"/>
    <w:rsid w:val="002E50C5"/>
    <w:pPr>
      <w:ind w:firstLine="284"/>
    </w:pPr>
    <w:rPr>
      <w:b/>
    </w:rPr>
  </w:style>
  <w:style w:type="character" w:customStyle="1" w:styleId="JuCaseChar">
    <w:name w:val="Ju_Case Char"/>
    <w:link w:val="JuCase"/>
    <w:uiPriority w:val="10"/>
    <w:rsid w:val="00B921A8"/>
    <w:rPr>
      <w:rFonts w:eastAsiaTheme="minorEastAsia"/>
      <w:b/>
      <w:sz w:val="24"/>
      <w:lang w:val="en-US" w:eastAsia="en-US"/>
    </w:rPr>
  </w:style>
  <w:style w:type="paragraph" w:customStyle="1" w:styleId="JuList">
    <w:name w:val="Ju_List"/>
    <w:basedOn w:val="Normal"/>
    <w:link w:val="JuListChar"/>
    <w:uiPriority w:val="28"/>
    <w:qFormat/>
    <w:rsid w:val="002E50C5"/>
    <w:pPr>
      <w:ind w:left="340" w:hanging="340"/>
    </w:pPr>
    <w:rPr>
      <w:lang w:val="fr-FR" w:eastAsia="fr-FR"/>
    </w:rPr>
  </w:style>
  <w:style w:type="character" w:customStyle="1" w:styleId="JuListChar">
    <w:name w:val="Ju_List Char"/>
    <w:link w:val="JuList"/>
    <w:uiPriority w:val="28"/>
    <w:rsid w:val="00930CD7"/>
    <w:rPr>
      <w:rFonts w:eastAsiaTheme="minorEastAsia"/>
      <w:sz w:val="24"/>
    </w:rPr>
  </w:style>
  <w:style w:type="paragraph" w:customStyle="1" w:styleId="JuAppQuestion">
    <w:name w:val="Ju_App_Question"/>
    <w:basedOn w:val="Normal"/>
    <w:uiPriority w:val="5"/>
    <w:rsid w:val="002E50C5"/>
    <w:pPr>
      <w:numPr>
        <w:numId w:val="14"/>
      </w:num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2E50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E50C5"/>
    <w:rPr>
      <w:vertAlign w:val="superscript"/>
    </w:rPr>
  </w:style>
  <w:style w:type="paragraph" w:styleId="Header">
    <w:name w:val="header"/>
    <w:basedOn w:val="Normal"/>
    <w:link w:val="HeaderChar"/>
    <w:uiPriority w:val="57"/>
    <w:semiHidden/>
    <w:rsid w:val="002E50C5"/>
    <w:pPr>
      <w:tabs>
        <w:tab w:val="center" w:pos="4536"/>
        <w:tab w:val="right" w:pos="9072"/>
      </w:tabs>
    </w:pPr>
    <w:rPr>
      <w:rFonts w:eastAsiaTheme="minorHAnsi"/>
    </w:rPr>
  </w:style>
  <w:style w:type="character" w:styleId="PageNumber">
    <w:name w:val="page number"/>
    <w:uiPriority w:val="99"/>
    <w:semiHidden/>
    <w:rsid w:val="00D1288A"/>
    <w:rPr>
      <w:sz w:val="18"/>
    </w:rPr>
  </w:style>
  <w:style w:type="paragraph" w:customStyle="1" w:styleId="JuLista">
    <w:name w:val="Ju_List_a"/>
    <w:basedOn w:val="JuList"/>
    <w:uiPriority w:val="28"/>
    <w:qFormat/>
    <w:rsid w:val="002E50C5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2E50C5"/>
    <w:pPr>
      <w:ind w:left="794"/>
    </w:pPr>
    <w:rPr>
      <w:lang w:val="fr-FR" w:eastAsia="fr-FR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E50C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uiPriority w:val="99"/>
    <w:semiHidden/>
    <w:rsid w:val="00D353F4"/>
    <w:rPr>
      <w:b/>
      <w:bCs/>
    </w:rPr>
  </w:style>
  <w:style w:type="character" w:styleId="EndnoteReference">
    <w:name w:val="endnote reference"/>
    <w:uiPriority w:val="99"/>
    <w:semiHidden/>
    <w:rsid w:val="00D1288A"/>
    <w:rPr>
      <w:vertAlign w:val="superscript"/>
    </w:rPr>
  </w:style>
  <w:style w:type="paragraph" w:styleId="EndnoteText">
    <w:name w:val="endnote text"/>
    <w:basedOn w:val="Normal"/>
    <w:uiPriority w:val="99"/>
    <w:semiHidden/>
    <w:rsid w:val="00D1288A"/>
    <w:rPr>
      <w:sz w:val="20"/>
    </w:rPr>
  </w:style>
  <w:style w:type="character" w:styleId="FollowedHyperlink">
    <w:name w:val="FollowedHyperlink"/>
    <w:uiPriority w:val="99"/>
    <w:semiHidden/>
    <w:rsid w:val="00D1288A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2E50C5"/>
    <w:rPr>
      <w:color w:val="0072BC" w:themeColor="hyperlink"/>
      <w:u w:val="single"/>
    </w:rPr>
  </w:style>
  <w:style w:type="character" w:styleId="Strong">
    <w:name w:val="Strong"/>
    <w:uiPriority w:val="99"/>
    <w:semiHidden/>
    <w:qFormat/>
    <w:rsid w:val="002E50C5"/>
    <w:rPr>
      <w:b/>
      <w:bCs/>
    </w:rPr>
  </w:style>
  <w:style w:type="paragraph" w:styleId="DocumentMap">
    <w:name w:val="Document Map"/>
    <w:basedOn w:val="Normal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paragraph" w:customStyle="1" w:styleId="OpiPara">
    <w:name w:val="Opi_Para"/>
    <w:basedOn w:val="ECHRPara"/>
    <w:uiPriority w:val="46"/>
    <w:qFormat/>
    <w:rsid w:val="002E50C5"/>
  </w:style>
  <w:style w:type="paragraph" w:styleId="ListBullet">
    <w:name w:val="List Bullet"/>
    <w:basedOn w:val="Normal"/>
    <w:uiPriority w:val="99"/>
    <w:semiHidden/>
    <w:rsid w:val="008824B9"/>
    <w:pPr>
      <w:numPr>
        <w:numId w:val="1"/>
      </w:numPr>
    </w:pPr>
  </w:style>
  <w:style w:type="paragraph" w:customStyle="1" w:styleId="JuParaSub">
    <w:name w:val="Ju_Para_Sub"/>
    <w:basedOn w:val="ECHRPara"/>
    <w:uiPriority w:val="13"/>
    <w:qFormat/>
    <w:rsid w:val="002E50C5"/>
    <w:pPr>
      <w:ind w:left="284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2E50C5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E50C5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E50C5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E50C5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E50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C5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Footer"/>
    <w:uiPriority w:val="57"/>
    <w:semiHidden/>
    <w:rsid w:val="002E50C5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2E50C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2E50C5"/>
    <w:rPr>
      <w:sz w:val="24"/>
      <w:lang w:val="en-US" w:eastAsia="en-US"/>
    </w:rPr>
  </w:style>
  <w:style w:type="paragraph" w:customStyle="1" w:styleId="ECHRHeader">
    <w:name w:val="ECHR_Header"/>
    <w:aliases w:val="Ju_Header"/>
    <w:basedOn w:val="Header"/>
    <w:uiPriority w:val="4"/>
    <w:qFormat/>
    <w:rsid w:val="002E50C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2E50C5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0C5"/>
    <w:rPr>
      <w:rFonts w:eastAsiaTheme="minorEastAsia"/>
      <w:sz w:val="20"/>
      <w:szCs w:val="20"/>
      <w:lang w:val="en-US" w:eastAsia="en-US"/>
    </w:rPr>
  </w:style>
  <w:style w:type="paragraph" w:customStyle="1" w:styleId="OpiParaSub">
    <w:name w:val="Opi_Para_Sub"/>
    <w:basedOn w:val="JuParaSub"/>
    <w:uiPriority w:val="47"/>
    <w:qFormat/>
    <w:rsid w:val="002E50C5"/>
  </w:style>
  <w:style w:type="paragraph" w:customStyle="1" w:styleId="OpiQuot">
    <w:name w:val="Opi_Quot"/>
    <w:basedOn w:val="ECHRParaQuote"/>
    <w:uiPriority w:val="48"/>
    <w:qFormat/>
    <w:rsid w:val="002E50C5"/>
  </w:style>
  <w:style w:type="paragraph" w:customStyle="1" w:styleId="OpiQuotSub">
    <w:name w:val="Opi_Quot_Sub"/>
    <w:basedOn w:val="JuQuotSub"/>
    <w:uiPriority w:val="49"/>
    <w:qFormat/>
    <w:rsid w:val="002E50C5"/>
  </w:style>
  <w:style w:type="paragraph" w:customStyle="1" w:styleId="JuTitle">
    <w:name w:val="Ju_Title"/>
    <w:basedOn w:val="Normal"/>
    <w:next w:val="ECHRPara"/>
    <w:uiPriority w:val="3"/>
    <w:rsid w:val="002E50C5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JuQuotSub">
    <w:name w:val="Ju_Quot_Sub"/>
    <w:basedOn w:val="ECHRParaQuote"/>
    <w:uiPriority w:val="15"/>
    <w:qFormat/>
    <w:rsid w:val="002E50C5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2E50C5"/>
    <w:pPr>
      <w:tabs>
        <w:tab w:val="center" w:pos="6407"/>
      </w:tabs>
      <w:spacing w:before="720"/>
      <w:jc w:val="right"/>
    </w:pPr>
    <w:rPr>
      <w:lang w:val="fr-FR" w:eastAsia="fr-FR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2E50C5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fr-FR" w:eastAsia="fr-FR" w:bidi="en-US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2E50C5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OpiHA">
    <w:name w:val="Opi_H_A"/>
    <w:basedOn w:val="ECHRHeading1"/>
    <w:next w:val="OpiPara"/>
    <w:uiPriority w:val="41"/>
    <w:qFormat/>
    <w:rsid w:val="002E50C5"/>
    <w:pPr>
      <w:tabs>
        <w:tab w:val="clear" w:pos="357"/>
      </w:tabs>
      <w:outlineLvl w:val="1"/>
    </w:pPr>
    <w:rPr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E50C5"/>
    <w:rPr>
      <w:rFonts w:asciiTheme="majorHAnsi" w:eastAsiaTheme="majorEastAsia" w:hAnsiTheme="majorHAnsi" w:cstheme="majorBidi"/>
      <w:b/>
      <w:bCs/>
      <w:color w:val="80808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E50C5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E50C5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E50C5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2E50C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fr-FR" w:eastAsia="fr-FR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E50C5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E50C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fr-FR" w:eastAsia="fr-FR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E50C5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Emphasis">
    <w:name w:val="Emphasis"/>
    <w:uiPriority w:val="99"/>
    <w:semiHidden/>
    <w:qFormat/>
    <w:rsid w:val="002E50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2E50C5"/>
    <w:rPr>
      <w:sz w:val="22"/>
      <w:lang w:val="fr-FR" w:eastAsia="fr-FR"/>
    </w:rPr>
  </w:style>
  <w:style w:type="character" w:customStyle="1" w:styleId="NoSpacingChar">
    <w:name w:val="No Spacing Char"/>
    <w:basedOn w:val="DefaultParagraphFont"/>
    <w:link w:val="NoSpacing"/>
    <w:semiHidden/>
    <w:rsid w:val="002E50C5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2E50C5"/>
    <w:pPr>
      <w:ind w:left="720"/>
      <w:contextualSpacing/>
    </w:pPr>
    <w:rPr>
      <w:lang w:val="fr-FR" w:eastAsia="fr-FR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E50C5"/>
    <w:pPr>
      <w:spacing w:before="200"/>
      <w:ind w:left="360" w:right="360"/>
    </w:pPr>
    <w:rPr>
      <w:i/>
      <w:iCs/>
      <w:sz w:val="22"/>
      <w:lang w:val="fr-FR" w:eastAsia="fr-FR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E50C5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E50C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fr-FR" w:eastAsia="fr-FR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E50C5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2E50C5"/>
    <w:rPr>
      <w:i/>
      <w:iCs/>
    </w:rPr>
  </w:style>
  <w:style w:type="character" w:styleId="IntenseEmphasis">
    <w:name w:val="Intense Emphasis"/>
    <w:uiPriority w:val="99"/>
    <w:semiHidden/>
    <w:qFormat/>
    <w:rsid w:val="002E50C5"/>
    <w:rPr>
      <w:b/>
      <w:bCs/>
    </w:rPr>
  </w:style>
  <w:style w:type="character" w:styleId="SubtleReference">
    <w:name w:val="Subtle Reference"/>
    <w:uiPriority w:val="99"/>
    <w:semiHidden/>
    <w:qFormat/>
    <w:rsid w:val="002E50C5"/>
    <w:rPr>
      <w:smallCaps/>
    </w:rPr>
  </w:style>
  <w:style w:type="character" w:styleId="IntenseReference">
    <w:name w:val="Intense Reference"/>
    <w:uiPriority w:val="99"/>
    <w:semiHidden/>
    <w:qFormat/>
    <w:rsid w:val="002E50C5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2E50C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2E50C5"/>
    <w:pPr>
      <w:outlineLvl w:val="9"/>
    </w:pPr>
    <w:rPr>
      <w:color w:val="474747" w:themeColor="accent3" w:themeShade="BF"/>
      <w:lang w:val="fr-FR" w:eastAsia="fr-FR"/>
    </w:rPr>
  </w:style>
  <w:style w:type="numbering" w:styleId="111111">
    <w:name w:val="Outline List 2"/>
    <w:basedOn w:val="NoList"/>
    <w:uiPriority w:val="99"/>
    <w:semiHidden/>
    <w:rsid w:val="00171962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171962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171962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171962"/>
  </w:style>
  <w:style w:type="paragraph" w:styleId="BlockText">
    <w:name w:val="Block Text"/>
    <w:basedOn w:val="Normal"/>
    <w:uiPriority w:val="99"/>
    <w:semiHidden/>
    <w:rsid w:val="00171962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1719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1962"/>
    <w:rPr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719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1962"/>
    <w:rPr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719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1962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719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1962"/>
    <w:rPr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719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1962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19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1962"/>
    <w:rPr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719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1962"/>
    <w:rPr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719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1962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171962"/>
    <w:pPr>
      <w:spacing w:after="200"/>
    </w:pPr>
    <w:rPr>
      <w:b/>
      <w:bCs/>
      <w:color w:val="0072BC" w:themeColor="accent1"/>
      <w:sz w:val="18"/>
      <w:szCs w:val="18"/>
      <w:lang w:val="fr-FR" w:eastAsia="fr-FR"/>
    </w:rPr>
  </w:style>
  <w:style w:type="paragraph" w:styleId="Closing">
    <w:name w:val="Closing"/>
    <w:basedOn w:val="Normal"/>
    <w:link w:val="ClosingChar"/>
    <w:uiPriority w:val="99"/>
    <w:semiHidden/>
    <w:rsid w:val="00171962"/>
    <w:pPr>
      <w:ind w:left="4252"/>
    </w:pPr>
  </w:style>
  <w:style w:type="character" w:customStyle="1" w:styleId="ClosingChar">
    <w:name w:val="Closing Char"/>
    <w:basedOn w:val="DefaultParagraphFont"/>
    <w:link w:val="Closing"/>
    <w:rsid w:val="00171962"/>
    <w:rPr>
      <w:sz w:val="24"/>
      <w:lang w:val="en-GB"/>
    </w:rPr>
  </w:style>
  <w:style w:type="table" w:styleId="ColorfulGrid">
    <w:name w:val="Colorful Grid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71962"/>
  </w:style>
  <w:style w:type="character" w:customStyle="1" w:styleId="DateChar">
    <w:name w:val="Date Char"/>
    <w:basedOn w:val="DefaultParagraphFont"/>
    <w:link w:val="Date"/>
    <w:rsid w:val="00171962"/>
    <w:rPr>
      <w:sz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71962"/>
  </w:style>
  <w:style w:type="character" w:customStyle="1" w:styleId="E-mailSignatureChar">
    <w:name w:val="E-mail Signature Char"/>
    <w:basedOn w:val="DefaultParagraphFont"/>
    <w:link w:val="E-mailSignature"/>
    <w:rsid w:val="00171962"/>
    <w:rPr>
      <w:sz w:val="24"/>
      <w:lang w:val="en-GB"/>
    </w:rPr>
  </w:style>
  <w:style w:type="paragraph" w:styleId="EnvelopeAddress">
    <w:name w:val="envelope address"/>
    <w:basedOn w:val="Normal"/>
    <w:uiPriority w:val="99"/>
    <w:semiHidden/>
    <w:rsid w:val="0017196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171962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171962"/>
  </w:style>
  <w:style w:type="paragraph" w:styleId="HTMLAddress">
    <w:name w:val="HTML Address"/>
    <w:basedOn w:val="Normal"/>
    <w:link w:val="HTMLAddressChar"/>
    <w:uiPriority w:val="99"/>
    <w:semiHidden/>
    <w:rsid w:val="001719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1962"/>
    <w:rPr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171962"/>
    <w:rPr>
      <w:i/>
      <w:iCs/>
    </w:rPr>
  </w:style>
  <w:style w:type="character" w:styleId="HTMLCode">
    <w:name w:val="HTML Code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17196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196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17196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17196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7196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17196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7196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7196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7196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7196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7196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7196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7196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719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1719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171962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171962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171962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171962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171962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171962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1962"/>
  </w:style>
  <w:style w:type="paragraph" w:styleId="List">
    <w:name w:val="List"/>
    <w:basedOn w:val="Normal"/>
    <w:uiPriority w:val="99"/>
    <w:semiHidden/>
    <w:rsid w:val="001719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719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719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719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719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17196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7196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17196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17196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1719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719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719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719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719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7196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17196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17196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17196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171962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1719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rsid w:val="00171962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719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7196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17196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1719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71962"/>
  </w:style>
  <w:style w:type="character" w:customStyle="1" w:styleId="NoteHeadingChar">
    <w:name w:val="Note Heading Char"/>
    <w:basedOn w:val="DefaultParagraphFont"/>
    <w:link w:val="NoteHeading"/>
    <w:rsid w:val="00171962"/>
    <w:rPr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7196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7196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71962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1962"/>
  </w:style>
  <w:style w:type="character" w:customStyle="1" w:styleId="SalutationChar">
    <w:name w:val="Salutation Char"/>
    <w:basedOn w:val="DefaultParagraphFont"/>
    <w:link w:val="Salutation"/>
    <w:rsid w:val="00171962"/>
    <w:rPr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719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1962"/>
    <w:rPr>
      <w:sz w:val="24"/>
      <w:lang w:val="en-GB"/>
    </w:rPr>
  </w:style>
  <w:style w:type="table" w:styleId="Table3Deffects1">
    <w:name w:val="Table 3D effects 1"/>
    <w:basedOn w:val="TableNormal"/>
    <w:uiPriority w:val="99"/>
    <w:semiHidden/>
    <w:rsid w:val="00171962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171962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171962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171962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171962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171962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17196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171962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171962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171962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171962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2E50C5"/>
    <w:rPr>
      <w:rFonts w:eastAsiaTheme="minorEastAs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171962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171962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171962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171962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171962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7196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71962"/>
  </w:style>
  <w:style w:type="table" w:styleId="TableProfessional">
    <w:name w:val="Table Professional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171962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171962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171962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171962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17196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2E50C5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2E50C5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2E50C5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2E50C5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2E50C5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2E50C5"/>
    <w:pPr>
      <w:spacing w:after="60"/>
      <w:ind w:left="1701" w:right="340" w:hanging="340"/>
    </w:pPr>
  </w:style>
  <w:style w:type="paragraph" w:styleId="TOC6">
    <w:name w:val="toc 6"/>
    <w:basedOn w:val="Normal"/>
    <w:next w:val="Normal"/>
    <w:autoRedefine/>
    <w:uiPriority w:val="99"/>
    <w:semiHidden/>
    <w:rsid w:val="0017196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7196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7196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71962"/>
    <w:pPr>
      <w:spacing w:after="100"/>
      <w:ind w:left="1920"/>
    </w:p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2E50C5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fr-FR" w:eastAsia="fr-FR"/>
    </w:rPr>
  </w:style>
  <w:style w:type="character" w:customStyle="1" w:styleId="JUNAMES">
    <w:name w:val="JU_NAMES"/>
    <w:uiPriority w:val="17"/>
    <w:qFormat/>
    <w:rsid w:val="002E50C5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2E50C5"/>
    <w:rPr>
      <w:vanish w:val="0"/>
      <w:color w:val="auto"/>
      <w:sz w:val="14"/>
    </w:rPr>
  </w:style>
  <w:style w:type="paragraph" w:customStyle="1" w:styleId="OpiTranslation">
    <w:name w:val="Opi_Translation"/>
    <w:basedOn w:val="Normal"/>
    <w:next w:val="OpiPara"/>
    <w:uiPriority w:val="40"/>
    <w:qFormat/>
    <w:rsid w:val="002E50C5"/>
    <w:pPr>
      <w:jc w:val="center"/>
      <w:outlineLvl w:val="0"/>
    </w:pPr>
    <w:rPr>
      <w:i/>
      <w:lang w:val="fr-FR" w:eastAsia="fr-FR"/>
    </w:rPr>
  </w:style>
  <w:style w:type="paragraph" w:customStyle="1" w:styleId="DecHTitle">
    <w:name w:val="Dec_H_Title"/>
    <w:basedOn w:val="ECHRTitleCentre1"/>
    <w:uiPriority w:val="7"/>
    <w:rsid w:val="002E50C5"/>
  </w:style>
  <w:style w:type="paragraph" w:customStyle="1" w:styleId="JuCourt">
    <w:name w:val="Ju_Court"/>
    <w:basedOn w:val="Normal"/>
    <w:next w:val="Normal"/>
    <w:uiPriority w:val="16"/>
    <w:qFormat/>
    <w:rsid w:val="002E50C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fr-FR" w:eastAsia="fr-FR" w:bidi="en-US"/>
    </w:rPr>
  </w:style>
  <w:style w:type="paragraph" w:customStyle="1" w:styleId="DecList">
    <w:name w:val="Dec_List"/>
    <w:basedOn w:val="Normal"/>
    <w:uiPriority w:val="9"/>
    <w:rsid w:val="002E50C5"/>
    <w:pPr>
      <w:spacing w:before="240"/>
      <w:ind w:left="284"/>
    </w:p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2E50C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fr-FR" w:eastAsia="fr-FR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2E50C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fr-FR" w:eastAsia="fr-FR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2E50C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2E50C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  <w:lang w:val="fr-FR" w:eastAsia="fr-FR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2E50C5"/>
    <w:pPr>
      <w:keepNext/>
      <w:keepLines/>
      <w:spacing w:before="240" w:after="120"/>
      <w:ind w:left="1236"/>
    </w:pPr>
    <w:rPr>
      <w:sz w:val="20"/>
    </w:rPr>
  </w:style>
  <w:style w:type="paragraph" w:customStyle="1" w:styleId="OpiH1">
    <w:name w:val="Opi_H_1"/>
    <w:basedOn w:val="ECHRHeading2"/>
    <w:uiPriority w:val="42"/>
    <w:qFormat/>
    <w:rsid w:val="002E50C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2E50C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2E50C5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2E50C5"/>
    <w:rPr>
      <w:color w:val="00B050"/>
      <w:lang w:val="fr-FR" w:eastAsia="fr-FR"/>
    </w:rPr>
  </w:style>
  <w:style w:type="table" w:customStyle="1" w:styleId="ECHRListTable">
    <w:name w:val="ECHR_List_Table"/>
    <w:basedOn w:val="TableNormal"/>
    <w:uiPriority w:val="99"/>
    <w:rsid w:val="002E50C5"/>
    <w:rPr>
      <w:lang w:val="en-US" w:eastAsia="en-US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211DFD"/>
    <w:rPr>
      <w:rFonts w:eastAsiaTheme="minorEastAsia"/>
      <w:sz w:val="20"/>
      <w:lang w:val="en-US" w:eastAsia="en-US"/>
    </w:rPr>
  </w:style>
  <w:style w:type="paragraph" w:styleId="Revision">
    <w:name w:val="Revision"/>
    <w:hidden/>
    <w:uiPriority w:val="99"/>
    <w:semiHidden/>
    <w:rsid w:val="006E760D"/>
    <w:rPr>
      <w:rFonts w:eastAsiaTheme="minorEastAsia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annotation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2E50C5"/>
    <w:pPr>
      <w:jc w:val="both"/>
    </w:pPr>
    <w:rPr>
      <w:rFonts w:eastAsiaTheme="minorEastAsi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E50C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E50C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E50C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E50C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2E50C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fr-FR" w:eastAsia="fr-FR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E50C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E50C5"/>
    <w:pPr>
      <w:outlineLvl w:val="6"/>
    </w:pPr>
    <w:rPr>
      <w:rFonts w:asciiTheme="majorHAnsi" w:eastAsiaTheme="majorEastAsia" w:hAnsiTheme="majorHAnsi" w:cstheme="majorBidi"/>
      <w:i/>
      <w:iCs/>
      <w:sz w:val="22"/>
      <w:lang w:val="fr-FR" w:eastAsia="fr-FR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E50C5"/>
    <w:pPr>
      <w:outlineLvl w:val="7"/>
    </w:pPr>
    <w:rPr>
      <w:rFonts w:asciiTheme="majorHAnsi" w:eastAsiaTheme="majorEastAsia" w:hAnsiTheme="majorHAnsi" w:cstheme="majorBidi"/>
      <w:sz w:val="20"/>
      <w:szCs w:val="20"/>
      <w:lang w:val="fr-FR" w:eastAsia="fr-FR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E50C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 w:eastAsia="fr-F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2E50C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fr-FR" w:eastAsia="fr-FR"/>
    </w:rPr>
  </w:style>
  <w:style w:type="paragraph" w:customStyle="1" w:styleId="ECHRTitle1">
    <w:name w:val="ECHR_Title_1"/>
    <w:aliases w:val="Ju_H_Head"/>
    <w:basedOn w:val="Normal"/>
    <w:next w:val="ECHRPara"/>
    <w:uiPriority w:val="99"/>
    <w:qFormat/>
    <w:rsid w:val="002E50C5"/>
    <w:pPr>
      <w:keepNext/>
      <w:keepLines/>
      <w:spacing w:before="720" w:after="240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2E50C5"/>
    <w:pPr>
      <w:ind w:firstLine="284"/>
    </w:pPr>
  </w:style>
  <w:style w:type="character" w:customStyle="1" w:styleId="ECHRParaChar">
    <w:name w:val="ECHR_Para Char"/>
    <w:aliases w:val="Ju_Para Char"/>
    <w:link w:val="ECHRPara"/>
    <w:uiPriority w:val="12"/>
    <w:rsid w:val="00B921A8"/>
    <w:rPr>
      <w:rFonts w:eastAsiaTheme="minorEastAsia"/>
      <w:sz w:val="24"/>
      <w:lang w:val="en-US" w:eastAsia="en-US"/>
    </w:rPr>
  </w:style>
  <w:style w:type="paragraph" w:styleId="Footer">
    <w:name w:val="footer"/>
    <w:basedOn w:val="Normal"/>
    <w:link w:val="FooterChar"/>
    <w:uiPriority w:val="57"/>
    <w:semiHidden/>
    <w:rsid w:val="002E50C5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paragraph" w:customStyle="1" w:styleId="ECHRDecisionBody">
    <w:name w:val="ECHR_Decision_Body"/>
    <w:aliases w:val="Ju_Judges"/>
    <w:basedOn w:val="Normal"/>
    <w:link w:val="JuJudgesChar"/>
    <w:uiPriority w:val="11"/>
    <w:qFormat/>
    <w:rsid w:val="002E50C5"/>
    <w:pPr>
      <w:tabs>
        <w:tab w:val="left" w:pos="567"/>
        <w:tab w:val="left" w:pos="1134"/>
      </w:tabs>
      <w:jc w:val="left"/>
    </w:pPr>
    <w:rPr>
      <w:lang w:val="fr-FR" w:eastAsia="fr-FR"/>
    </w:rPr>
  </w:style>
  <w:style w:type="character" w:customStyle="1" w:styleId="JuJudgesChar">
    <w:name w:val="Ju_Judges Char"/>
    <w:link w:val="ECHRDecisionBody"/>
    <w:uiPriority w:val="11"/>
    <w:locked/>
    <w:rsid w:val="00D15473"/>
    <w:rPr>
      <w:rFonts w:eastAsiaTheme="minorEastAsia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2E50C5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fr-FR" w:eastAsia="fr-FR"/>
    </w:rPr>
  </w:style>
  <w:style w:type="paragraph" w:customStyle="1" w:styleId="ECHRParaQuote">
    <w:name w:val="ECHR_Para_Quote"/>
    <w:aliases w:val="Ju_Quot"/>
    <w:basedOn w:val="Normal"/>
    <w:uiPriority w:val="14"/>
    <w:qFormat/>
    <w:rsid w:val="002E50C5"/>
    <w:pPr>
      <w:spacing w:before="120" w:after="120"/>
      <w:ind w:left="425" w:firstLine="142"/>
    </w:pPr>
    <w:rPr>
      <w:sz w:val="20"/>
      <w:lang w:val="fr-FR" w:eastAsia="fr-FR"/>
    </w:rPr>
  </w:style>
  <w:style w:type="paragraph" w:customStyle="1" w:styleId="JuSigned">
    <w:name w:val="Ju_Signed"/>
    <w:basedOn w:val="Normal"/>
    <w:next w:val="JuParaLast"/>
    <w:link w:val="JuSignedChar"/>
    <w:uiPriority w:val="32"/>
    <w:qFormat/>
    <w:rsid w:val="002E50C5"/>
    <w:pPr>
      <w:tabs>
        <w:tab w:val="center" w:pos="851"/>
        <w:tab w:val="center" w:pos="6407"/>
      </w:tabs>
      <w:spacing w:before="720"/>
      <w:jc w:val="left"/>
    </w:pPr>
    <w:rPr>
      <w:lang w:val="fr-FR" w:eastAsia="fr-FR"/>
    </w:rPr>
  </w:style>
  <w:style w:type="paragraph" w:customStyle="1" w:styleId="JuParaLast">
    <w:name w:val="Ju_Para_Last"/>
    <w:basedOn w:val="Normal"/>
    <w:next w:val="ECHRPara"/>
    <w:uiPriority w:val="30"/>
    <w:qFormat/>
    <w:rsid w:val="002E50C5"/>
    <w:pPr>
      <w:keepNext/>
      <w:keepLines/>
      <w:spacing w:before="240"/>
      <w:ind w:firstLine="284"/>
    </w:pPr>
    <w:rPr>
      <w:lang w:val="fr-FR" w:eastAsia="fr-FR"/>
    </w:rPr>
  </w:style>
  <w:style w:type="character" w:customStyle="1" w:styleId="JuSignedChar">
    <w:name w:val="Ju_Signed Char"/>
    <w:link w:val="JuSigned"/>
    <w:uiPriority w:val="32"/>
    <w:rsid w:val="000726F6"/>
    <w:rPr>
      <w:rFonts w:eastAsiaTheme="minorEastAsia"/>
      <w:sz w:val="24"/>
    </w:rPr>
  </w:style>
  <w:style w:type="paragraph" w:customStyle="1" w:styleId="JuCase">
    <w:name w:val="Ju_Case"/>
    <w:basedOn w:val="Normal"/>
    <w:next w:val="ECHRPara"/>
    <w:link w:val="JuCaseChar"/>
    <w:uiPriority w:val="10"/>
    <w:rsid w:val="002E50C5"/>
    <w:pPr>
      <w:ind w:firstLine="284"/>
    </w:pPr>
    <w:rPr>
      <w:b/>
    </w:rPr>
  </w:style>
  <w:style w:type="character" w:customStyle="1" w:styleId="JuCaseChar">
    <w:name w:val="Ju_Case Char"/>
    <w:link w:val="JuCase"/>
    <w:uiPriority w:val="10"/>
    <w:rsid w:val="00B921A8"/>
    <w:rPr>
      <w:rFonts w:eastAsiaTheme="minorEastAsia"/>
      <w:b/>
      <w:sz w:val="24"/>
      <w:lang w:val="en-US" w:eastAsia="en-US"/>
    </w:rPr>
  </w:style>
  <w:style w:type="paragraph" w:customStyle="1" w:styleId="JuList">
    <w:name w:val="Ju_List"/>
    <w:basedOn w:val="Normal"/>
    <w:link w:val="JuListChar"/>
    <w:uiPriority w:val="28"/>
    <w:qFormat/>
    <w:rsid w:val="002E50C5"/>
    <w:pPr>
      <w:ind w:left="340" w:hanging="340"/>
    </w:pPr>
    <w:rPr>
      <w:lang w:val="fr-FR" w:eastAsia="fr-FR"/>
    </w:rPr>
  </w:style>
  <w:style w:type="character" w:customStyle="1" w:styleId="JuListChar">
    <w:name w:val="Ju_List Char"/>
    <w:link w:val="JuList"/>
    <w:uiPriority w:val="28"/>
    <w:rsid w:val="00930CD7"/>
    <w:rPr>
      <w:rFonts w:eastAsiaTheme="minorEastAsia"/>
      <w:sz w:val="24"/>
    </w:rPr>
  </w:style>
  <w:style w:type="paragraph" w:customStyle="1" w:styleId="JuAppQuestion">
    <w:name w:val="Ju_App_Question"/>
    <w:basedOn w:val="Normal"/>
    <w:uiPriority w:val="5"/>
    <w:rsid w:val="002E50C5"/>
    <w:pPr>
      <w:numPr>
        <w:numId w:val="14"/>
      </w:num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2E50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E50C5"/>
    <w:rPr>
      <w:vertAlign w:val="superscript"/>
    </w:rPr>
  </w:style>
  <w:style w:type="paragraph" w:styleId="Header">
    <w:name w:val="header"/>
    <w:basedOn w:val="Normal"/>
    <w:link w:val="HeaderChar"/>
    <w:uiPriority w:val="57"/>
    <w:semiHidden/>
    <w:rsid w:val="002E50C5"/>
    <w:pPr>
      <w:tabs>
        <w:tab w:val="center" w:pos="4536"/>
        <w:tab w:val="right" w:pos="9072"/>
      </w:tabs>
    </w:pPr>
    <w:rPr>
      <w:rFonts w:eastAsiaTheme="minorHAnsi"/>
    </w:rPr>
  </w:style>
  <w:style w:type="character" w:styleId="PageNumber">
    <w:name w:val="page number"/>
    <w:uiPriority w:val="99"/>
    <w:semiHidden/>
    <w:rsid w:val="00D1288A"/>
    <w:rPr>
      <w:sz w:val="18"/>
    </w:rPr>
  </w:style>
  <w:style w:type="paragraph" w:customStyle="1" w:styleId="JuLista">
    <w:name w:val="Ju_List_a"/>
    <w:basedOn w:val="JuList"/>
    <w:uiPriority w:val="28"/>
    <w:qFormat/>
    <w:rsid w:val="002E50C5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2E50C5"/>
    <w:pPr>
      <w:ind w:left="794"/>
    </w:pPr>
    <w:rPr>
      <w:lang w:val="fr-FR" w:eastAsia="fr-FR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E50C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uiPriority w:val="99"/>
    <w:semiHidden/>
    <w:rsid w:val="00D353F4"/>
    <w:rPr>
      <w:b/>
      <w:bCs/>
    </w:rPr>
  </w:style>
  <w:style w:type="character" w:styleId="EndnoteReference">
    <w:name w:val="endnote reference"/>
    <w:uiPriority w:val="99"/>
    <w:semiHidden/>
    <w:rsid w:val="00D1288A"/>
    <w:rPr>
      <w:vertAlign w:val="superscript"/>
    </w:rPr>
  </w:style>
  <w:style w:type="paragraph" w:styleId="EndnoteText">
    <w:name w:val="endnote text"/>
    <w:basedOn w:val="Normal"/>
    <w:uiPriority w:val="99"/>
    <w:semiHidden/>
    <w:rsid w:val="00D1288A"/>
    <w:rPr>
      <w:sz w:val="20"/>
    </w:rPr>
  </w:style>
  <w:style w:type="character" w:styleId="FollowedHyperlink">
    <w:name w:val="FollowedHyperlink"/>
    <w:uiPriority w:val="99"/>
    <w:semiHidden/>
    <w:rsid w:val="00D1288A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2E50C5"/>
    <w:rPr>
      <w:color w:val="0072BC" w:themeColor="hyperlink"/>
      <w:u w:val="single"/>
    </w:rPr>
  </w:style>
  <w:style w:type="character" w:styleId="Strong">
    <w:name w:val="Strong"/>
    <w:uiPriority w:val="99"/>
    <w:semiHidden/>
    <w:qFormat/>
    <w:rsid w:val="002E50C5"/>
    <w:rPr>
      <w:b/>
      <w:bCs/>
    </w:rPr>
  </w:style>
  <w:style w:type="paragraph" w:styleId="DocumentMap">
    <w:name w:val="Document Map"/>
    <w:basedOn w:val="Normal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paragraph" w:customStyle="1" w:styleId="OpiPara">
    <w:name w:val="Opi_Para"/>
    <w:basedOn w:val="ECHRPara"/>
    <w:uiPriority w:val="46"/>
    <w:qFormat/>
    <w:rsid w:val="002E50C5"/>
  </w:style>
  <w:style w:type="paragraph" w:styleId="ListBullet">
    <w:name w:val="List Bullet"/>
    <w:basedOn w:val="Normal"/>
    <w:uiPriority w:val="99"/>
    <w:semiHidden/>
    <w:rsid w:val="008824B9"/>
    <w:pPr>
      <w:numPr>
        <w:numId w:val="1"/>
      </w:numPr>
    </w:pPr>
  </w:style>
  <w:style w:type="paragraph" w:customStyle="1" w:styleId="JuParaSub">
    <w:name w:val="Ju_Para_Sub"/>
    <w:basedOn w:val="ECHRPara"/>
    <w:uiPriority w:val="13"/>
    <w:qFormat/>
    <w:rsid w:val="002E50C5"/>
    <w:pPr>
      <w:ind w:left="284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2E50C5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E50C5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E50C5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E50C5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E50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C5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Footer"/>
    <w:uiPriority w:val="57"/>
    <w:semiHidden/>
    <w:rsid w:val="002E50C5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2E50C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2E50C5"/>
    <w:rPr>
      <w:sz w:val="24"/>
      <w:lang w:val="en-US" w:eastAsia="en-US"/>
    </w:rPr>
  </w:style>
  <w:style w:type="paragraph" w:customStyle="1" w:styleId="ECHRHeader">
    <w:name w:val="ECHR_Header"/>
    <w:aliases w:val="Ju_Header"/>
    <w:basedOn w:val="Header"/>
    <w:uiPriority w:val="4"/>
    <w:qFormat/>
    <w:rsid w:val="002E50C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2E50C5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0C5"/>
    <w:rPr>
      <w:rFonts w:eastAsiaTheme="minorEastAsia"/>
      <w:sz w:val="20"/>
      <w:szCs w:val="20"/>
      <w:lang w:val="en-US" w:eastAsia="en-US"/>
    </w:rPr>
  </w:style>
  <w:style w:type="paragraph" w:customStyle="1" w:styleId="OpiParaSub">
    <w:name w:val="Opi_Para_Sub"/>
    <w:basedOn w:val="JuParaSub"/>
    <w:uiPriority w:val="47"/>
    <w:qFormat/>
    <w:rsid w:val="002E50C5"/>
  </w:style>
  <w:style w:type="paragraph" w:customStyle="1" w:styleId="OpiQuot">
    <w:name w:val="Opi_Quot"/>
    <w:basedOn w:val="ECHRParaQuote"/>
    <w:uiPriority w:val="48"/>
    <w:qFormat/>
    <w:rsid w:val="002E50C5"/>
  </w:style>
  <w:style w:type="paragraph" w:customStyle="1" w:styleId="OpiQuotSub">
    <w:name w:val="Opi_Quot_Sub"/>
    <w:basedOn w:val="JuQuotSub"/>
    <w:uiPriority w:val="49"/>
    <w:qFormat/>
    <w:rsid w:val="002E50C5"/>
  </w:style>
  <w:style w:type="paragraph" w:customStyle="1" w:styleId="JuTitle">
    <w:name w:val="Ju_Title"/>
    <w:basedOn w:val="Normal"/>
    <w:next w:val="ECHRPara"/>
    <w:uiPriority w:val="3"/>
    <w:rsid w:val="002E50C5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JuQuotSub">
    <w:name w:val="Ju_Quot_Sub"/>
    <w:basedOn w:val="ECHRParaQuote"/>
    <w:uiPriority w:val="15"/>
    <w:qFormat/>
    <w:rsid w:val="002E50C5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2E50C5"/>
    <w:pPr>
      <w:tabs>
        <w:tab w:val="center" w:pos="6407"/>
      </w:tabs>
      <w:spacing w:before="720"/>
      <w:jc w:val="right"/>
    </w:pPr>
    <w:rPr>
      <w:lang w:val="fr-FR" w:eastAsia="fr-FR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2E50C5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fr-FR" w:eastAsia="fr-FR" w:bidi="en-US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2E50C5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OpiHA">
    <w:name w:val="Opi_H_A"/>
    <w:basedOn w:val="ECHRHeading1"/>
    <w:next w:val="OpiPara"/>
    <w:uiPriority w:val="41"/>
    <w:qFormat/>
    <w:rsid w:val="002E50C5"/>
    <w:pPr>
      <w:tabs>
        <w:tab w:val="clear" w:pos="357"/>
      </w:tabs>
      <w:outlineLvl w:val="1"/>
    </w:pPr>
    <w:rPr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E50C5"/>
    <w:rPr>
      <w:rFonts w:asciiTheme="majorHAnsi" w:eastAsiaTheme="majorEastAsia" w:hAnsiTheme="majorHAnsi" w:cstheme="majorBidi"/>
      <w:b/>
      <w:bCs/>
      <w:color w:val="80808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E50C5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E50C5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E50C5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2E50C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fr-FR" w:eastAsia="fr-FR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E50C5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E50C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fr-FR" w:eastAsia="fr-FR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E50C5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Emphasis">
    <w:name w:val="Emphasis"/>
    <w:uiPriority w:val="99"/>
    <w:semiHidden/>
    <w:qFormat/>
    <w:rsid w:val="002E50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2E50C5"/>
    <w:rPr>
      <w:sz w:val="22"/>
      <w:lang w:val="fr-FR" w:eastAsia="fr-FR"/>
    </w:rPr>
  </w:style>
  <w:style w:type="character" w:customStyle="1" w:styleId="NoSpacingChar">
    <w:name w:val="No Spacing Char"/>
    <w:basedOn w:val="DefaultParagraphFont"/>
    <w:link w:val="NoSpacing"/>
    <w:semiHidden/>
    <w:rsid w:val="002E50C5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2E50C5"/>
    <w:pPr>
      <w:ind w:left="720"/>
      <w:contextualSpacing/>
    </w:pPr>
    <w:rPr>
      <w:lang w:val="fr-FR" w:eastAsia="fr-FR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E50C5"/>
    <w:pPr>
      <w:spacing w:before="200"/>
      <w:ind w:left="360" w:right="360"/>
    </w:pPr>
    <w:rPr>
      <w:i/>
      <w:iCs/>
      <w:sz w:val="22"/>
      <w:lang w:val="fr-FR" w:eastAsia="fr-FR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E50C5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E50C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fr-FR" w:eastAsia="fr-FR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E50C5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2E50C5"/>
    <w:rPr>
      <w:i/>
      <w:iCs/>
    </w:rPr>
  </w:style>
  <w:style w:type="character" w:styleId="IntenseEmphasis">
    <w:name w:val="Intense Emphasis"/>
    <w:uiPriority w:val="99"/>
    <w:semiHidden/>
    <w:qFormat/>
    <w:rsid w:val="002E50C5"/>
    <w:rPr>
      <w:b/>
      <w:bCs/>
    </w:rPr>
  </w:style>
  <w:style w:type="character" w:styleId="SubtleReference">
    <w:name w:val="Subtle Reference"/>
    <w:uiPriority w:val="99"/>
    <w:semiHidden/>
    <w:qFormat/>
    <w:rsid w:val="002E50C5"/>
    <w:rPr>
      <w:smallCaps/>
    </w:rPr>
  </w:style>
  <w:style w:type="character" w:styleId="IntenseReference">
    <w:name w:val="Intense Reference"/>
    <w:uiPriority w:val="99"/>
    <w:semiHidden/>
    <w:qFormat/>
    <w:rsid w:val="002E50C5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2E50C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2E50C5"/>
    <w:pPr>
      <w:outlineLvl w:val="9"/>
    </w:pPr>
    <w:rPr>
      <w:color w:val="474747" w:themeColor="accent3" w:themeShade="BF"/>
      <w:lang w:val="fr-FR" w:eastAsia="fr-FR"/>
    </w:rPr>
  </w:style>
  <w:style w:type="numbering" w:styleId="111111">
    <w:name w:val="Outline List 2"/>
    <w:basedOn w:val="NoList"/>
    <w:uiPriority w:val="99"/>
    <w:semiHidden/>
    <w:rsid w:val="00171962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171962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171962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171962"/>
  </w:style>
  <w:style w:type="paragraph" w:styleId="BlockText">
    <w:name w:val="Block Text"/>
    <w:basedOn w:val="Normal"/>
    <w:uiPriority w:val="99"/>
    <w:semiHidden/>
    <w:rsid w:val="00171962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1719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1962"/>
    <w:rPr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719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1962"/>
    <w:rPr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719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1962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719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1962"/>
    <w:rPr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719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1962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19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1962"/>
    <w:rPr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719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1962"/>
    <w:rPr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719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1962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171962"/>
    <w:pPr>
      <w:spacing w:after="200"/>
    </w:pPr>
    <w:rPr>
      <w:b/>
      <w:bCs/>
      <w:color w:val="0072BC" w:themeColor="accent1"/>
      <w:sz w:val="18"/>
      <w:szCs w:val="18"/>
      <w:lang w:val="fr-FR" w:eastAsia="fr-FR"/>
    </w:rPr>
  </w:style>
  <w:style w:type="paragraph" w:styleId="Closing">
    <w:name w:val="Closing"/>
    <w:basedOn w:val="Normal"/>
    <w:link w:val="ClosingChar"/>
    <w:uiPriority w:val="99"/>
    <w:semiHidden/>
    <w:rsid w:val="00171962"/>
    <w:pPr>
      <w:ind w:left="4252"/>
    </w:pPr>
  </w:style>
  <w:style w:type="character" w:customStyle="1" w:styleId="ClosingChar">
    <w:name w:val="Closing Char"/>
    <w:basedOn w:val="DefaultParagraphFont"/>
    <w:link w:val="Closing"/>
    <w:rsid w:val="00171962"/>
    <w:rPr>
      <w:sz w:val="24"/>
      <w:lang w:val="en-GB"/>
    </w:rPr>
  </w:style>
  <w:style w:type="table" w:styleId="ColorfulGrid">
    <w:name w:val="Colorful Grid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71962"/>
  </w:style>
  <w:style w:type="character" w:customStyle="1" w:styleId="DateChar">
    <w:name w:val="Date Char"/>
    <w:basedOn w:val="DefaultParagraphFont"/>
    <w:link w:val="Date"/>
    <w:rsid w:val="00171962"/>
    <w:rPr>
      <w:sz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71962"/>
  </w:style>
  <w:style w:type="character" w:customStyle="1" w:styleId="E-mailSignatureChar">
    <w:name w:val="E-mail Signature Char"/>
    <w:basedOn w:val="DefaultParagraphFont"/>
    <w:link w:val="E-mailSignature"/>
    <w:rsid w:val="00171962"/>
    <w:rPr>
      <w:sz w:val="24"/>
      <w:lang w:val="en-GB"/>
    </w:rPr>
  </w:style>
  <w:style w:type="paragraph" w:styleId="EnvelopeAddress">
    <w:name w:val="envelope address"/>
    <w:basedOn w:val="Normal"/>
    <w:uiPriority w:val="99"/>
    <w:semiHidden/>
    <w:rsid w:val="0017196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171962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171962"/>
  </w:style>
  <w:style w:type="paragraph" w:styleId="HTMLAddress">
    <w:name w:val="HTML Address"/>
    <w:basedOn w:val="Normal"/>
    <w:link w:val="HTMLAddressChar"/>
    <w:uiPriority w:val="99"/>
    <w:semiHidden/>
    <w:rsid w:val="001719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1962"/>
    <w:rPr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171962"/>
    <w:rPr>
      <w:i/>
      <w:iCs/>
    </w:rPr>
  </w:style>
  <w:style w:type="character" w:styleId="HTMLCode">
    <w:name w:val="HTML Code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17196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196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17196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17196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7196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17196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7196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7196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7196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7196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7196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7196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7196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719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1719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171962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171962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171962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171962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171962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171962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1962"/>
  </w:style>
  <w:style w:type="paragraph" w:styleId="List">
    <w:name w:val="List"/>
    <w:basedOn w:val="Normal"/>
    <w:uiPriority w:val="99"/>
    <w:semiHidden/>
    <w:rsid w:val="001719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719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719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719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719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17196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7196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17196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17196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1719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719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719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719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719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7196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17196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17196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17196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171962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1719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rsid w:val="00171962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719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7196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17196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1719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71962"/>
  </w:style>
  <w:style w:type="character" w:customStyle="1" w:styleId="NoteHeadingChar">
    <w:name w:val="Note Heading Char"/>
    <w:basedOn w:val="DefaultParagraphFont"/>
    <w:link w:val="NoteHeading"/>
    <w:rsid w:val="00171962"/>
    <w:rPr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7196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7196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71962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1962"/>
  </w:style>
  <w:style w:type="character" w:customStyle="1" w:styleId="SalutationChar">
    <w:name w:val="Salutation Char"/>
    <w:basedOn w:val="DefaultParagraphFont"/>
    <w:link w:val="Salutation"/>
    <w:rsid w:val="00171962"/>
    <w:rPr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719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1962"/>
    <w:rPr>
      <w:sz w:val="24"/>
      <w:lang w:val="en-GB"/>
    </w:rPr>
  </w:style>
  <w:style w:type="table" w:styleId="Table3Deffects1">
    <w:name w:val="Table 3D effects 1"/>
    <w:basedOn w:val="TableNormal"/>
    <w:uiPriority w:val="99"/>
    <w:semiHidden/>
    <w:rsid w:val="00171962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171962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171962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171962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171962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171962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17196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171962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171962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171962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171962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2E50C5"/>
    <w:rPr>
      <w:rFonts w:eastAsiaTheme="minorEastAs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171962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171962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171962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171962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171962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7196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71962"/>
  </w:style>
  <w:style w:type="table" w:styleId="TableProfessional">
    <w:name w:val="Table Professional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171962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171962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171962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171962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17196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2E50C5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2E50C5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2E50C5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2E50C5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2E50C5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2E50C5"/>
    <w:pPr>
      <w:spacing w:after="60"/>
      <w:ind w:left="1701" w:right="340" w:hanging="340"/>
    </w:pPr>
  </w:style>
  <w:style w:type="paragraph" w:styleId="TOC6">
    <w:name w:val="toc 6"/>
    <w:basedOn w:val="Normal"/>
    <w:next w:val="Normal"/>
    <w:autoRedefine/>
    <w:uiPriority w:val="99"/>
    <w:semiHidden/>
    <w:rsid w:val="0017196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7196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7196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71962"/>
    <w:pPr>
      <w:spacing w:after="100"/>
      <w:ind w:left="1920"/>
    </w:p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2E50C5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fr-FR" w:eastAsia="fr-FR"/>
    </w:rPr>
  </w:style>
  <w:style w:type="character" w:customStyle="1" w:styleId="JUNAMES">
    <w:name w:val="JU_NAMES"/>
    <w:uiPriority w:val="17"/>
    <w:qFormat/>
    <w:rsid w:val="002E50C5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2E50C5"/>
    <w:rPr>
      <w:vanish w:val="0"/>
      <w:color w:val="auto"/>
      <w:sz w:val="14"/>
    </w:rPr>
  </w:style>
  <w:style w:type="paragraph" w:customStyle="1" w:styleId="OpiTranslation">
    <w:name w:val="Opi_Translation"/>
    <w:basedOn w:val="Normal"/>
    <w:next w:val="OpiPara"/>
    <w:uiPriority w:val="40"/>
    <w:qFormat/>
    <w:rsid w:val="002E50C5"/>
    <w:pPr>
      <w:jc w:val="center"/>
      <w:outlineLvl w:val="0"/>
    </w:pPr>
    <w:rPr>
      <w:i/>
      <w:lang w:val="fr-FR" w:eastAsia="fr-FR"/>
    </w:rPr>
  </w:style>
  <w:style w:type="paragraph" w:customStyle="1" w:styleId="DecHTitle">
    <w:name w:val="Dec_H_Title"/>
    <w:basedOn w:val="ECHRTitleCentre1"/>
    <w:uiPriority w:val="7"/>
    <w:rsid w:val="002E50C5"/>
  </w:style>
  <w:style w:type="paragraph" w:customStyle="1" w:styleId="JuCourt">
    <w:name w:val="Ju_Court"/>
    <w:basedOn w:val="Normal"/>
    <w:next w:val="Normal"/>
    <w:uiPriority w:val="16"/>
    <w:qFormat/>
    <w:rsid w:val="002E50C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fr-FR" w:eastAsia="fr-FR" w:bidi="en-US"/>
    </w:rPr>
  </w:style>
  <w:style w:type="paragraph" w:customStyle="1" w:styleId="DecList">
    <w:name w:val="Dec_List"/>
    <w:basedOn w:val="Normal"/>
    <w:uiPriority w:val="9"/>
    <w:rsid w:val="002E50C5"/>
    <w:pPr>
      <w:spacing w:before="240"/>
      <w:ind w:left="284"/>
    </w:p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2E50C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fr-FR" w:eastAsia="fr-FR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2E50C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fr-FR" w:eastAsia="fr-FR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2E50C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2E50C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  <w:lang w:val="fr-FR" w:eastAsia="fr-FR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2E50C5"/>
    <w:pPr>
      <w:keepNext/>
      <w:keepLines/>
      <w:spacing w:before="240" w:after="120"/>
      <w:ind w:left="1236"/>
    </w:pPr>
    <w:rPr>
      <w:sz w:val="20"/>
    </w:rPr>
  </w:style>
  <w:style w:type="paragraph" w:customStyle="1" w:styleId="OpiH1">
    <w:name w:val="Opi_H_1"/>
    <w:basedOn w:val="ECHRHeading2"/>
    <w:uiPriority w:val="42"/>
    <w:qFormat/>
    <w:rsid w:val="002E50C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2E50C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2E50C5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2E50C5"/>
    <w:rPr>
      <w:color w:val="00B050"/>
      <w:lang w:val="fr-FR" w:eastAsia="fr-FR"/>
    </w:rPr>
  </w:style>
  <w:style w:type="table" w:customStyle="1" w:styleId="ECHRListTable">
    <w:name w:val="ECHR_List_Table"/>
    <w:basedOn w:val="TableNormal"/>
    <w:uiPriority w:val="99"/>
    <w:rsid w:val="002E50C5"/>
    <w:rPr>
      <w:lang w:val="en-US" w:eastAsia="en-US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211DFD"/>
    <w:rPr>
      <w:rFonts w:eastAsiaTheme="minorEastAsia"/>
      <w:sz w:val="20"/>
      <w:lang w:val="en-US" w:eastAsia="en-US"/>
    </w:rPr>
  </w:style>
  <w:style w:type="paragraph" w:styleId="Revision">
    <w:name w:val="Revision"/>
    <w:hidden/>
    <w:uiPriority w:val="99"/>
    <w:semiHidden/>
    <w:rsid w:val="006E760D"/>
    <w:rPr>
      <w:rFonts w:eastAsiaTheme="minorEastAsi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6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E59C-8373-48F4-9901-7BF6529A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47585</CharactersWithSpaces>
  <SharedDoc>false</SharedDoc>
  <HLinks>
    <vt:vector size="6" baseType="variant"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http://insite.dhcour.coe.int/link/tikitlink.asp?doc=2309498&amp;lib=court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2016-02-17T11:58:00Z</dcterms:created>
  <dcterms:modified xsi:type="dcterms:W3CDTF">2016-02-17T11:58:00Z</dcterms:modified>
</cp:coreProperties>
</file>