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C93" w:rsidRDefault="00043C93" w:rsidP="00043C93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bookmarkStart w:id="0" w:name="_GoBack"/>
      <w:bookmarkEnd w:id="0"/>
    </w:p>
    <w:p w:rsidR="00043C93" w:rsidRPr="00043C93" w:rsidRDefault="00043C93" w:rsidP="00043C93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43C93" w:rsidRDefault="00043C93" w:rsidP="00043C93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43C93" w:rsidRPr="00043C93" w:rsidRDefault="00043C93" w:rsidP="00043C9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ТРЕТО ОТДЕЛЕНИЕ</w:t>
      </w:r>
    </w:p>
    <w:p w:rsidR="00043C93" w:rsidRDefault="00043C93" w:rsidP="00043C9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043C93" w:rsidRPr="00043C93" w:rsidRDefault="00043C93" w:rsidP="00043C9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043C93">
        <w:rPr>
          <w:rFonts w:ascii="Times New Roman" w:hAnsi="Times New Roman" w:cs="Times New Roman"/>
          <w:sz w:val="24"/>
          <w:szCs w:val="24"/>
          <w:lang w:val="bg-BG"/>
        </w:rPr>
        <w:t>РЕШЕНИЕ</w:t>
      </w:r>
    </w:p>
    <w:p w:rsidR="00043C93" w:rsidRDefault="00043C93" w:rsidP="00043C9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043C93" w:rsidRPr="00043C93" w:rsidRDefault="00043C93" w:rsidP="00043C9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043C93">
        <w:rPr>
          <w:rFonts w:ascii="Times New Roman" w:hAnsi="Times New Roman" w:cs="Times New Roman"/>
          <w:sz w:val="24"/>
          <w:szCs w:val="24"/>
          <w:lang w:val="bg-BG"/>
        </w:rPr>
        <w:t>Жалба № 37693/20</w:t>
      </w:r>
    </w:p>
    <w:p w:rsidR="00043C93" w:rsidRPr="00043C93" w:rsidRDefault="00043C93" w:rsidP="00043C9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043C93">
        <w:rPr>
          <w:rFonts w:ascii="Times New Roman" w:hAnsi="Times New Roman" w:cs="Times New Roman"/>
          <w:sz w:val="24"/>
          <w:szCs w:val="24"/>
          <w:lang w:val="bg-BG"/>
        </w:rPr>
        <w:t>Валя Енчева СИДЕРЕВА</w:t>
      </w:r>
    </w:p>
    <w:p w:rsidR="00043C93" w:rsidRPr="00043C93" w:rsidRDefault="00043C93" w:rsidP="00043C9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043C93">
        <w:rPr>
          <w:rFonts w:ascii="Times New Roman" w:hAnsi="Times New Roman" w:cs="Times New Roman"/>
          <w:sz w:val="24"/>
          <w:szCs w:val="24"/>
          <w:lang w:val="bg-BG"/>
        </w:rPr>
        <w:t>срещу България</w:t>
      </w:r>
    </w:p>
    <w:p w:rsidR="00043C93" w:rsidRPr="00043C93" w:rsidRDefault="00043C93" w:rsidP="00043C93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43C93" w:rsidRPr="00043C93" w:rsidRDefault="00043C93" w:rsidP="00043C93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>Европейският съд по правата на човека (Трет</w:t>
      </w:r>
      <w:r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отделение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>), заседаващ на 8 септември 2026 г. в състав:</w:t>
      </w:r>
    </w:p>
    <w:p w:rsidR="00043C93" w:rsidRPr="00043C93" w:rsidRDefault="00043C93" w:rsidP="00043C93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43C93">
        <w:rPr>
          <w:rFonts w:ascii="Times New Roman" w:hAnsi="Times New Roman" w:cs="Times New Roman"/>
          <w:sz w:val="24"/>
          <w:szCs w:val="24"/>
          <w:lang w:val="bg-BG"/>
        </w:rPr>
        <w:tab/>
        <w:t xml:space="preserve">Дариан Павли, </w:t>
      </w:r>
      <w:r w:rsidRPr="00043C93">
        <w:rPr>
          <w:rFonts w:ascii="Times New Roman" w:hAnsi="Times New Roman" w:cs="Times New Roman"/>
          <w:i/>
          <w:sz w:val="24"/>
          <w:szCs w:val="24"/>
          <w:lang w:val="bg-BG"/>
        </w:rPr>
        <w:t>председател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>,</w:t>
      </w:r>
    </w:p>
    <w:p w:rsidR="00043C93" w:rsidRPr="00043C93" w:rsidRDefault="00043C93" w:rsidP="00043C93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43C93">
        <w:rPr>
          <w:rFonts w:ascii="Times New Roman" w:hAnsi="Times New Roman" w:cs="Times New Roman"/>
          <w:sz w:val="24"/>
          <w:szCs w:val="24"/>
          <w:lang w:val="bg-BG"/>
        </w:rPr>
        <w:tab/>
        <w:t>Диана Ковачева,</w:t>
      </w:r>
    </w:p>
    <w:p w:rsidR="00043C93" w:rsidRPr="00043C93" w:rsidRDefault="00043C93" w:rsidP="00043C93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43C93">
        <w:rPr>
          <w:rFonts w:ascii="Times New Roman" w:hAnsi="Times New Roman" w:cs="Times New Roman"/>
          <w:sz w:val="24"/>
          <w:szCs w:val="24"/>
          <w:lang w:val="bg-BG"/>
        </w:rPr>
        <w:tab/>
        <w:t xml:space="preserve">Василка Санцин, </w:t>
      </w:r>
      <w:r w:rsidRPr="00043C93">
        <w:rPr>
          <w:rFonts w:ascii="Times New Roman" w:hAnsi="Times New Roman" w:cs="Times New Roman"/>
          <w:i/>
          <w:sz w:val="24"/>
          <w:szCs w:val="24"/>
          <w:lang w:val="bg-BG"/>
        </w:rPr>
        <w:t>съдии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>,</w:t>
      </w:r>
    </w:p>
    <w:p w:rsidR="00043C93" w:rsidRPr="00043C93" w:rsidRDefault="00043C93" w:rsidP="00043C93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43C93">
        <w:rPr>
          <w:rFonts w:ascii="Times New Roman" w:hAnsi="Times New Roman" w:cs="Times New Roman"/>
          <w:sz w:val="24"/>
          <w:szCs w:val="24"/>
          <w:lang w:val="bg-BG"/>
        </w:rPr>
        <w:t>и Олга Чернишова, заместник-секретар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секцията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>,</w:t>
      </w:r>
    </w:p>
    <w:p w:rsidR="00043C93" w:rsidRPr="00043C93" w:rsidRDefault="00043C93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43C93">
        <w:rPr>
          <w:rFonts w:ascii="Times New Roman" w:hAnsi="Times New Roman" w:cs="Times New Roman"/>
          <w:sz w:val="24"/>
          <w:szCs w:val="24"/>
          <w:lang w:val="bg-BG"/>
        </w:rPr>
        <w:t>Като взе предвид:</w:t>
      </w:r>
    </w:p>
    <w:p w:rsidR="00043C93" w:rsidRPr="00043C93" w:rsidRDefault="00043C93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43C93">
        <w:rPr>
          <w:rFonts w:ascii="Times New Roman" w:hAnsi="Times New Roman" w:cs="Times New Roman"/>
          <w:sz w:val="24"/>
          <w:szCs w:val="24"/>
          <w:lang w:val="bg-BG"/>
        </w:rPr>
        <w:t>жалбата (№ 37693/20) срещу Република България, подадена пред Съда съгласно член 34 от Конвенцията за защита на правата на човека и основните свободи („Конвенцията“) на 21 август 2020 г. от българска</w:t>
      </w:r>
      <w:r>
        <w:rPr>
          <w:rFonts w:ascii="Times New Roman" w:hAnsi="Times New Roman" w:cs="Times New Roman"/>
          <w:sz w:val="24"/>
          <w:szCs w:val="24"/>
          <w:lang w:val="bg-BG"/>
        </w:rPr>
        <w:t>та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гражданка, г-жа Валя Енчева Сидерева („жалбоподателката“), родена през 1971 г., живееща в </w:t>
      </w:r>
      <w:r w:rsidR="00FC7BB2">
        <w:rPr>
          <w:rFonts w:ascii="Times New Roman" w:hAnsi="Times New Roman" w:cs="Times New Roman"/>
          <w:sz w:val="24"/>
          <w:szCs w:val="24"/>
          <w:lang w:val="bg-BG"/>
        </w:rPr>
        <w:t xml:space="preserve">гр. 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>Раднево и представлявана от г-н М. Екимджиев, г-жа К. Бончева и г-жа Д. Кметова-Мехмед, адвокати, практикуващи в Пловдив;</w:t>
      </w:r>
    </w:p>
    <w:p w:rsidR="00043C93" w:rsidRPr="00043C93" w:rsidRDefault="00043C93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43C93">
        <w:rPr>
          <w:rFonts w:ascii="Times New Roman" w:hAnsi="Times New Roman" w:cs="Times New Roman"/>
          <w:sz w:val="24"/>
          <w:szCs w:val="24"/>
          <w:lang w:val="bg-BG"/>
        </w:rPr>
        <w:t>решението да се увед</w:t>
      </w:r>
      <w:r>
        <w:rPr>
          <w:rFonts w:ascii="Times New Roman" w:hAnsi="Times New Roman" w:cs="Times New Roman"/>
          <w:sz w:val="24"/>
          <w:szCs w:val="24"/>
          <w:lang w:val="bg-BG"/>
        </w:rPr>
        <w:t>оми българското правителство („П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равителството“), представлявано от неговия </w:t>
      </w:r>
      <w:r w:rsidR="00FC7BB2">
        <w:rPr>
          <w:rFonts w:ascii="Times New Roman" w:hAnsi="Times New Roman" w:cs="Times New Roman"/>
          <w:sz w:val="24"/>
          <w:szCs w:val="24"/>
          <w:lang w:val="bg-BG"/>
        </w:rPr>
        <w:t>правителствен а</w:t>
      </w:r>
      <w:r>
        <w:rPr>
          <w:rFonts w:ascii="Times New Roman" w:hAnsi="Times New Roman" w:cs="Times New Roman"/>
          <w:sz w:val="24"/>
          <w:szCs w:val="24"/>
          <w:lang w:val="bg-BG"/>
        </w:rPr>
        <w:t>гент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>, г-жа В. Цанева от Министерството на правосъдието, за жалбите относно твърдяната недостатъчна мотивировка в съдебното решение и намеса в правото на жалбоподателката на свобода на изразяване, както и да се обяви останалата част от жалбата за недопустима;</w:t>
      </w:r>
    </w:p>
    <w:p w:rsidR="00043C93" w:rsidRPr="00043C93" w:rsidRDefault="00043C93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становищата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на страните;</w:t>
      </w:r>
    </w:p>
    <w:p w:rsidR="00043C93" w:rsidRPr="00043C93" w:rsidRDefault="00043C93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43C93">
        <w:rPr>
          <w:rFonts w:ascii="Times New Roman" w:hAnsi="Times New Roman" w:cs="Times New Roman"/>
          <w:sz w:val="24"/>
          <w:szCs w:val="24"/>
          <w:lang w:val="bg-BG"/>
        </w:rPr>
        <w:t>факт</w:t>
      </w:r>
      <w:r w:rsidR="004464A7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, че с писмо от 21 март 2024 г. представителите на жалбоподателката </w:t>
      </w:r>
      <w:r>
        <w:rPr>
          <w:rFonts w:ascii="Times New Roman" w:hAnsi="Times New Roman" w:cs="Times New Roman"/>
          <w:sz w:val="24"/>
          <w:szCs w:val="24"/>
          <w:lang w:val="bg-BG"/>
        </w:rPr>
        <w:t>уведомяват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Съда, че жалбоподателката е променила фамилията си от Сидерева на Жекова. Съдът ще продължи разглеждането на жалбата под наименованието на делото „</w:t>
      </w:r>
      <w:r w:rsidRPr="00043C93">
        <w:rPr>
          <w:rFonts w:ascii="Times New Roman" w:hAnsi="Times New Roman" w:cs="Times New Roman"/>
          <w:i/>
          <w:sz w:val="24"/>
          <w:szCs w:val="24"/>
          <w:lang w:val="bg-BG"/>
        </w:rPr>
        <w:t>Сидерева срещу България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>“. Това съответства на името на жалбоподателката, както е посочено в производството пред националния съд, така и в жалбата ѝ, подадена пред Съда;</w:t>
      </w:r>
    </w:p>
    <w:p w:rsidR="00043C93" w:rsidRDefault="00043C93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43C93">
        <w:rPr>
          <w:rFonts w:ascii="Times New Roman" w:hAnsi="Times New Roman" w:cs="Times New Roman"/>
          <w:sz w:val="24"/>
          <w:szCs w:val="24"/>
          <w:lang w:val="bg-BG"/>
        </w:rPr>
        <w:t>След обсъждане, постановява следното:</w:t>
      </w:r>
    </w:p>
    <w:p w:rsidR="00043C93" w:rsidRDefault="00043C93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43C93" w:rsidRDefault="00043C93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43C93" w:rsidRPr="00043C93" w:rsidRDefault="00043C93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43C93" w:rsidRDefault="00043C93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43C93">
        <w:rPr>
          <w:rFonts w:ascii="Times New Roman" w:hAnsi="Times New Roman" w:cs="Times New Roman"/>
          <w:sz w:val="24"/>
          <w:szCs w:val="24"/>
          <w:lang w:val="bg-BG"/>
        </w:rPr>
        <w:lastRenderedPageBreak/>
        <w:t>ПРЕДМЕТ НА ДЕЛОТО</w:t>
      </w:r>
    </w:p>
    <w:p w:rsidR="00043C93" w:rsidRPr="00043C93" w:rsidRDefault="00043C93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43C93" w:rsidRPr="00043C93" w:rsidRDefault="00043C93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1. 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Делото се отнася до отговорността на жалбоподателката за вреди, произтичащи от жалби, които тя </w:t>
      </w:r>
      <w:r>
        <w:rPr>
          <w:rFonts w:ascii="Times New Roman" w:hAnsi="Times New Roman" w:cs="Times New Roman"/>
          <w:sz w:val="24"/>
          <w:szCs w:val="24"/>
          <w:lang w:val="bg-BG"/>
        </w:rPr>
        <w:t>подава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срещу своя ръководител, включително твърдения за сексуален тормоз, които в крайна сметка </w:t>
      </w:r>
      <w:r>
        <w:rPr>
          <w:rFonts w:ascii="Times New Roman" w:hAnsi="Times New Roman" w:cs="Times New Roman"/>
          <w:sz w:val="24"/>
          <w:szCs w:val="24"/>
          <w:lang w:val="bg-BG"/>
        </w:rPr>
        <w:t>се оказват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неверни. То се отнася също така до твърдяното неизготвяне на мотивирано решение от страна на национален съд.</w:t>
      </w:r>
    </w:p>
    <w:p w:rsidR="00043C93" w:rsidRPr="00043C93" w:rsidRDefault="00043C93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2. 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Жалбоподателката е наета на работа в мина. През 2015 г., недоволна от начина, по който нейният ръководител, С.А., </w:t>
      </w:r>
      <w:r>
        <w:rPr>
          <w:rFonts w:ascii="Times New Roman" w:hAnsi="Times New Roman" w:cs="Times New Roman"/>
          <w:sz w:val="24"/>
          <w:szCs w:val="24"/>
          <w:lang w:val="bg-BG"/>
        </w:rPr>
        <w:t>разпределя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увеличенията на заплатите, тя </w:t>
      </w:r>
      <w:r>
        <w:rPr>
          <w:rFonts w:ascii="Times New Roman" w:hAnsi="Times New Roman" w:cs="Times New Roman"/>
          <w:sz w:val="24"/>
          <w:szCs w:val="24"/>
          <w:lang w:val="bg-BG"/>
        </w:rPr>
        <w:t>подава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жалби до органи в рамките на дружеството, което експлоатира мината, и до държавните органи, като </w:t>
      </w:r>
      <w:r>
        <w:rPr>
          <w:rFonts w:ascii="Times New Roman" w:hAnsi="Times New Roman" w:cs="Times New Roman"/>
          <w:sz w:val="24"/>
          <w:szCs w:val="24"/>
          <w:lang w:val="bg-BG"/>
        </w:rPr>
        <w:t>твърди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по-специално, че от негова страна е налице дискриминация и сексуален тормоз. Комисия, съставена от няколко служители </w:t>
      </w:r>
      <w:r>
        <w:rPr>
          <w:rFonts w:ascii="Times New Roman" w:hAnsi="Times New Roman" w:cs="Times New Roman"/>
          <w:sz w:val="24"/>
          <w:szCs w:val="24"/>
          <w:lang w:val="bg-BG"/>
        </w:rPr>
        <w:t>на компанията-работодател, стиг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а до заключението, че увеличенията на заплатите са разпределени справедливо. Що се отнася до твърденията за дискриминация и тормоз, те </w:t>
      </w:r>
      <w:r>
        <w:rPr>
          <w:rFonts w:ascii="Times New Roman" w:hAnsi="Times New Roman" w:cs="Times New Roman"/>
          <w:sz w:val="24"/>
          <w:szCs w:val="24"/>
          <w:lang w:val="bg-BG"/>
        </w:rPr>
        <w:t>са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счетени за необосновани след разследвания, проведени от компанията, която експлоатира ми</w:t>
      </w:r>
      <w:r>
        <w:rPr>
          <w:rFonts w:ascii="Times New Roman" w:hAnsi="Times New Roman" w:cs="Times New Roman"/>
          <w:sz w:val="24"/>
          <w:szCs w:val="24"/>
          <w:lang w:val="bg-BG"/>
        </w:rPr>
        <w:t>ната. До същите заключения стиг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а през 2016 г. и Комисията за защита </w:t>
      </w:r>
      <w:r w:rsidR="00691A30">
        <w:rPr>
          <w:rFonts w:ascii="Times New Roman" w:hAnsi="Times New Roman" w:cs="Times New Roman"/>
          <w:sz w:val="24"/>
          <w:szCs w:val="24"/>
          <w:lang w:val="bg-BG"/>
        </w:rPr>
        <w:t>от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дискриминация, пред която жалбоподателката също пода</w:t>
      </w:r>
      <w:r>
        <w:rPr>
          <w:rFonts w:ascii="Times New Roman" w:hAnsi="Times New Roman" w:cs="Times New Roman"/>
          <w:sz w:val="24"/>
          <w:szCs w:val="24"/>
          <w:lang w:val="bg-BG"/>
        </w:rPr>
        <w:t>ва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жалба. По-конкретно, Комисията установ</w:t>
      </w:r>
      <w:r>
        <w:rPr>
          <w:rFonts w:ascii="Times New Roman" w:hAnsi="Times New Roman" w:cs="Times New Roman"/>
          <w:sz w:val="24"/>
          <w:szCs w:val="24"/>
          <w:lang w:val="bg-BG"/>
        </w:rPr>
        <w:t>ява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, че жалбоподателката не е успяла да докаже, че е подложена на дискриминация във връзка с начина, по който С.А. </w:t>
      </w:r>
      <w:r>
        <w:rPr>
          <w:rFonts w:ascii="Times New Roman" w:hAnsi="Times New Roman" w:cs="Times New Roman"/>
          <w:sz w:val="24"/>
          <w:szCs w:val="24"/>
          <w:lang w:val="bg-BG"/>
        </w:rPr>
        <w:t>ръководи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своя екип. Тя отбеляза освен това, че жалбоподателката не е предоставила никакви фактически подробности или обяснения относно твърденията за сексуален тормоз, въпреки че изрично е приканена да го направи.</w:t>
      </w:r>
    </w:p>
    <w:p w:rsidR="00043C93" w:rsidRPr="00043C93" w:rsidRDefault="00043C93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3. 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>През 2019 г. С.А. заве</w:t>
      </w:r>
      <w:r>
        <w:rPr>
          <w:rFonts w:ascii="Times New Roman" w:hAnsi="Times New Roman" w:cs="Times New Roman"/>
          <w:sz w:val="24"/>
          <w:szCs w:val="24"/>
          <w:lang w:val="bg-BG"/>
        </w:rPr>
        <w:t>жда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гражданско дело срещу жал</w:t>
      </w:r>
      <w:r>
        <w:rPr>
          <w:rFonts w:ascii="Times New Roman" w:hAnsi="Times New Roman" w:cs="Times New Roman"/>
          <w:sz w:val="24"/>
          <w:szCs w:val="24"/>
          <w:lang w:val="bg-BG"/>
        </w:rPr>
        <w:t>боподателката, като претендира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обезщетение за вреди, произтичащи от нейните жалби срещу него. С решение от 17 октомври 2019 г. Районният съд в Раднево („Районният съд“) му присъ</w:t>
      </w:r>
      <w:r>
        <w:rPr>
          <w:rFonts w:ascii="Times New Roman" w:hAnsi="Times New Roman" w:cs="Times New Roman"/>
          <w:sz w:val="24"/>
          <w:szCs w:val="24"/>
          <w:lang w:val="bg-BG"/>
        </w:rPr>
        <w:t>жда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5 000 български лева (BGN, приблизително 2 550 евро (EUR)) като обезщетение за неимуществени вреди, както и 500 </w:t>
      </w:r>
      <w:r>
        <w:rPr>
          <w:rFonts w:ascii="Times New Roman" w:hAnsi="Times New Roman" w:cs="Times New Roman"/>
          <w:sz w:val="24"/>
          <w:szCs w:val="24"/>
          <w:lang w:val="bg-BG"/>
        </w:rPr>
        <w:t>лв.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(приблизително 256 </w:t>
      </w:r>
      <w:r>
        <w:rPr>
          <w:rFonts w:ascii="Times New Roman" w:hAnsi="Times New Roman" w:cs="Times New Roman"/>
          <w:sz w:val="24"/>
          <w:szCs w:val="24"/>
          <w:lang w:val="bg-BG"/>
        </w:rPr>
        <w:t>евро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) за имуществени вреди, представляващи съдебни разноски, възникнали в производството пред Комисията за защита </w:t>
      </w:r>
      <w:r w:rsidR="00691A30">
        <w:rPr>
          <w:rFonts w:ascii="Times New Roman" w:hAnsi="Times New Roman" w:cs="Times New Roman"/>
          <w:sz w:val="24"/>
          <w:szCs w:val="24"/>
          <w:lang w:val="bg-BG"/>
        </w:rPr>
        <w:t>от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дискриминация. Районният съд постанов</w:t>
      </w:r>
      <w:r>
        <w:rPr>
          <w:rFonts w:ascii="Times New Roman" w:hAnsi="Times New Roman" w:cs="Times New Roman"/>
          <w:sz w:val="24"/>
          <w:szCs w:val="24"/>
          <w:lang w:val="bg-BG"/>
        </w:rPr>
        <w:t>ява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, че съгласно установената съдебна практика на Върховния касационен съд деликтна отговорност, произтичаща от жалби, подадени от граждани, може да бъде </w:t>
      </w:r>
      <w:r w:rsidR="00691A30">
        <w:rPr>
          <w:rFonts w:ascii="Times New Roman" w:hAnsi="Times New Roman" w:cs="Times New Roman"/>
          <w:sz w:val="24"/>
          <w:szCs w:val="24"/>
          <w:lang w:val="bg-BG"/>
        </w:rPr>
        <w:t>ангажирана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само в случаи на злоупотреба с права, а именно когато правото на подаване на жалби е упражнено с умишлено намерение да се причини вреда на друго лице. В настоящия случай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жалбоподателката</w:t>
      </w:r>
      <w:proofErr w:type="spellEnd"/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е действала </w:t>
      </w:r>
      <w:r w:rsidR="00691A30">
        <w:rPr>
          <w:rFonts w:ascii="Times New Roman" w:hAnsi="Times New Roman" w:cs="Times New Roman"/>
          <w:sz w:val="24"/>
          <w:szCs w:val="24"/>
          <w:lang w:val="bg-BG"/>
        </w:rPr>
        <w:t>при злоупотреба</w:t>
      </w:r>
      <w:r w:rsidR="00691A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A3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691A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1A30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, тъй като при отправянето на твърденията си срещу С.А. е мотивирана от негодувание, произтичащо от недоволството ѝ от процеса на увеличаване на заплатите, и е целяла да му причини вреда. В производството пред Комисията за защита </w:t>
      </w:r>
      <w:r w:rsidR="00691A30">
        <w:rPr>
          <w:rFonts w:ascii="Times New Roman" w:hAnsi="Times New Roman" w:cs="Times New Roman"/>
          <w:sz w:val="24"/>
          <w:szCs w:val="24"/>
          <w:lang w:val="bg-BG"/>
        </w:rPr>
        <w:t>от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дискриминация е установено, че твърденията ѝ за сексуален тормоз са неоснователни. В същото време тези твърдения </w:t>
      </w:r>
      <w:r>
        <w:rPr>
          <w:rFonts w:ascii="Times New Roman" w:hAnsi="Times New Roman" w:cs="Times New Roman"/>
          <w:sz w:val="24"/>
          <w:szCs w:val="24"/>
          <w:lang w:val="bg-BG"/>
        </w:rPr>
        <w:t>стават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известни на служителите в мината и на жителите на малкото градче, в което живеят страните. В резултат на това те </w:t>
      </w:r>
      <w:r>
        <w:rPr>
          <w:rFonts w:ascii="Times New Roman" w:hAnsi="Times New Roman" w:cs="Times New Roman"/>
          <w:sz w:val="24"/>
          <w:szCs w:val="24"/>
          <w:lang w:val="bg-BG"/>
        </w:rPr>
        <w:t>оказват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неблагоприятно въздействие върху кариерните перспективи на С.А. (той доброволно се </w:t>
      </w:r>
      <w:r>
        <w:rPr>
          <w:rFonts w:ascii="Times New Roman" w:hAnsi="Times New Roman" w:cs="Times New Roman"/>
          <w:sz w:val="24"/>
          <w:szCs w:val="24"/>
          <w:lang w:val="bg-BG"/>
        </w:rPr>
        <w:t>мести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на по-ниска длъжност), професионалната му репутация, положението му в общността и самочувствието му. Въпреки че Районният съд </w:t>
      </w:r>
      <w:r>
        <w:rPr>
          <w:rFonts w:ascii="Times New Roman" w:hAnsi="Times New Roman" w:cs="Times New Roman"/>
          <w:sz w:val="24"/>
          <w:szCs w:val="24"/>
          <w:lang w:val="bg-BG"/>
        </w:rPr>
        <w:t>счита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, че справедливото обезщетение за претърпените неимуществени вреди </w:t>
      </w:r>
      <w:r>
        <w:rPr>
          <w:rFonts w:ascii="Times New Roman" w:hAnsi="Times New Roman" w:cs="Times New Roman"/>
          <w:sz w:val="24"/>
          <w:szCs w:val="24"/>
          <w:lang w:val="bg-BG"/>
        </w:rPr>
        <w:t>възлиза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на приблизително 7 000 </w:t>
      </w:r>
      <w:r>
        <w:rPr>
          <w:rFonts w:ascii="Times New Roman" w:hAnsi="Times New Roman" w:cs="Times New Roman"/>
          <w:sz w:val="24"/>
          <w:szCs w:val="24"/>
          <w:lang w:val="bg-BG"/>
        </w:rPr>
        <w:t>лв.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(3 580 </w:t>
      </w:r>
      <w:r>
        <w:rPr>
          <w:rFonts w:ascii="Times New Roman" w:hAnsi="Times New Roman" w:cs="Times New Roman"/>
          <w:sz w:val="24"/>
          <w:szCs w:val="24"/>
          <w:lang w:val="bg-BG"/>
        </w:rPr>
        <w:t>евро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>), той отбеляз</w:t>
      </w:r>
      <w:r>
        <w:rPr>
          <w:rFonts w:ascii="Times New Roman" w:hAnsi="Times New Roman" w:cs="Times New Roman"/>
          <w:sz w:val="24"/>
          <w:szCs w:val="24"/>
          <w:lang w:val="bg-BG"/>
        </w:rPr>
        <w:t>в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а, че С.А. </w:t>
      </w:r>
      <w:r>
        <w:rPr>
          <w:rFonts w:ascii="Times New Roman" w:hAnsi="Times New Roman" w:cs="Times New Roman"/>
          <w:sz w:val="24"/>
          <w:szCs w:val="24"/>
          <w:lang w:val="bg-BG"/>
        </w:rPr>
        <w:t>претендира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само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за 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5 000 </w:t>
      </w:r>
      <w:r>
        <w:rPr>
          <w:rFonts w:ascii="Times New Roman" w:hAnsi="Times New Roman" w:cs="Times New Roman"/>
          <w:sz w:val="24"/>
          <w:szCs w:val="24"/>
          <w:lang w:val="bg-BG"/>
        </w:rPr>
        <w:t>лв.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(2 550 </w:t>
      </w:r>
      <w:r>
        <w:rPr>
          <w:rFonts w:ascii="Times New Roman" w:hAnsi="Times New Roman" w:cs="Times New Roman"/>
          <w:sz w:val="24"/>
          <w:szCs w:val="24"/>
          <w:lang w:val="bg-BG"/>
        </w:rPr>
        <w:t>евро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>) и съответно присъ</w:t>
      </w:r>
      <w:r>
        <w:rPr>
          <w:rFonts w:ascii="Times New Roman" w:hAnsi="Times New Roman" w:cs="Times New Roman"/>
          <w:sz w:val="24"/>
          <w:szCs w:val="24"/>
          <w:lang w:val="bg-BG"/>
        </w:rPr>
        <w:t>жда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тази сума.</w:t>
      </w:r>
    </w:p>
    <w:p w:rsidR="00043C93" w:rsidRPr="00043C93" w:rsidRDefault="00043C93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4. 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>Жалбоподател</w:t>
      </w:r>
      <w:r>
        <w:rPr>
          <w:rFonts w:ascii="Times New Roman" w:hAnsi="Times New Roman" w:cs="Times New Roman"/>
          <w:sz w:val="24"/>
          <w:szCs w:val="24"/>
          <w:lang w:val="bg-BG"/>
        </w:rPr>
        <w:t>ката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обжалва горепосоченото съдебно решение, като оспор</w:t>
      </w:r>
      <w:r>
        <w:rPr>
          <w:rFonts w:ascii="Times New Roman" w:hAnsi="Times New Roman" w:cs="Times New Roman"/>
          <w:sz w:val="24"/>
          <w:szCs w:val="24"/>
          <w:lang w:val="bg-BG"/>
        </w:rPr>
        <w:t>ва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както фактическите констатации на Районния съд, така и неговата правна оценка. В окончателно съдебно решение от 21 февруари 2020 г. Окръжният съд в Стара Загора („Окръжният съд“) отхвърл</w:t>
      </w:r>
      <w:r>
        <w:rPr>
          <w:rFonts w:ascii="Times New Roman" w:hAnsi="Times New Roman" w:cs="Times New Roman"/>
          <w:sz w:val="24"/>
          <w:szCs w:val="24"/>
          <w:lang w:val="bg-BG"/>
        </w:rPr>
        <w:t>я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жалбата, като възпроизве</w:t>
      </w:r>
      <w:r>
        <w:rPr>
          <w:rFonts w:ascii="Times New Roman" w:hAnsi="Times New Roman" w:cs="Times New Roman"/>
          <w:sz w:val="24"/>
          <w:szCs w:val="24"/>
          <w:lang w:val="bg-BG"/>
        </w:rPr>
        <w:t>жда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почти дословно мотивите на </w:t>
      </w:r>
      <w:r w:rsidR="00C67548">
        <w:rPr>
          <w:rFonts w:ascii="Times New Roman" w:hAnsi="Times New Roman" w:cs="Times New Roman"/>
          <w:sz w:val="24"/>
          <w:szCs w:val="24"/>
          <w:lang w:val="bg-BG"/>
        </w:rPr>
        <w:t>първоинстанционната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инстанция по съществото на делото.</w:t>
      </w:r>
    </w:p>
    <w:p w:rsidR="00043C93" w:rsidRDefault="00043C93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43C93" w:rsidRDefault="00043C93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43C93">
        <w:rPr>
          <w:rFonts w:ascii="Times New Roman" w:hAnsi="Times New Roman" w:cs="Times New Roman"/>
          <w:sz w:val="24"/>
          <w:szCs w:val="24"/>
          <w:lang w:val="bg-BG"/>
        </w:rPr>
        <w:t>ОЦЕНКА</w:t>
      </w:r>
      <w:r>
        <w:rPr>
          <w:rFonts w:ascii="Times New Roman" w:hAnsi="Times New Roman" w:cs="Times New Roman"/>
          <w:sz w:val="24"/>
          <w:szCs w:val="24"/>
          <w:lang w:val="bg-BG"/>
        </w:rPr>
        <w:t>ТА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НА СЪДА</w:t>
      </w:r>
    </w:p>
    <w:p w:rsidR="00043C93" w:rsidRPr="00043C93" w:rsidRDefault="00043C93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43C93" w:rsidRPr="00043C93" w:rsidRDefault="00043C93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5. </w:t>
      </w:r>
      <w:proofErr w:type="spellStart"/>
      <w:r w:rsidRPr="00043C93">
        <w:rPr>
          <w:rFonts w:ascii="Times New Roman" w:hAnsi="Times New Roman" w:cs="Times New Roman"/>
          <w:sz w:val="24"/>
          <w:szCs w:val="24"/>
          <w:lang w:val="bg-BG"/>
        </w:rPr>
        <w:t>Жалбоподател</w:t>
      </w:r>
      <w:r>
        <w:rPr>
          <w:rFonts w:ascii="Times New Roman" w:hAnsi="Times New Roman" w:cs="Times New Roman"/>
          <w:sz w:val="24"/>
          <w:szCs w:val="24"/>
          <w:lang w:val="bg-BG"/>
        </w:rPr>
        <w:t>ката</w:t>
      </w:r>
      <w:proofErr w:type="spellEnd"/>
      <w:r w:rsidR="002B5032">
        <w:rPr>
          <w:rFonts w:ascii="Times New Roman" w:hAnsi="Times New Roman" w:cs="Times New Roman"/>
          <w:sz w:val="24"/>
          <w:szCs w:val="24"/>
          <w:lang w:val="bg-BG"/>
        </w:rPr>
        <w:t xml:space="preserve"> се е оплакала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по член 6 §</w:t>
      </w:r>
      <w:r w:rsidR="002B503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1 от Конвенцията, че </w:t>
      </w:r>
      <w:r w:rsidR="002B5032">
        <w:rPr>
          <w:rFonts w:ascii="Times New Roman" w:hAnsi="Times New Roman" w:cs="Times New Roman"/>
          <w:sz w:val="24"/>
          <w:szCs w:val="24"/>
          <w:lang w:val="bg-BG"/>
        </w:rPr>
        <w:t>националните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производств</w:t>
      </w:r>
      <w:r w:rsidR="002B5032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2B5032">
        <w:rPr>
          <w:rFonts w:ascii="Times New Roman" w:hAnsi="Times New Roman" w:cs="Times New Roman"/>
          <w:sz w:val="24"/>
          <w:szCs w:val="24"/>
          <w:lang w:val="bg-BG"/>
        </w:rPr>
        <w:t>са били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несправедлив</w:t>
      </w:r>
      <w:r w:rsidR="002B503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7915B6">
        <w:rPr>
          <w:rFonts w:ascii="Times New Roman" w:hAnsi="Times New Roman" w:cs="Times New Roman"/>
          <w:sz w:val="24"/>
          <w:szCs w:val="24"/>
          <w:lang w:val="bg-BG"/>
        </w:rPr>
        <w:t>, тъй като О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кръжният съд не </w:t>
      </w:r>
      <w:r w:rsidR="00E51FE3">
        <w:rPr>
          <w:rFonts w:ascii="Times New Roman" w:hAnsi="Times New Roman" w:cs="Times New Roman"/>
          <w:sz w:val="24"/>
          <w:szCs w:val="24"/>
          <w:lang w:val="bg-BG"/>
        </w:rPr>
        <w:t>излага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собствен</w:t>
      </w:r>
      <w:r w:rsidR="007915B6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мотиви, а просто </w:t>
      </w:r>
      <w:r w:rsidR="00E51FE3">
        <w:rPr>
          <w:rFonts w:ascii="Times New Roman" w:hAnsi="Times New Roman" w:cs="Times New Roman"/>
          <w:sz w:val="24"/>
          <w:szCs w:val="24"/>
          <w:lang w:val="bg-BG"/>
        </w:rPr>
        <w:t>възпроизвежда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мотивит</w:t>
      </w:r>
      <w:r w:rsidR="007915B6">
        <w:rPr>
          <w:rFonts w:ascii="Times New Roman" w:hAnsi="Times New Roman" w:cs="Times New Roman"/>
          <w:sz w:val="24"/>
          <w:szCs w:val="24"/>
          <w:lang w:val="bg-BG"/>
        </w:rPr>
        <w:t>е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на първата инстанция. Въпреки че жалбоподател</w:t>
      </w:r>
      <w:r w:rsidR="00E51FE3">
        <w:rPr>
          <w:rFonts w:ascii="Times New Roman" w:hAnsi="Times New Roman" w:cs="Times New Roman"/>
          <w:sz w:val="24"/>
          <w:szCs w:val="24"/>
          <w:lang w:val="bg-BG"/>
        </w:rPr>
        <w:t>ката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се позова</w:t>
      </w:r>
      <w:r w:rsidR="00E51FE3">
        <w:rPr>
          <w:rFonts w:ascii="Times New Roman" w:hAnsi="Times New Roman" w:cs="Times New Roman"/>
          <w:sz w:val="24"/>
          <w:szCs w:val="24"/>
          <w:lang w:val="bg-BG"/>
        </w:rPr>
        <w:t>ва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и на член 13 от Конвенцията, Съдът счита, че жалбата следва да бъде разгледана единствено по силата на член 6, </w:t>
      </w:r>
      <w:r w:rsidR="00E51FE3" w:rsidRPr="00E51FE3">
        <w:rPr>
          <w:rFonts w:ascii="Times New Roman" w:hAnsi="Times New Roman" w:cs="Times New Roman"/>
          <w:sz w:val="24"/>
          <w:szCs w:val="24"/>
          <w:lang w:val="bg-BG"/>
        </w:rPr>
        <w:t>§</w:t>
      </w:r>
      <w:r w:rsidR="00E51FE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>1.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043C93" w:rsidRPr="00043C93" w:rsidRDefault="00E51FE3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6. 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>Правителството изтък</w:t>
      </w:r>
      <w:r>
        <w:rPr>
          <w:rFonts w:ascii="Times New Roman" w:hAnsi="Times New Roman" w:cs="Times New Roman"/>
          <w:sz w:val="24"/>
          <w:szCs w:val="24"/>
          <w:lang w:val="bg-BG"/>
        </w:rPr>
        <w:t>в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а, че решението на Окръжния съд отговаря на изискванията на член 6 </w:t>
      </w:r>
      <w:r w:rsidRPr="00E51FE3">
        <w:rPr>
          <w:rFonts w:ascii="Times New Roman" w:hAnsi="Times New Roman" w:cs="Times New Roman"/>
          <w:sz w:val="24"/>
          <w:szCs w:val="24"/>
          <w:lang w:val="bg-BG"/>
        </w:rPr>
        <w:t>§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1, тъй като Окръжният съд просто </w:t>
      </w:r>
      <w:r w:rsidR="007915B6">
        <w:rPr>
          <w:rFonts w:ascii="Times New Roman" w:hAnsi="Times New Roman" w:cs="Times New Roman"/>
          <w:sz w:val="24"/>
          <w:szCs w:val="24"/>
        </w:rPr>
        <w:t xml:space="preserve">е </w:t>
      </w:r>
      <w:proofErr w:type="spellStart"/>
      <w:r w:rsidR="007915B6">
        <w:rPr>
          <w:rFonts w:ascii="Times New Roman" w:hAnsi="Times New Roman" w:cs="Times New Roman"/>
          <w:sz w:val="24"/>
          <w:szCs w:val="24"/>
        </w:rPr>
        <w:t>възприел</w:t>
      </w:r>
      <w:proofErr w:type="spellEnd"/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мотивите на първата инстанция. То посоч</w:t>
      </w:r>
      <w:r>
        <w:rPr>
          <w:rFonts w:ascii="Times New Roman" w:hAnsi="Times New Roman" w:cs="Times New Roman"/>
          <w:sz w:val="24"/>
          <w:szCs w:val="24"/>
          <w:lang w:val="bg-BG"/>
        </w:rPr>
        <w:t>ва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>, че жалбоподателката не е изтъкнала нови аргументи в жалбата си срещу решението на първата инстанция, които да изискват изричен отговор. Освен това, доколкото жалбоподателката твърд</w:t>
      </w:r>
      <w:r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>, че решението на Окръжния съд е нищожно (вж. по-долу), правителството отбеляз</w:t>
      </w:r>
      <w:r>
        <w:rPr>
          <w:rFonts w:ascii="Times New Roman" w:hAnsi="Times New Roman" w:cs="Times New Roman"/>
          <w:sz w:val="24"/>
          <w:szCs w:val="24"/>
          <w:lang w:val="bg-BG"/>
        </w:rPr>
        <w:t>в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а, че тя е имала възможността, съгласно член 270, </w:t>
      </w:r>
      <w:r w:rsidR="007915B6">
        <w:rPr>
          <w:rFonts w:ascii="Times New Roman" w:hAnsi="Times New Roman" w:cs="Times New Roman"/>
          <w:sz w:val="24"/>
          <w:szCs w:val="24"/>
          <w:lang w:val="bg-BG"/>
        </w:rPr>
        <w:t xml:space="preserve">ал. 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2 от Гражданския процесуален кодекс, да </w:t>
      </w:r>
      <w:r w:rsidR="007915B6">
        <w:rPr>
          <w:rFonts w:ascii="Times New Roman" w:hAnsi="Times New Roman" w:cs="Times New Roman"/>
          <w:sz w:val="24"/>
          <w:szCs w:val="24"/>
          <w:lang w:val="bg-BG"/>
        </w:rPr>
        <w:t>з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апочне отделно производство </w:t>
      </w:r>
      <w:r w:rsidR="007915B6">
        <w:rPr>
          <w:rFonts w:ascii="Times New Roman" w:hAnsi="Times New Roman" w:cs="Times New Roman"/>
          <w:sz w:val="24"/>
          <w:szCs w:val="24"/>
          <w:lang w:val="bg-BG"/>
        </w:rPr>
        <w:t>за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обявяване на нищожност.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043C93" w:rsidRPr="00043C93" w:rsidRDefault="00E51FE3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7. 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>Жалбоподателката поддържа жалбата си. Според нея решението на Окръжния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съд не съдържа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адекватна мотивировка и поради тази причина </w:t>
      </w:r>
      <w:r>
        <w:rPr>
          <w:rFonts w:ascii="Times New Roman" w:hAnsi="Times New Roman" w:cs="Times New Roman"/>
          <w:sz w:val="24"/>
          <w:szCs w:val="24"/>
          <w:lang w:val="bg-BG"/>
        </w:rPr>
        <w:t>е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нищожно.</w:t>
      </w:r>
    </w:p>
    <w:p w:rsidR="00043C93" w:rsidRPr="00043C93" w:rsidRDefault="00E51FE3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8. 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Член 6 изисква от националните съдилища да посочват </w:t>
      </w:r>
      <w:r w:rsidR="007915B6">
        <w:rPr>
          <w:rFonts w:ascii="Times New Roman" w:hAnsi="Times New Roman" w:cs="Times New Roman"/>
          <w:sz w:val="24"/>
          <w:szCs w:val="24"/>
          <w:lang w:val="bg-BG"/>
        </w:rPr>
        <w:t>надлежно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мотивите, на които се основават решенията им (вж. </w:t>
      </w:r>
      <w:r w:rsidRPr="00E51FE3">
        <w:rPr>
          <w:rFonts w:ascii="Times New Roman" w:hAnsi="Times New Roman" w:cs="Times New Roman"/>
          <w:i/>
          <w:sz w:val="24"/>
          <w:szCs w:val="24"/>
          <w:lang w:val="bg-BG"/>
        </w:rPr>
        <w:t xml:space="preserve">Рамос Нунес де Карвальо е Са </w:t>
      </w:r>
      <w:r w:rsidR="00043C93" w:rsidRPr="00E51FE3">
        <w:rPr>
          <w:rFonts w:ascii="Times New Roman" w:hAnsi="Times New Roman" w:cs="Times New Roman"/>
          <w:i/>
          <w:sz w:val="24"/>
          <w:szCs w:val="24"/>
          <w:lang w:val="bg-BG"/>
        </w:rPr>
        <w:t>с</w:t>
      </w:r>
      <w:r w:rsidRPr="00E51FE3">
        <w:rPr>
          <w:rFonts w:ascii="Times New Roman" w:hAnsi="Times New Roman" w:cs="Times New Roman"/>
          <w:i/>
          <w:sz w:val="24"/>
          <w:szCs w:val="24"/>
          <w:lang w:val="bg-BG"/>
        </w:rPr>
        <w:t>/</w:t>
      </w:r>
      <w:r w:rsidR="00043C93" w:rsidRPr="00E51FE3">
        <w:rPr>
          <w:rFonts w:ascii="Times New Roman" w:hAnsi="Times New Roman" w:cs="Times New Roman"/>
          <w:i/>
          <w:sz w:val="24"/>
          <w:szCs w:val="24"/>
          <w:lang w:val="bg-BG"/>
        </w:rPr>
        <w:t>у Португалия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[</w:t>
      </w:r>
      <w:r>
        <w:rPr>
          <w:rFonts w:ascii="Times New Roman" w:hAnsi="Times New Roman" w:cs="Times New Roman"/>
          <w:sz w:val="24"/>
          <w:szCs w:val="24"/>
          <w:lang w:val="bg-BG"/>
        </w:rPr>
        <w:t>ГК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], № 55391/13 и още 2 дела, § 185, 6 ноември 2018 г.). Без да се изисква подробен отговор на всеки аргумент, това задължение предполага, че страна в съдебно производство може да очаква конкретен и изричен отговор на онези твърдения, които са решаващи за изхода на съответното производство (пак там, § 185, с допълнителна препратка). В същото време при отхвърляне на жалба </w:t>
      </w:r>
      <w:proofErr w:type="spellStart"/>
      <w:r w:rsidR="007915B6">
        <w:rPr>
          <w:rFonts w:ascii="Times New Roman" w:hAnsi="Times New Roman" w:cs="Times New Roman"/>
          <w:sz w:val="24"/>
          <w:szCs w:val="24"/>
          <w:lang w:val="bg-BG"/>
        </w:rPr>
        <w:t>второинстанционният</w:t>
      </w:r>
      <w:proofErr w:type="spellEnd"/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съд може по принцип просто да потвъ</w:t>
      </w:r>
      <w:r w:rsidR="007915B6">
        <w:rPr>
          <w:rFonts w:ascii="Times New Roman" w:hAnsi="Times New Roman" w:cs="Times New Roman"/>
          <w:sz w:val="24"/>
          <w:szCs w:val="24"/>
          <w:lang w:val="bg-BG"/>
        </w:rPr>
        <w:t>рди мотивите на решението на долната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инстанция (вж. </w:t>
      </w:r>
      <w:r w:rsidRPr="00E51FE3">
        <w:rPr>
          <w:rFonts w:ascii="Times New Roman" w:hAnsi="Times New Roman" w:cs="Times New Roman"/>
          <w:i/>
          <w:sz w:val="24"/>
          <w:szCs w:val="24"/>
          <w:lang w:val="bg-BG"/>
        </w:rPr>
        <w:t xml:space="preserve">Гарсия Руис </w:t>
      </w:r>
      <w:r w:rsidR="00043C93" w:rsidRPr="00E51FE3">
        <w:rPr>
          <w:rFonts w:ascii="Times New Roman" w:hAnsi="Times New Roman" w:cs="Times New Roman"/>
          <w:i/>
          <w:sz w:val="24"/>
          <w:szCs w:val="24"/>
          <w:lang w:val="bg-BG"/>
        </w:rPr>
        <w:t>с</w:t>
      </w:r>
      <w:r w:rsidRPr="00E51FE3">
        <w:rPr>
          <w:rFonts w:ascii="Times New Roman" w:hAnsi="Times New Roman" w:cs="Times New Roman"/>
          <w:i/>
          <w:sz w:val="24"/>
          <w:szCs w:val="24"/>
          <w:lang w:val="bg-BG"/>
        </w:rPr>
        <w:t>/</w:t>
      </w:r>
      <w:r w:rsidR="00043C93" w:rsidRPr="00E51FE3">
        <w:rPr>
          <w:rFonts w:ascii="Times New Roman" w:hAnsi="Times New Roman" w:cs="Times New Roman"/>
          <w:i/>
          <w:sz w:val="24"/>
          <w:szCs w:val="24"/>
          <w:lang w:val="bg-BG"/>
        </w:rPr>
        <w:t>у Испания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[</w:t>
      </w:r>
      <w:r>
        <w:rPr>
          <w:rFonts w:ascii="Times New Roman" w:hAnsi="Times New Roman" w:cs="Times New Roman"/>
          <w:sz w:val="24"/>
          <w:szCs w:val="24"/>
          <w:lang w:val="bg-BG"/>
        </w:rPr>
        <w:t>ГК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], № 30544/96, § 26, ECHR 1999-I, и </w:t>
      </w:r>
      <w:r w:rsidRPr="00E51FE3">
        <w:rPr>
          <w:rFonts w:ascii="Times New Roman" w:hAnsi="Times New Roman" w:cs="Times New Roman"/>
          <w:i/>
          <w:sz w:val="24"/>
          <w:szCs w:val="24"/>
          <w:lang w:val="bg-BG"/>
        </w:rPr>
        <w:t>Степанян</w:t>
      </w:r>
      <w:r w:rsidR="00043C93" w:rsidRPr="00E51FE3">
        <w:rPr>
          <w:rFonts w:ascii="Times New Roman" w:hAnsi="Times New Roman" w:cs="Times New Roman"/>
          <w:i/>
          <w:sz w:val="24"/>
          <w:szCs w:val="24"/>
          <w:lang w:val="bg-BG"/>
        </w:rPr>
        <w:t xml:space="preserve"> с</w:t>
      </w:r>
      <w:r w:rsidRPr="00E51FE3">
        <w:rPr>
          <w:rFonts w:ascii="Times New Roman" w:hAnsi="Times New Roman" w:cs="Times New Roman"/>
          <w:i/>
          <w:sz w:val="24"/>
          <w:szCs w:val="24"/>
          <w:lang w:val="bg-BG"/>
        </w:rPr>
        <w:t>/</w:t>
      </w:r>
      <w:r w:rsidR="00043C93" w:rsidRPr="00E51FE3">
        <w:rPr>
          <w:rFonts w:ascii="Times New Roman" w:hAnsi="Times New Roman" w:cs="Times New Roman"/>
          <w:i/>
          <w:sz w:val="24"/>
          <w:szCs w:val="24"/>
          <w:lang w:val="bg-BG"/>
        </w:rPr>
        <w:t>у Армения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, № 45081/04, § 35, 27 октомври 2009 г.).</w:t>
      </w:r>
    </w:p>
    <w:p w:rsidR="00043C93" w:rsidRPr="00043C93" w:rsidRDefault="00E51FE3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9. 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Съдът отбелязва, че като </w:t>
      </w:r>
      <w:r>
        <w:rPr>
          <w:rFonts w:ascii="Times New Roman" w:hAnsi="Times New Roman" w:cs="Times New Roman"/>
          <w:sz w:val="24"/>
          <w:szCs w:val="24"/>
          <w:lang w:val="bg-BG"/>
        </w:rPr>
        <w:t>възпроизвежда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мотивите на </w:t>
      </w:r>
      <w:r w:rsidR="007915B6">
        <w:rPr>
          <w:rFonts w:ascii="Times New Roman" w:hAnsi="Times New Roman" w:cs="Times New Roman"/>
          <w:sz w:val="24"/>
          <w:szCs w:val="24"/>
          <w:lang w:val="bg-BG"/>
        </w:rPr>
        <w:t>долната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инстанция по настоящото дело, Окръжният съд на практика </w:t>
      </w:r>
      <w:r>
        <w:rPr>
          <w:rFonts w:ascii="Times New Roman" w:hAnsi="Times New Roman" w:cs="Times New Roman"/>
          <w:sz w:val="24"/>
          <w:szCs w:val="24"/>
          <w:lang w:val="bg-BG"/>
        </w:rPr>
        <w:t>потвърждава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констатациите и заключенията на този съд. В настоящия случай не става въпрос за ситуация, в която национален съд не </w:t>
      </w:r>
      <w:r>
        <w:rPr>
          <w:rFonts w:ascii="Times New Roman" w:hAnsi="Times New Roman" w:cs="Times New Roman"/>
          <w:sz w:val="24"/>
          <w:szCs w:val="24"/>
          <w:lang w:val="bg-BG"/>
        </w:rPr>
        <w:t>разглежда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решаващ аргумент, изтъкнат от жалбоподателката, тъй като Окръжният съд </w:t>
      </w:r>
      <w:r>
        <w:rPr>
          <w:rFonts w:ascii="Times New Roman" w:hAnsi="Times New Roman" w:cs="Times New Roman"/>
          <w:sz w:val="24"/>
          <w:szCs w:val="24"/>
          <w:lang w:val="bg-BG"/>
        </w:rPr>
        <w:t>потвърждава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добре обосновано съдебно решение, в което са разгледани всички съществени аспекти на спора (в това отношение вижте в контраст </w:t>
      </w:r>
      <w:r w:rsidR="00043C93" w:rsidRPr="00E51FE3">
        <w:rPr>
          <w:rFonts w:ascii="Times New Roman" w:hAnsi="Times New Roman" w:cs="Times New Roman"/>
          <w:i/>
          <w:sz w:val="24"/>
          <w:szCs w:val="24"/>
          <w:lang w:val="bg-BG"/>
        </w:rPr>
        <w:t>Татишвили с</w:t>
      </w:r>
      <w:r w:rsidRPr="00E51FE3">
        <w:rPr>
          <w:rFonts w:ascii="Times New Roman" w:hAnsi="Times New Roman" w:cs="Times New Roman"/>
          <w:i/>
          <w:sz w:val="24"/>
          <w:szCs w:val="24"/>
          <w:lang w:val="bg-BG"/>
        </w:rPr>
        <w:t>/</w:t>
      </w:r>
      <w:r w:rsidR="00043C93" w:rsidRPr="00E51FE3">
        <w:rPr>
          <w:rFonts w:ascii="Times New Roman" w:hAnsi="Times New Roman" w:cs="Times New Roman"/>
          <w:i/>
          <w:sz w:val="24"/>
          <w:szCs w:val="24"/>
          <w:lang w:val="bg-BG"/>
        </w:rPr>
        <w:t>у Русия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, № 1509/02, §§ 62–63, ECHR 2007-I, и </w:t>
      </w:r>
      <w:r w:rsidR="00043C93" w:rsidRPr="00E51FE3">
        <w:rPr>
          <w:rFonts w:ascii="Times New Roman" w:hAnsi="Times New Roman" w:cs="Times New Roman"/>
          <w:i/>
          <w:sz w:val="24"/>
          <w:szCs w:val="24"/>
          <w:lang w:val="bg-BG"/>
        </w:rPr>
        <w:t>Дериан с</w:t>
      </w:r>
      <w:r w:rsidRPr="00E51FE3">
        <w:rPr>
          <w:rFonts w:ascii="Times New Roman" w:hAnsi="Times New Roman" w:cs="Times New Roman"/>
          <w:i/>
          <w:sz w:val="24"/>
          <w:szCs w:val="24"/>
          <w:lang w:val="bg-BG"/>
        </w:rPr>
        <w:t>/</w:t>
      </w:r>
      <w:r w:rsidR="00043C93" w:rsidRPr="00E51FE3">
        <w:rPr>
          <w:rFonts w:ascii="Times New Roman" w:hAnsi="Times New Roman" w:cs="Times New Roman"/>
          <w:i/>
          <w:sz w:val="24"/>
          <w:szCs w:val="24"/>
          <w:lang w:val="bg-BG"/>
        </w:rPr>
        <w:t>у Турция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, № 41721/04, § 37, 21 юли 2015 г.). Освен това, макар жалбоподателката да </w:t>
      </w:r>
      <w:r>
        <w:rPr>
          <w:rFonts w:ascii="Times New Roman" w:hAnsi="Times New Roman" w:cs="Times New Roman"/>
          <w:sz w:val="24"/>
          <w:szCs w:val="24"/>
          <w:lang w:val="bg-BG"/>
        </w:rPr>
        <w:t>оспорва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в жалбата си фактическите констатации и правната аргументация на първата инстанция, тя не </w:t>
      </w:r>
      <w:r>
        <w:rPr>
          <w:rFonts w:ascii="Times New Roman" w:hAnsi="Times New Roman" w:cs="Times New Roman"/>
          <w:sz w:val="24"/>
          <w:szCs w:val="24"/>
          <w:lang w:val="bg-BG"/>
        </w:rPr>
        <w:t>изтъква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конкретни нови аргументи, които да налага</w:t>
      </w:r>
      <w:r>
        <w:rPr>
          <w:rFonts w:ascii="Times New Roman" w:hAnsi="Times New Roman" w:cs="Times New Roman"/>
          <w:sz w:val="24"/>
          <w:szCs w:val="24"/>
          <w:lang w:val="bg-BG"/>
        </w:rPr>
        <w:t>т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отделен и изричен отговор от страна на Окръжния съд (вж. параграф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4 по-горе). 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lastRenderedPageBreak/>
        <w:t>Накрая, нищо в делото не сочи, че Окръжният съд не е провел собствено разглеждане на жалбата, преди да реши да се присъедини към мотивите на Районния съд.</w:t>
      </w:r>
    </w:p>
    <w:p w:rsidR="00043C93" w:rsidRPr="00043C93" w:rsidRDefault="00E51FE3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10. 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Съдът отбелязва също така аргумента на правителството, че жалбоподателката е имала възможност да оспори твърдяната недействителност на решението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Окръжния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съд в отделно производство (вж. параграф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>6 по-горе).</w:t>
      </w:r>
    </w:p>
    <w:p w:rsidR="00043C93" w:rsidRPr="00043C93" w:rsidRDefault="00E51FE3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11. 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Следователно самият факт, че </w:t>
      </w:r>
      <w:r>
        <w:rPr>
          <w:rFonts w:ascii="Times New Roman" w:hAnsi="Times New Roman" w:cs="Times New Roman"/>
          <w:sz w:val="24"/>
          <w:szCs w:val="24"/>
          <w:lang w:val="bg-BG"/>
        </w:rPr>
        <w:t>Окръжният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съд </w:t>
      </w:r>
      <w:r>
        <w:rPr>
          <w:rFonts w:ascii="Times New Roman" w:hAnsi="Times New Roman" w:cs="Times New Roman"/>
          <w:sz w:val="24"/>
          <w:szCs w:val="24"/>
          <w:lang w:val="bg-BG"/>
        </w:rPr>
        <w:t>възпроизвежда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почти дословно мотивите на по-нисшата инстанция относно съществото на делото, не е достатъчен, за да се счете, че вътрешното производство е нес</w:t>
      </w:r>
      <w:r w:rsidR="00535EB2">
        <w:rPr>
          <w:rFonts w:ascii="Times New Roman" w:hAnsi="Times New Roman" w:cs="Times New Roman"/>
          <w:sz w:val="24"/>
          <w:szCs w:val="24"/>
          <w:lang w:val="bg-BG"/>
        </w:rPr>
        <w:t>праведливо по смисъла на член 6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§ 1 от Конвенцията.</w:t>
      </w:r>
    </w:p>
    <w:p w:rsidR="00043C93" w:rsidRPr="00043C93" w:rsidRDefault="00E51FE3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12. 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>Тази част от жалбата е следователно явно неоснователна и трябва да бъде отхв</w:t>
      </w:r>
      <w:r w:rsidR="00535EB2">
        <w:rPr>
          <w:rFonts w:ascii="Times New Roman" w:hAnsi="Times New Roman" w:cs="Times New Roman"/>
          <w:sz w:val="24"/>
          <w:szCs w:val="24"/>
          <w:lang w:val="bg-BG"/>
        </w:rPr>
        <w:t>ърлена в съответствие с член 35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E51FE3">
        <w:rPr>
          <w:rFonts w:ascii="Times New Roman" w:hAnsi="Times New Roman" w:cs="Times New Roman"/>
          <w:sz w:val="24"/>
          <w:szCs w:val="24"/>
          <w:lang w:val="bg-BG"/>
        </w:rPr>
        <w:t>§§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3, буква </w:t>
      </w:r>
      <w:r w:rsidR="00535EB2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="00535EB2">
        <w:rPr>
          <w:rFonts w:ascii="Times New Roman" w:hAnsi="Times New Roman" w:cs="Times New Roman"/>
          <w:sz w:val="24"/>
          <w:szCs w:val="24"/>
          <w:lang w:val="bg-BG"/>
        </w:rPr>
        <w:t>“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и 4 от Конвенцията.</w:t>
      </w:r>
    </w:p>
    <w:p w:rsidR="00043C93" w:rsidRPr="00043C93" w:rsidRDefault="00E51FE3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13. Жалбоподателката повдиг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а също така оплакване </w:t>
      </w:r>
      <w:r w:rsidR="00535EB2">
        <w:rPr>
          <w:rFonts w:ascii="Times New Roman" w:hAnsi="Times New Roman" w:cs="Times New Roman"/>
          <w:sz w:val="24"/>
          <w:szCs w:val="24"/>
          <w:lang w:val="bg-BG"/>
        </w:rPr>
        <w:t>по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член 10 от Конвенцията, че националните съдилища са уважили иска за обезщетение, предявен срещу нея от нейния мениджър. Тя се позова и на член 1 от Протокол № 1, като изтък</w:t>
      </w:r>
      <w:r>
        <w:rPr>
          <w:rFonts w:ascii="Times New Roman" w:hAnsi="Times New Roman" w:cs="Times New Roman"/>
          <w:sz w:val="24"/>
          <w:szCs w:val="24"/>
          <w:lang w:val="bg-BG"/>
        </w:rPr>
        <w:t>в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>а, че вследствие на това е задължена да заплати значителна сума пари.</w:t>
      </w:r>
    </w:p>
    <w:p w:rsidR="00043C93" w:rsidRPr="00043C93" w:rsidRDefault="00E51FE3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14. 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Тази жалба следва да бъде разгледана единствено </w:t>
      </w:r>
      <w:r w:rsidR="00F109B1">
        <w:rPr>
          <w:rFonts w:ascii="Times New Roman" w:hAnsi="Times New Roman" w:cs="Times New Roman"/>
          <w:sz w:val="24"/>
          <w:szCs w:val="24"/>
          <w:lang w:val="bg-BG"/>
        </w:rPr>
        <w:t>по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член 10 от Конв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енцията (вж. </w:t>
      </w:r>
      <w:r w:rsidR="00043C93" w:rsidRPr="00E51FE3">
        <w:rPr>
          <w:rFonts w:ascii="Times New Roman" w:hAnsi="Times New Roman" w:cs="Times New Roman"/>
          <w:i/>
          <w:sz w:val="24"/>
          <w:szCs w:val="24"/>
          <w:lang w:val="bg-BG"/>
        </w:rPr>
        <w:t>Маринова и други с</w:t>
      </w:r>
      <w:r w:rsidRPr="00E51FE3">
        <w:rPr>
          <w:rFonts w:ascii="Times New Roman" w:hAnsi="Times New Roman" w:cs="Times New Roman"/>
          <w:i/>
          <w:sz w:val="24"/>
          <w:szCs w:val="24"/>
          <w:lang w:val="bg-BG"/>
        </w:rPr>
        <w:t>/у България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>, № 33502/07 и още 3 дела, § 70, 12 юли 2016 г.).</w:t>
      </w:r>
    </w:p>
    <w:p w:rsidR="00043C93" w:rsidRPr="00043C93" w:rsidRDefault="00E51FE3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15. 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>Правителството изтък</w:t>
      </w:r>
      <w:r>
        <w:rPr>
          <w:rFonts w:ascii="Times New Roman" w:hAnsi="Times New Roman" w:cs="Times New Roman"/>
          <w:sz w:val="24"/>
          <w:szCs w:val="24"/>
          <w:lang w:val="bg-BG"/>
        </w:rPr>
        <w:t>в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>а, че намесата в правата на жалбоподателката е оправдана. То посоч</w:t>
      </w:r>
      <w:r>
        <w:rPr>
          <w:rFonts w:ascii="Times New Roman" w:hAnsi="Times New Roman" w:cs="Times New Roman"/>
          <w:sz w:val="24"/>
          <w:szCs w:val="24"/>
          <w:lang w:val="bg-BG"/>
        </w:rPr>
        <w:t>ва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, че твърденията срещу С.А. са сериозни и увреждащи, а заведеното от него гражданско дело за нанесени вреди </w:t>
      </w:r>
      <w:r>
        <w:rPr>
          <w:rFonts w:ascii="Times New Roman" w:hAnsi="Times New Roman" w:cs="Times New Roman"/>
          <w:sz w:val="24"/>
          <w:szCs w:val="24"/>
          <w:lang w:val="bg-BG"/>
        </w:rPr>
        <w:t>представлява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единственото средство, с което той </w:t>
      </w:r>
      <w:r>
        <w:rPr>
          <w:rFonts w:ascii="Times New Roman" w:hAnsi="Times New Roman" w:cs="Times New Roman"/>
          <w:sz w:val="24"/>
          <w:szCs w:val="24"/>
          <w:lang w:val="bg-BG"/>
        </w:rPr>
        <w:t>разполага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>, за да получи обезщетение.</w:t>
      </w:r>
    </w:p>
    <w:p w:rsidR="00043C93" w:rsidRPr="00043C93" w:rsidRDefault="00E51FE3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16. 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Жалбоподателката не </w:t>
      </w:r>
      <w:r>
        <w:rPr>
          <w:rFonts w:ascii="Times New Roman" w:hAnsi="Times New Roman" w:cs="Times New Roman"/>
          <w:sz w:val="24"/>
          <w:szCs w:val="24"/>
          <w:lang w:val="bg-BG"/>
        </w:rPr>
        <w:t>е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съгласна. Тя твърд</w:t>
      </w:r>
      <w:r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, че не е разпространявала твърденията си срещу С.А. и че твърдяното противоположно заключение на националните съдилища е </w:t>
      </w:r>
      <w:r w:rsidR="00F109B1">
        <w:rPr>
          <w:rFonts w:ascii="Times New Roman" w:hAnsi="Times New Roman" w:cs="Times New Roman"/>
          <w:sz w:val="24"/>
          <w:szCs w:val="24"/>
          <w:lang w:val="bg-BG"/>
        </w:rPr>
        <w:t xml:space="preserve">било </w:t>
      </w:r>
      <w:r>
        <w:rPr>
          <w:rFonts w:ascii="Times New Roman" w:hAnsi="Times New Roman" w:cs="Times New Roman"/>
          <w:sz w:val="24"/>
          <w:szCs w:val="24"/>
          <w:lang w:val="bg-BG"/>
        </w:rPr>
        <w:t>непредвидимо. Тя поддържа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, че произтичащата от това намеса в правата ѝ по член 10 от Конвенцията е следователно </w:t>
      </w:r>
      <w:r w:rsidR="00F109B1">
        <w:rPr>
          <w:rFonts w:ascii="Times New Roman" w:hAnsi="Times New Roman" w:cs="Times New Roman"/>
          <w:sz w:val="24"/>
          <w:szCs w:val="24"/>
          <w:lang w:val="bg-BG"/>
        </w:rPr>
        <w:t>непропорционална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>. Жалбоподателката твърд</w:t>
      </w:r>
      <w:r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освен това, че размерът на присъденото ѝ обезщетение е прекомер</w:t>
      </w:r>
      <w:r w:rsidR="00F109B1">
        <w:rPr>
          <w:rFonts w:ascii="Times New Roman" w:hAnsi="Times New Roman" w:cs="Times New Roman"/>
          <w:sz w:val="24"/>
          <w:szCs w:val="24"/>
          <w:lang w:val="bg-BG"/>
        </w:rPr>
        <w:t>ен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043C93" w:rsidRPr="00043C93" w:rsidRDefault="00E51FE3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17. 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>Страните не оспор</w:t>
      </w:r>
      <w:r>
        <w:rPr>
          <w:rFonts w:ascii="Times New Roman" w:hAnsi="Times New Roman" w:cs="Times New Roman"/>
          <w:sz w:val="24"/>
          <w:szCs w:val="24"/>
          <w:lang w:val="bg-BG"/>
        </w:rPr>
        <w:t>ват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, че намесата в правата на жалбоподателката е в съответствие с националното право и </w:t>
      </w:r>
      <w:r>
        <w:rPr>
          <w:rFonts w:ascii="Times New Roman" w:hAnsi="Times New Roman" w:cs="Times New Roman"/>
          <w:sz w:val="24"/>
          <w:szCs w:val="24"/>
          <w:lang w:val="bg-BG"/>
        </w:rPr>
        <w:t>преследва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легитимна цел, а именно защитата на репутацията на С.А., както се изисква съгласно член 10 </w:t>
      </w:r>
      <w:r w:rsidRPr="00E51FE3">
        <w:rPr>
          <w:rFonts w:ascii="Times New Roman" w:hAnsi="Times New Roman" w:cs="Times New Roman"/>
          <w:sz w:val="24"/>
          <w:szCs w:val="24"/>
          <w:lang w:val="bg-BG"/>
        </w:rPr>
        <w:t>§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>2 от Конвенцията. Следователно основният въпрос е дали намесата е „необходима в едно демократично общество“, т.е. дали е пропорционална на преследваните легитимни цели, като се отчита надлежно правото на преценка на националните органи в тази област.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043C93" w:rsidRPr="00043C93" w:rsidRDefault="00E51FE3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18. 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>Общите принципи, регулиращи такава оценка, с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 обобщени, например, в делото 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E51FE3">
        <w:rPr>
          <w:rFonts w:ascii="Times New Roman" w:hAnsi="Times New Roman" w:cs="Times New Roman"/>
          <w:i/>
          <w:sz w:val="24"/>
          <w:szCs w:val="24"/>
          <w:lang w:val="bg-BG"/>
        </w:rPr>
        <w:t>Морис</w:t>
      </w:r>
      <w:r w:rsidR="00043C93" w:rsidRPr="00E51FE3">
        <w:rPr>
          <w:rFonts w:ascii="Times New Roman" w:hAnsi="Times New Roman" w:cs="Times New Roman"/>
          <w:i/>
          <w:sz w:val="24"/>
          <w:szCs w:val="24"/>
          <w:lang w:val="bg-BG"/>
        </w:rPr>
        <w:t xml:space="preserve"> с</w:t>
      </w:r>
      <w:r w:rsidRPr="00E51FE3">
        <w:rPr>
          <w:rFonts w:ascii="Times New Roman" w:hAnsi="Times New Roman" w:cs="Times New Roman"/>
          <w:i/>
          <w:sz w:val="24"/>
          <w:szCs w:val="24"/>
          <w:lang w:val="bg-BG"/>
        </w:rPr>
        <w:t>/у Франция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([</w:t>
      </w:r>
      <w:r>
        <w:rPr>
          <w:rFonts w:ascii="Times New Roman" w:hAnsi="Times New Roman" w:cs="Times New Roman"/>
          <w:sz w:val="24"/>
          <w:szCs w:val="24"/>
          <w:lang w:val="bg-BG"/>
        </w:rPr>
        <w:t>ГК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], № 29369/10, § 124, ECHR 2015). Съдът последователно </w:t>
      </w:r>
      <w:r>
        <w:rPr>
          <w:rFonts w:ascii="Times New Roman" w:hAnsi="Times New Roman" w:cs="Times New Roman"/>
          <w:sz w:val="24"/>
          <w:szCs w:val="24"/>
          <w:lang w:val="bg-BG"/>
        </w:rPr>
        <w:t>застъпва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становището, че неговата задача съгласно член 10 е да преразгледа решенията на компетентните национални органи, за да установи дали те са приложили стандарти, съобразени с принципите, заложени в тази разпоредба, и дали са основали решенията си на приемлива оценка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на съответните факти (вж. също </w:t>
      </w:r>
      <w:r w:rsidRPr="00E51FE3">
        <w:rPr>
          <w:rFonts w:ascii="Times New Roman" w:hAnsi="Times New Roman" w:cs="Times New Roman"/>
          <w:i/>
          <w:sz w:val="24"/>
          <w:szCs w:val="24"/>
          <w:lang w:val="bg-BG"/>
        </w:rPr>
        <w:t>Маринова и други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, цитирано по-горе, § 85, и, </w:t>
      </w:r>
      <w:r w:rsidR="00CA1CEB">
        <w:rPr>
          <w:rFonts w:ascii="Times New Roman" w:hAnsi="Times New Roman" w:cs="Times New Roman"/>
          <w:sz w:val="24"/>
          <w:szCs w:val="24"/>
          <w:lang w:val="bg-BG"/>
        </w:rPr>
        <w:t xml:space="preserve">като по-скорошен прецедент, </w:t>
      </w:r>
      <w:r w:rsidR="00CA1CEB" w:rsidRPr="00CA1CEB">
        <w:rPr>
          <w:rFonts w:ascii="Times New Roman" w:hAnsi="Times New Roman" w:cs="Times New Roman"/>
          <w:i/>
          <w:sz w:val="24"/>
          <w:szCs w:val="24"/>
          <w:lang w:val="bg-BG"/>
        </w:rPr>
        <w:t>Данилет</w:t>
      </w:r>
      <w:r w:rsidR="00043C93" w:rsidRPr="00CA1CEB">
        <w:rPr>
          <w:rFonts w:ascii="Times New Roman" w:hAnsi="Times New Roman" w:cs="Times New Roman"/>
          <w:i/>
          <w:sz w:val="24"/>
          <w:szCs w:val="24"/>
          <w:lang w:val="bg-BG"/>
        </w:rPr>
        <w:t xml:space="preserve"> с</w:t>
      </w:r>
      <w:r w:rsidR="00CA1CEB" w:rsidRPr="00CA1CEB">
        <w:rPr>
          <w:rFonts w:ascii="Times New Roman" w:hAnsi="Times New Roman" w:cs="Times New Roman"/>
          <w:i/>
          <w:sz w:val="24"/>
          <w:szCs w:val="24"/>
          <w:lang w:val="bg-BG"/>
        </w:rPr>
        <w:t>/</w:t>
      </w:r>
      <w:r w:rsidR="00043C93" w:rsidRPr="00CA1CEB">
        <w:rPr>
          <w:rFonts w:ascii="Times New Roman" w:hAnsi="Times New Roman" w:cs="Times New Roman"/>
          <w:i/>
          <w:sz w:val="24"/>
          <w:szCs w:val="24"/>
          <w:lang w:val="bg-BG"/>
        </w:rPr>
        <w:t>у Румъния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[</w:t>
      </w:r>
      <w:r w:rsidR="00CA1CEB">
        <w:rPr>
          <w:rFonts w:ascii="Times New Roman" w:hAnsi="Times New Roman" w:cs="Times New Roman"/>
          <w:sz w:val="24"/>
          <w:szCs w:val="24"/>
          <w:lang w:val="bg-BG"/>
        </w:rPr>
        <w:t>ГК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>], № 16915/21, § 169, 15 декември 2025 г.).</w:t>
      </w:r>
    </w:p>
    <w:p w:rsidR="00043C93" w:rsidRPr="00043C93" w:rsidRDefault="00CA1CEB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19. 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>В настоящия случай националните съдилища разгле</w:t>
      </w:r>
      <w:r>
        <w:rPr>
          <w:rFonts w:ascii="Times New Roman" w:hAnsi="Times New Roman" w:cs="Times New Roman"/>
          <w:sz w:val="24"/>
          <w:szCs w:val="24"/>
          <w:lang w:val="bg-BG"/>
        </w:rPr>
        <w:t>ждат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подробно съответните обстоятелства и стиг</w:t>
      </w:r>
      <w:r>
        <w:rPr>
          <w:rFonts w:ascii="Times New Roman" w:hAnsi="Times New Roman" w:cs="Times New Roman"/>
          <w:sz w:val="24"/>
          <w:szCs w:val="24"/>
          <w:lang w:val="bg-BG"/>
        </w:rPr>
        <w:t>ат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до добре обосновани заключения. Те не </w:t>
      </w:r>
      <w:r w:rsidR="00F109B1">
        <w:rPr>
          <w:rFonts w:ascii="Times New Roman" w:hAnsi="Times New Roman" w:cs="Times New Roman"/>
          <w:sz w:val="24"/>
          <w:szCs w:val="24"/>
          <w:lang w:val="bg-BG"/>
        </w:rPr>
        <w:t>ангажират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отговорност само защото твърденията на жалбоподателката се оказ</w:t>
      </w:r>
      <w:r>
        <w:rPr>
          <w:rFonts w:ascii="Times New Roman" w:hAnsi="Times New Roman" w:cs="Times New Roman"/>
          <w:sz w:val="24"/>
          <w:szCs w:val="24"/>
          <w:lang w:val="bg-BG"/>
        </w:rPr>
        <w:t>ват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неоснователни; напротив, те 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lastRenderedPageBreak/>
        <w:t>установ</w:t>
      </w:r>
      <w:r>
        <w:rPr>
          <w:rFonts w:ascii="Times New Roman" w:hAnsi="Times New Roman" w:cs="Times New Roman"/>
          <w:sz w:val="24"/>
          <w:szCs w:val="24"/>
          <w:lang w:val="bg-BG"/>
        </w:rPr>
        <w:t>яват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, че тя е действала недобросъвестно и </w:t>
      </w:r>
      <w:r>
        <w:rPr>
          <w:rFonts w:ascii="Times New Roman" w:hAnsi="Times New Roman" w:cs="Times New Roman"/>
          <w:sz w:val="24"/>
          <w:szCs w:val="24"/>
          <w:lang w:val="bg-BG"/>
        </w:rPr>
        <w:t>с намерение да нанесе вреда на С.А.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>, като по този начин е злоупотребила с правото си да подава жалби пред компетентните органи. При достигането на тези заключения съдилищата прил</w:t>
      </w:r>
      <w:r>
        <w:rPr>
          <w:rFonts w:ascii="Times New Roman" w:hAnsi="Times New Roman" w:cs="Times New Roman"/>
          <w:sz w:val="24"/>
          <w:szCs w:val="24"/>
          <w:lang w:val="bg-BG"/>
        </w:rPr>
        <w:t>агат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критерии, произтичащи от съдебната практика на Върховния касационен съд на България относно обстоятелствата, при които жалбите, отправени към публичните органи, могат да представляват злоупотреба с права (вж. параграф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>3 по-горе). Съдилищата също така извърш</w:t>
      </w:r>
      <w:r>
        <w:rPr>
          <w:rFonts w:ascii="Times New Roman" w:hAnsi="Times New Roman" w:cs="Times New Roman"/>
          <w:sz w:val="24"/>
          <w:szCs w:val="24"/>
          <w:lang w:val="bg-BG"/>
        </w:rPr>
        <w:t>ват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преценка на интересите в съответствие със стандартите, установени съгласно член 10, като взе</w:t>
      </w:r>
      <w:r>
        <w:rPr>
          <w:rFonts w:ascii="Times New Roman" w:hAnsi="Times New Roman" w:cs="Times New Roman"/>
          <w:sz w:val="24"/>
          <w:szCs w:val="24"/>
          <w:lang w:val="bg-BG"/>
        </w:rPr>
        <w:t>мат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предвид поведението на жалбоподателката и вредата, нанесена на С.А.</w:t>
      </w:r>
    </w:p>
    <w:p w:rsidR="00043C93" w:rsidRPr="00043C93" w:rsidRDefault="00CA1CEB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20. 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>С оглед на изложеното по-горе Съдът не вижда сериозни основания да стигне до заключения, различни от тези на националните съдилища, и да отмени извършен</w:t>
      </w:r>
      <w:r w:rsidR="00F109B1">
        <w:rPr>
          <w:rFonts w:ascii="Times New Roman" w:hAnsi="Times New Roman" w:cs="Times New Roman"/>
          <w:sz w:val="24"/>
          <w:szCs w:val="24"/>
          <w:lang w:val="bg-BG"/>
        </w:rPr>
        <w:t>ата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от тях пре</w:t>
      </w:r>
      <w:r w:rsidR="00F109B1">
        <w:rPr>
          <w:rFonts w:ascii="Times New Roman" w:hAnsi="Times New Roman" w:cs="Times New Roman"/>
          <w:sz w:val="24"/>
          <w:szCs w:val="24"/>
          <w:lang w:val="bg-BG"/>
        </w:rPr>
        <w:t>ценка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(сравни, например, делото </w:t>
      </w:r>
      <w:r w:rsidR="00043C93" w:rsidRPr="00CA1CEB">
        <w:rPr>
          <w:rFonts w:ascii="Times New Roman" w:hAnsi="Times New Roman" w:cs="Times New Roman"/>
          <w:i/>
          <w:sz w:val="24"/>
          <w:szCs w:val="24"/>
          <w:lang w:val="bg-BG"/>
        </w:rPr>
        <w:t>Меджлис на ислямските общности в Брчко и д</w:t>
      </w:r>
      <w:r w:rsidRPr="00CA1CEB">
        <w:rPr>
          <w:rFonts w:ascii="Times New Roman" w:hAnsi="Times New Roman" w:cs="Times New Roman"/>
          <w:i/>
          <w:sz w:val="24"/>
          <w:szCs w:val="24"/>
          <w:lang w:val="bg-BG"/>
        </w:rPr>
        <w:t>руги</w:t>
      </w:r>
      <w:r w:rsidR="00043C93" w:rsidRPr="00CA1CEB">
        <w:rPr>
          <w:rFonts w:ascii="Times New Roman" w:hAnsi="Times New Roman" w:cs="Times New Roman"/>
          <w:i/>
          <w:sz w:val="24"/>
          <w:szCs w:val="24"/>
          <w:lang w:val="bg-BG"/>
        </w:rPr>
        <w:t xml:space="preserve"> с</w:t>
      </w:r>
      <w:r w:rsidRPr="00CA1CEB">
        <w:rPr>
          <w:rFonts w:ascii="Times New Roman" w:hAnsi="Times New Roman" w:cs="Times New Roman"/>
          <w:i/>
          <w:sz w:val="24"/>
          <w:szCs w:val="24"/>
          <w:lang w:val="bg-BG"/>
        </w:rPr>
        <w:t>/</w:t>
      </w:r>
      <w:r w:rsidR="00043C93" w:rsidRPr="00CA1CEB">
        <w:rPr>
          <w:rFonts w:ascii="Times New Roman" w:hAnsi="Times New Roman" w:cs="Times New Roman"/>
          <w:i/>
          <w:sz w:val="24"/>
          <w:szCs w:val="24"/>
          <w:lang w:val="bg-BG"/>
        </w:rPr>
        <w:t>у Босна и Херцеговина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[</w:t>
      </w:r>
      <w:r>
        <w:rPr>
          <w:rFonts w:ascii="Times New Roman" w:hAnsi="Times New Roman" w:cs="Times New Roman"/>
          <w:sz w:val="24"/>
          <w:szCs w:val="24"/>
          <w:lang w:val="bg-BG"/>
        </w:rPr>
        <w:t>ГК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>], № 17224/11, § 121, 27 юни 2017 г.).</w:t>
      </w:r>
    </w:p>
    <w:p w:rsidR="00043C93" w:rsidRPr="00043C93" w:rsidRDefault="00CA1CEB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21. 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От това следва, че намесата в правата на </w:t>
      </w:r>
      <w:proofErr w:type="spellStart"/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>жалбоподател</w:t>
      </w:r>
      <w:r w:rsidR="00447C00">
        <w:rPr>
          <w:rFonts w:ascii="Times New Roman" w:hAnsi="Times New Roman" w:cs="Times New Roman"/>
          <w:sz w:val="24"/>
          <w:szCs w:val="24"/>
          <w:lang w:val="bg-BG"/>
        </w:rPr>
        <w:t>ката</w:t>
      </w:r>
      <w:proofErr w:type="spellEnd"/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по член 10 от Конвенцията е пропорционална на преследваната легитимна цел.</w:t>
      </w:r>
    </w:p>
    <w:p w:rsidR="00043C93" w:rsidRPr="00043C93" w:rsidRDefault="00CA1CEB" w:rsidP="004464A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22. 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Следователно и тази част от жалбата е явно неоснователна и трябва да бъде отхвърлена в съответствие с член 35 §§ 3, буква </w:t>
      </w:r>
      <w:r w:rsidR="00447C00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="00447C00">
        <w:rPr>
          <w:rFonts w:ascii="Times New Roman" w:hAnsi="Times New Roman" w:cs="Times New Roman"/>
          <w:sz w:val="24"/>
          <w:szCs w:val="24"/>
          <w:lang w:val="bg-BG"/>
        </w:rPr>
        <w:t>“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и 4 от Конвенцията.</w:t>
      </w:r>
    </w:p>
    <w:p w:rsidR="00CA1CEB" w:rsidRDefault="00CA1CEB" w:rsidP="00043C93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43C93" w:rsidRPr="00043C93" w:rsidRDefault="00CA1CEB" w:rsidP="00043C93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Поради тези причини Съдът, </w:t>
      </w:r>
      <w:r>
        <w:rPr>
          <w:rFonts w:ascii="Times New Roman" w:hAnsi="Times New Roman" w:cs="Times New Roman"/>
          <w:sz w:val="24"/>
          <w:szCs w:val="24"/>
          <w:lang w:val="bg-BG"/>
        </w:rPr>
        <w:t>единодушно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>,</w:t>
      </w:r>
    </w:p>
    <w:p w:rsidR="00CA1CEB" w:rsidRDefault="00CA1CEB" w:rsidP="00043C93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43C93" w:rsidRPr="00043C93" w:rsidRDefault="00CA1CEB" w:rsidP="00043C93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CA1CEB">
        <w:rPr>
          <w:rFonts w:ascii="Times New Roman" w:hAnsi="Times New Roman" w:cs="Times New Roman"/>
          <w:i/>
          <w:sz w:val="24"/>
          <w:szCs w:val="24"/>
          <w:lang w:val="bg-BG"/>
        </w:rPr>
        <w:t>О</w:t>
      </w:r>
      <w:r w:rsidR="00043C93" w:rsidRPr="00CA1CEB">
        <w:rPr>
          <w:rFonts w:ascii="Times New Roman" w:hAnsi="Times New Roman" w:cs="Times New Roman"/>
          <w:i/>
          <w:sz w:val="24"/>
          <w:szCs w:val="24"/>
          <w:lang w:val="bg-BG"/>
        </w:rPr>
        <w:t>бявява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 xml:space="preserve"> жалбата за недопустима.</w:t>
      </w:r>
    </w:p>
    <w:p w:rsidR="00CA1CEB" w:rsidRDefault="00CA1CEB" w:rsidP="00043C93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43C93" w:rsidRPr="00043C93" w:rsidRDefault="00043C93" w:rsidP="00043C93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43C93">
        <w:rPr>
          <w:rFonts w:ascii="Times New Roman" w:hAnsi="Times New Roman" w:cs="Times New Roman"/>
          <w:sz w:val="24"/>
          <w:szCs w:val="24"/>
          <w:lang w:val="bg-BG"/>
        </w:rPr>
        <w:t>Изготвено на английски език и съобщено писмено на 1 октомври 2026 г.</w:t>
      </w:r>
    </w:p>
    <w:p w:rsidR="00043C93" w:rsidRPr="00043C93" w:rsidRDefault="00043C93" w:rsidP="00043C93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43C93">
        <w:rPr>
          <w:rFonts w:ascii="Times New Roman" w:hAnsi="Times New Roman" w:cs="Times New Roman"/>
          <w:sz w:val="24"/>
          <w:szCs w:val="24"/>
          <w:lang w:val="bg-BG"/>
        </w:rPr>
        <w:tab/>
      </w:r>
    </w:p>
    <w:p w:rsidR="00043C93" w:rsidRPr="00043C93" w:rsidRDefault="00043C93" w:rsidP="00043C93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43C93">
        <w:rPr>
          <w:rFonts w:ascii="Times New Roman" w:hAnsi="Times New Roman" w:cs="Times New Roman"/>
          <w:sz w:val="24"/>
          <w:szCs w:val="24"/>
          <w:lang w:val="bg-BG"/>
        </w:rPr>
        <w:tab/>
        <w:t>Олга Чернишова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ab/>
      </w:r>
      <w:r w:rsidR="00CA1CEB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</w:t>
      </w:r>
      <w:r w:rsidRPr="00043C93">
        <w:rPr>
          <w:rFonts w:ascii="Times New Roman" w:hAnsi="Times New Roman" w:cs="Times New Roman"/>
          <w:sz w:val="24"/>
          <w:szCs w:val="24"/>
          <w:lang w:val="bg-BG"/>
        </w:rPr>
        <w:t>Дариан Павли</w:t>
      </w:r>
    </w:p>
    <w:p w:rsidR="00CA1CEB" w:rsidRDefault="00CA1CEB" w:rsidP="00043C93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>Заместник-секретар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</w:t>
      </w:r>
      <w:r w:rsidR="00043C93" w:rsidRPr="00043C93">
        <w:rPr>
          <w:rFonts w:ascii="Times New Roman" w:hAnsi="Times New Roman" w:cs="Times New Roman"/>
          <w:sz w:val="24"/>
          <w:szCs w:val="24"/>
          <w:lang w:val="bg-BG"/>
        </w:rPr>
        <w:t>Председател</w:t>
      </w:r>
    </w:p>
    <w:p w:rsidR="00CA1CEB" w:rsidRDefault="00CA1CEB" w:rsidP="00043C93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A1CEB" w:rsidRDefault="00CA1CEB" w:rsidP="00043C93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A1CEB" w:rsidRDefault="00CA1CEB" w:rsidP="00043C93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A1CEB" w:rsidRDefault="00CA1CEB" w:rsidP="00043C93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A1CEB" w:rsidRDefault="00CA1CEB" w:rsidP="00043C93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A1CEB" w:rsidRPr="00043C93" w:rsidRDefault="00CA1CEB" w:rsidP="00043C93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sectPr w:rsidR="00CA1CEB" w:rsidRPr="00043C93" w:rsidSect="00043C93">
      <w:headerReference w:type="default" r:id="rId6"/>
      <w:headerReference w:type="first" r:id="rId7"/>
      <w:pgSz w:w="12240" w:h="15840"/>
      <w:pgMar w:top="1417" w:right="1417" w:bottom="1417" w:left="141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7E7C" w:rsidRDefault="009B7E7C" w:rsidP="00043C93">
      <w:pPr>
        <w:spacing w:after="0" w:line="240" w:lineRule="auto"/>
      </w:pPr>
      <w:r>
        <w:separator/>
      </w:r>
    </w:p>
  </w:endnote>
  <w:endnote w:type="continuationSeparator" w:id="0">
    <w:p w:rsidR="009B7E7C" w:rsidRDefault="009B7E7C" w:rsidP="00043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7E7C" w:rsidRDefault="009B7E7C" w:rsidP="00043C93">
      <w:pPr>
        <w:spacing w:after="0" w:line="240" w:lineRule="auto"/>
      </w:pPr>
      <w:r>
        <w:separator/>
      </w:r>
    </w:p>
  </w:footnote>
  <w:footnote w:type="continuationSeparator" w:id="0">
    <w:p w:rsidR="009B7E7C" w:rsidRDefault="009B7E7C" w:rsidP="00043C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C93" w:rsidRPr="00043C93" w:rsidRDefault="00043C93" w:rsidP="00043C93">
    <w:pPr>
      <w:pStyle w:val="Header"/>
      <w:jc w:val="center"/>
      <w:rPr>
        <w:rFonts w:ascii="Times New Roman" w:hAnsi="Times New Roman" w:cs="Times New Roman"/>
        <w:lang w:val="bg-BG"/>
      </w:rPr>
    </w:pPr>
    <w:r>
      <w:rPr>
        <w:rFonts w:ascii="Times New Roman" w:hAnsi="Times New Roman" w:cs="Times New Roman"/>
        <w:lang w:val="bg-BG"/>
      </w:rPr>
      <w:t>РЕШЕНИЕ „СИДЕРЕВА с/у БЪЛГАРИЯ“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C93" w:rsidRDefault="00043C93" w:rsidP="00043C93">
    <w:pPr>
      <w:pStyle w:val="Header"/>
      <w:jc w:val="center"/>
    </w:pPr>
    <w:r>
      <w:rPr>
        <w:noProof/>
        <w:lang w:val="bg-BG" w:eastAsia="bg-BG"/>
      </w:rPr>
      <w:drawing>
        <wp:inline distT="0" distB="0" distL="0" distR="0" wp14:anchorId="5DE6EA92">
          <wp:extent cx="2962910" cy="1219200"/>
          <wp:effectExtent l="0" t="0" r="8890" b="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910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043C93" w:rsidRPr="00043C93" w:rsidRDefault="00043C93" w:rsidP="00043C93">
    <w:pPr>
      <w:pStyle w:val="Header"/>
      <w:jc w:val="center"/>
      <w:rPr>
        <w:rFonts w:ascii="Times New Roman" w:hAnsi="Times New Roman" w:cs="Times New Roman"/>
        <w:lang w:val="bg-BG"/>
      </w:rPr>
    </w:pPr>
    <w:r w:rsidRPr="00043C93">
      <w:rPr>
        <w:rFonts w:ascii="Times New Roman" w:hAnsi="Times New Roman" w:cs="Times New Roman"/>
        <w:lang w:val="bg-BG"/>
      </w:rPr>
      <w:t>ЕВРОПЕЙСКИ СЪД ПО ПРАВАТА НА ЧОВЕКА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C93"/>
    <w:rsid w:val="00032CE9"/>
    <w:rsid w:val="00043C93"/>
    <w:rsid w:val="000D633C"/>
    <w:rsid w:val="002B5032"/>
    <w:rsid w:val="0039244B"/>
    <w:rsid w:val="00442265"/>
    <w:rsid w:val="004464A7"/>
    <w:rsid w:val="00447C00"/>
    <w:rsid w:val="00535EB2"/>
    <w:rsid w:val="006206C3"/>
    <w:rsid w:val="00691A30"/>
    <w:rsid w:val="007915B6"/>
    <w:rsid w:val="009B7E7C"/>
    <w:rsid w:val="00BD289A"/>
    <w:rsid w:val="00C67548"/>
    <w:rsid w:val="00CA1CEB"/>
    <w:rsid w:val="00E04321"/>
    <w:rsid w:val="00E51FE3"/>
    <w:rsid w:val="00F109B1"/>
    <w:rsid w:val="00FC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326FE77D-E968-42B5-B0B7-F909F9E3C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3C9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C93"/>
  </w:style>
  <w:style w:type="paragraph" w:styleId="Footer">
    <w:name w:val="footer"/>
    <w:basedOn w:val="Normal"/>
    <w:link w:val="FooterChar"/>
    <w:uiPriority w:val="99"/>
    <w:unhideWhenUsed/>
    <w:rsid w:val="00043C9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C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1907</Words>
  <Characters>10870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</dc:creator>
  <cp:keywords/>
  <dc:description/>
  <cp:lastModifiedBy>BOJURA LAZAROVA</cp:lastModifiedBy>
  <cp:revision>3</cp:revision>
  <dcterms:created xsi:type="dcterms:W3CDTF">2026-10-27T11:35:00Z</dcterms:created>
  <dcterms:modified xsi:type="dcterms:W3CDTF">2026-11-03T10:13:00Z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