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39" w:rsidRDefault="00503739" w:rsidP="00503739">
      <w:pPr>
        <w:jc w:val="center"/>
      </w:pPr>
      <w:bookmarkStart w:id="0" w:name="_GoBack"/>
      <w:bookmarkEnd w:id="0"/>
      <w:r>
        <w:rPr>
          <w:b/>
          <w:lang w:val="bg-BG"/>
        </w:rPr>
        <w:t>ЕВРОПЕЙСКИ СЪД ПО ПРАВАТА НА ЧОВЕКА</w:t>
      </w:r>
    </w:p>
    <w:p w:rsidR="00503739" w:rsidRDefault="00503739" w:rsidP="00503739">
      <w:pPr>
        <w:jc w:val="center"/>
      </w:pPr>
    </w:p>
    <w:p w:rsidR="001D3D07" w:rsidRDefault="001D3D07" w:rsidP="001D3D07">
      <w:pPr>
        <w:jc w:val="center"/>
        <w:rPr>
          <w:sz w:val="22"/>
          <w:szCs w:val="22"/>
        </w:rPr>
      </w:pPr>
    </w:p>
    <w:p w:rsidR="00503739" w:rsidRPr="007B37E8" w:rsidRDefault="00503739" w:rsidP="00503739">
      <w:pPr>
        <w:jc w:val="center"/>
      </w:pPr>
    </w:p>
    <w:p w:rsidR="00503739" w:rsidRPr="007B37E8" w:rsidRDefault="00503739" w:rsidP="00503739">
      <w:pPr>
        <w:jc w:val="center"/>
      </w:pPr>
      <w:r>
        <w:rPr>
          <w:lang w:val="bg-BG"/>
        </w:rPr>
        <w:t>ПЪРВ</w:t>
      </w:r>
      <w:r w:rsidRPr="00BE185F">
        <w:t>О ОТДЕЛЕНИЕ</w:t>
      </w:r>
    </w:p>
    <w:p w:rsidR="00503739" w:rsidRDefault="00503739" w:rsidP="00503739">
      <w:pPr>
        <w:jc w:val="center"/>
      </w:pPr>
    </w:p>
    <w:p w:rsidR="00503739" w:rsidRDefault="00503739" w:rsidP="00503739">
      <w:pPr>
        <w:jc w:val="center"/>
      </w:pPr>
    </w:p>
    <w:p w:rsidR="00503739" w:rsidRDefault="00503739" w:rsidP="00503739">
      <w:pPr>
        <w:jc w:val="center"/>
      </w:pPr>
    </w:p>
    <w:p w:rsidR="00503739" w:rsidRPr="007B37E8" w:rsidRDefault="00503739" w:rsidP="00503739">
      <w:pPr>
        <w:jc w:val="center"/>
      </w:pPr>
    </w:p>
    <w:p w:rsidR="00503739" w:rsidRPr="00903D2C" w:rsidRDefault="00503739" w:rsidP="00503739">
      <w:pPr>
        <w:jc w:val="center"/>
        <w:outlineLvl w:val="0"/>
        <w:rPr>
          <w:b/>
          <w:lang w:val="bg-BG"/>
        </w:rPr>
      </w:pPr>
      <w:r>
        <w:rPr>
          <w:b/>
          <w:lang w:val="bg-BG"/>
        </w:rPr>
        <w:t>КИТОВ</w:t>
      </w:r>
      <w:r w:rsidRPr="007B37E8">
        <w:rPr>
          <w:b/>
        </w:rPr>
        <w:t xml:space="preserve"> </w:t>
      </w:r>
      <w:r w:rsidRPr="00BE185F">
        <w:rPr>
          <w:b/>
        </w:rPr>
        <w:t>СРЕЩУ БЪЛГАРИЯ</w:t>
      </w:r>
    </w:p>
    <w:p w:rsidR="00503739" w:rsidRPr="007B37E8" w:rsidRDefault="00503739" w:rsidP="00503739">
      <w:pPr>
        <w:jc w:val="center"/>
      </w:pPr>
    </w:p>
    <w:p w:rsidR="00503739" w:rsidRPr="007B37E8" w:rsidRDefault="00503739" w:rsidP="00503739">
      <w:pPr>
        <w:jc w:val="center"/>
        <w:rPr>
          <w:i/>
        </w:rPr>
      </w:pPr>
      <w:r w:rsidRPr="007B37E8">
        <w:rPr>
          <w:i/>
        </w:rPr>
        <w:t>(</w:t>
      </w:r>
      <w:r w:rsidRPr="00BE185F">
        <w:rPr>
          <w:i/>
        </w:rPr>
        <w:t>Жалба №</w:t>
      </w:r>
      <w:r>
        <w:rPr>
          <w:i/>
          <w:lang w:val="bg-BG"/>
        </w:rPr>
        <w:t> </w:t>
      </w:r>
      <w:r>
        <w:rPr>
          <w:i/>
        </w:rPr>
        <w:t>37104/97</w:t>
      </w:r>
      <w:r w:rsidRPr="007B37E8">
        <w:rPr>
          <w:i/>
        </w:rPr>
        <w:t>)</w:t>
      </w:r>
    </w:p>
    <w:p w:rsidR="00503739" w:rsidRDefault="00503739" w:rsidP="00503739">
      <w:pPr>
        <w:jc w:val="center"/>
        <w:rPr>
          <w:sz w:val="22"/>
          <w:szCs w:val="22"/>
        </w:rPr>
      </w:pPr>
    </w:p>
    <w:p w:rsidR="00503739" w:rsidRDefault="00503739" w:rsidP="00503739">
      <w:pPr>
        <w:jc w:val="center"/>
        <w:rPr>
          <w:sz w:val="22"/>
          <w:szCs w:val="22"/>
        </w:rPr>
      </w:pPr>
    </w:p>
    <w:p w:rsidR="00503739" w:rsidRDefault="00503739" w:rsidP="00503739">
      <w:pPr>
        <w:jc w:val="center"/>
        <w:rPr>
          <w:sz w:val="22"/>
          <w:szCs w:val="22"/>
        </w:rPr>
      </w:pPr>
    </w:p>
    <w:p w:rsidR="00503739" w:rsidRDefault="00503739" w:rsidP="00503739">
      <w:pPr>
        <w:jc w:val="center"/>
        <w:rPr>
          <w:sz w:val="22"/>
          <w:szCs w:val="22"/>
        </w:rPr>
      </w:pPr>
    </w:p>
    <w:p w:rsidR="00503739" w:rsidRDefault="00503739" w:rsidP="00503739">
      <w:pPr>
        <w:jc w:val="center"/>
        <w:rPr>
          <w:sz w:val="22"/>
          <w:szCs w:val="22"/>
        </w:rPr>
      </w:pPr>
    </w:p>
    <w:p w:rsidR="00503739" w:rsidRDefault="00503739" w:rsidP="00503739">
      <w:pPr>
        <w:jc w:val="center"/>
        <w:rPr>
          <w:sz w:val="22"/>
          <w:szCs w:val="22"/>
        </w:rPr>
      </w:pPr>
      <w:r w:rsidRPr="003232AD">
        <w:t>РЕШЕНИЕ</w:t>
      </w:r>
    </w:p>
    <w:p w:rsidR="00503739" w:rsidRDefault="00503739" w:rsidP="00503739">
      <w:pPr>
        <w:jc w:val="center"/>
        <w:rPr>
          <w:sz w:val="22"/>
          <w:szCs w:val="22"/>
        </w:rPr>
      </w:pPr>
    </w:p>
    <w:p w:rsidR="00503739" w:rsidRDefault="00503739" w:rsidP="00503739">
      <w:pPr>
        <w:jc w:val="center"/>
        <w:rPr>
          <w:sz w:val="22"/>
          <w:szCs w:val="22"/>
        </w:rPr>
      </w:pPr>
    </w:p>
    <w:p w:rsidR="00503739" w:rsidRDefault="00503739" w:rsidP="00503739">
      <w:pPr>
        <w:jc w:val="center"/>
        <w:rPr>
          <w:sz w:val="22"/>
          <w:szCs w:val="22"/>
        </w:rPr>
      </w:pPr>
    </w:p>
    <w:p w:rsidR="00503739" w:rsidRDefault="00503739" w:rsidP="00503739">
      <w:pPr>
        <w:jc w:val="center"/>
        <w:rPr>
          <w:sz w:val="22"/>
          <w:szCs w:val="22"/>
        </w:rPr>
      </w:pPr>
      <w:r w:rsidRPr="003232AD">
        <w:t>СТРАСБУРГ</w:t>
      </w:r>
    </w:p>
    <w:p w:rsidR="00A5718D" w:rsidRDefault="00A5718D" w:rsidP="00A5718D">
      <w:pPr>
        <w:jc w:val="center"/>
        <w:rPr>
          <w:sz w:val="22"/>
          <w:szCs w:val="22"/>
          <w:lang w:val="bg-BG"/>
        </w:rPr>
      </w:pPr>
    </w:p>
    <w:p w:rsidR="00503739" w:rsidRDefault="00503739" w:rsidP="00503739">
      <w:pPr>
        <w:jc w:val="center"/>
        <w:rPr>
          <w:sz w:val="22"/>
          <w:szCs w:val="22"/>
        </w:rPr>
      </w:pPr>
    </w:p>
    <w:p w:rsidR="00503739" w:rsidRPr="008174AB" w:rsidRDefault="00503739" w:rsidP="00503739">
      <w:pPr>
        <w:jc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3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bg-BG"/>
        </w:rPr>
        <w:t>април</w:t>
      </w:r>
      <w:r>
        <w:rPr>
          <w:sz w:val="22"/>
          <w:szCs w:val="22"/>
        </w:rPr>
        <w:t xml:space="preserve"> 20</w:t>
      </w:r>
      <w:r>
        <w:rPr>
          <w:sz w:val="22"/>
          <w:szCs w:val="22"/>
          <w:lang w:val="bg-BG"/>
        </w:rPr>
        <w:t>03 г.</w:t>
      </w:r>
    </w:p>
    <w:p w:rsidR="001D3D07" w:rsidRDefault="001D3D07" w:rsidP="00503739">
      <w:pPr>
        <w:jc w:val="center"/>
        <w:rPr>
          <w:sz w:val="22"/>
          <w:szCs w:val="22"/>
          <w:lang w:val="bg-BG"/>
        </w:rPr>
      </w:pPr>
    </w:p>
    <w:p w:rsidR="001D3D07" w:rsidRDefault="001D3D07" w:rsidP="00503739">
      <w:pPr>
        <w:jc w:val="center"/>
        <w:rPr>
          <w:sz w:val="22"/>
          <w:szCs w:val="22"/>
          <w:lang w:val="bg-BG"/>
        </w:rPr>
      </w:pPr>
    </w:p>
    <w:p w:rsidR="001D3D07" w:rsidRPr="001D3D07" w:rsidRDefault="001D3D07" w:rsidP="00503739">
      <w:pPr>
        <w:jc w:val="center"/>
        <w:rPr>
          <w:sz w:val="22"/>
          <w:szCs w:val="22"/>
          <w:lang w:val="bg-BG"/>
        </w:rPr>
      </w:pPr>
    </w:p>
    <w:p w:rsidR="00503739" w:rsidRPr="008174AB" w:rsidRDefault="00503739" w:rsidP="00503739">
      <w:pPr>
        <w:jc w:val="center"/>
        <w:rPr>
          <w:b/>
          <w:color w:val="FF0000"/>
          <w:szCs w:val="24"/>
          <w:u w:val="single"/>
          <w:lang w:val="bg-BG"/>
        </w:rPr>
      </w:pPr>
      <w:bookmarkStart w:id="1" w:name="OLE_LINK1"/>
      <w:bookmarkStart w:id="2" w:name="OLE_LINK2"/>
      <w:bookmarkStart w:id="3" w:name="OLE_LINK14"/>
      <w:bookmarkStart w:id="4" w:name="OLE_LINK15"/>
      <w:bookmarkStart w:id="5" w:name="OLE_LINK34"/>
      <w:bookmarkStart w:id="6" w:name="OLE_LINK36"/>
      <w:bookmarkStart w:id="7" w:name="OLE_LINK40"/>
      <w:r>
        <w:rPr>
          <w:b/>
          <w:color w:val="FF0000"/>
          <w:szCs w:val="24"/>
          <w:u w:val="single"/>
          <w:lang w:val="bg-BG"/>
        </w:rPr>
        <w:t>ВЛЯЗЛО В СИЛА</w:t>
      </w:r>
    </w:p>
    <w:p w:rsidR="00503739" w:rsidRPr="008F13C5" w:rsidRDefault="00503739" w:rsidP="00503739">
      <w:pPr>
        <w:jc w:val="center"/>
        <w:rPr>
          <w:b/>
          <w:color w:val="FF0000"/>
          <w:szCs w:val="24"/>
          <w:u w:val="single"/>
        </w:rPr>
      </w:pPr>
    </w:p>
    <w:p w:rsidR="00503739" w:rsidRPr="008174AB" w:rsidRDefault="00503739" w:rsidP="00503739">
      <w:pPr>
        <w:jc w:val="center"/>
        <w:rPr>
          <w:i/>
          <w:color w:val="FF0000"/>
          <w:szCs w:val="24"/>
          <w:lang w:val="bg-BG"/>
        </w:rPr>
      </w:pPr>
      <w:r>
        <w:rPr>
          <w:i/>
          <w:color w:val="FF0000"/>
          <w:szCs w:val="24"/>
        </w:rPr>
        <w:t>0</w:t>
      </w:r>
      <w:r>
        <w:rPr>
          <w:i/>
          <w:color w:val="FF0000"/>
          <w:szCs w:val="24"/>
          <w:lang w:val="bg-BG"/>
        </w:rPr>
        <w:t>3</w:t>
      </w:r>
      <w:r>
        <w:rPr>
          <w:i/>
          <w:color w:val="FF0000"/>
          <w:szCs w:val="24"/>
        </w:rPr>
        <w:t>/0</w:t>
      </w:r>
      <w:r>
        <w:rPr>
          <w:i/>
          <w:color w:val="FF0000"/>
          <w:szCs w:val="24"/>
          <w:lang w:val="bg-BG"/>
        </w:rPr>
        <w:t>7</w:t>
      </w:r>
      <w:r>
        <w:rPr>
          <w:i/>
          <w:color w:val="FF0000"/>
          <w:szCs w:val="24"/>
        </w:rPr>
        <w:t>/20</w:t>
      </w:r>
      <w:r>
        <w:rPr>
          <w:i/>
          <w:color w:val="FF0000"/>
          <w:szCs w:val="24"/>
          <w:lang w:val="bg-BG"/>
        </w:rPr>
        <w:t>03 г.</w:t>
      </w:r>
    </w:p>
    <w:p w:rsidR="00503739" w:rsidRPr="001D3D07" w:rsidRDefault="00503739" w:rsidP="00503739">
      <w:pPr>
        <w:jc w:val="center"/>
        <w:rPr>
          <w:szCs w:val="24"/>
          <w:lang w:val="bg-BG"/>
        </w:rPr>
      </w:pPr>
    </w:p>
    <w:p w:rsidR="001D3D07" w:rsidRPr="001D3D07" w:rsidRDefault="001D3D07" w:rsidP="00503739">
      <w:pPr>
        <w:jc w:val="center"/>
        <w:rPr>
          <w:szCs w:val="24"/>
          <w:lang w:val="bg-BG"/>
        </w:rPr>
      </w:pPr>
    </w:p>
    <w:p w:rsidR="001D3D07" w:rsidRPr="001D3D07" w:rsidRDefault="001D3D07" w:rsidP="00503739">
      <w:pPr>
        <w:jc w:val="center"/>
        <w:rPr>
          <w:szCs w:val="24"/>
          <w:lang w:val="bg-BG"/>
        </w:rPr>
      </w:pPr>
    </w:p>
    <w:p w:rsidR="00503739" w:rsidRPr="003D3D61" w:rsidRDefault="00503739" w:rsidP="00503739">
      <w:pPr>
        <w:rPr>
          <w:i/>
          <w:color w:val="000000"/>
          <w:szCs w:val="24"/>
          <w:lang w:val="bg-BG"/>
        </w:rPr>
      </w:pPr>
      <w:r>
        <w:rPr>
          <w:i/>
          <w:spacing w:val="-2"/>
          <w:sz w:val="22"/>
          <w:lang w:val="bg-BG"/>
        </w:rPr>
        <w:t>Р</w:t>
      </w:r>
      <w:r w:rsidRPr="006A1802">
        <w:rPr>
          <w:i/>
          <w:spacing w:val="-2"/>
          <w:sz w:val="22"/>
        </w:rPr>
        <w:t>ешение</w:t>
      </w:r>
      <w:r>
        <w:rPr>
          <w:i/>
          <w:spacing w:val="-2"/>
          <w:sz w:val="22"/>
          <w:lang w:val="bg-BG"/>
        </w:rPr>
        <w:t>то</w:t>
      </w:r>
      <w:r w:rsidRPr="006A1802">
        <w:rPr>
          <w:i/>
          <w:spacing w:val="-2"/>
          <w:sz w:val="22"/>
        </w:rPr>
        <w:t xml:space="preserve"> </w:t>
      </w:r>
      <w:r>
        <w:rPr>
          <w:i/>
          <w:spacing w:val="-2"/>
          <w:sz w:val="22"/>
          <w:lang w:val="bg-BG"/>
        </w:rPr>
        <w:t>е влязло в сила</w:t>
      </w:r>
      <w:r w:rsidRPr="006A1802">
        <w:rPr>
          <w:i/>
          <w:spacing w:val="-2"/>
          <w:sz w:val="22"/>
        </w:rPr>
        <w:t xml:space="preserve"> </w:t>
      </w:r>
      <w:r>
        <w:rPr>
          <w:i/>
          <w:spacing w:val="-2"/>
          <w:sz w:val="22"/>
          <w:lang w:val="bg-BG"/>
        </w:rPr>
        <w:t>съгласно</w:t>
      </w:r>
      <w:r w:rsidRPr="006A1802">
        <w:rPr>
          <w:i/>
          <w:spacing w:val="-2"/>
          <w:sz w:val="22"/>
        </w:rPr>
        <w:t xml:space="preserve"> чл</w:t>
      </w:r>
      <w:r>
        <w:rPr>
          <w:i/>
          <w:spacing w:val="-2"/>
          <w:sz w:val="22"/>
          <w:lang w:val="bg-BG"/>
        </w:rPr>
        <w:t>ен </w:t>
      </w:r>
      <w:r w:rsidRPr="006A1802">
        <w:rPr>
          <w:i/>
          <w:spacing w:val="-2"/>
          <w:sz w:val="22"/>
        </w:rPr>
        <w:t>44</w:t>
      </w:r>
      <w:r>
        <w:rPr>
          <w:i/>
          <w:spacing w:val="-2"/>
          <w:sz w:val="22"/>
          <w:lang w:val="bg-BG"/>
        </w:rPr>
        <w:t> </w:t>
      </w:r>
      <w:r w:rsidRPr="006A1802">
        <w:rPr>
          <w:i/>
          <w:spacing w:val="-2"/>
          <w:sz w:val="22"/>
        </w:rPr>
        <w:t>§</w:t>
      </w:r>
      <w:r>
        <w:rPr>
          <w:i/>
          <w:spacing w:val="-2"/>
          <w:sz w:val="22"/>
          <w:lang w:val="bg-BG"/>
        </w:rPr>
        <w:t> </w:t>
      </w:r>
      <w:r w:rsidRPr="006A1802">
        <w:rPr>
          <w:i/>
          <w:spacing w:val="-2"/>
          <w:sz w:val="22"/>
        </w:rPr>
        <w:t xml:space="preserve">2 </w:t>
      </w:r>
      <w:r>
        <w:rPr>
          <w:i/>
          <w:spacing w:val="-2"/>
          <w:sz w:val="22"/>
          <w:lang w:val="bg-BG"/>
        </w:rPr>
        <w:t>от</w:t>
      </w:r>
      <w:r w:rsidRPr="006A1802">
        <w:rPr>
          <w:i/>
          <w:spacing w:val="-2"/>
          <w:sz w:val="22"/>
        </w:rPr>
        <w:t xml:space="preserve"> Конвенцията. </w:t>
      </w:r>
      <w:r>
        <w:rPr>
          <w:i/>
          <w:spacing w:val="-2"/>
          <w:sz w:val="22"/>
          <w:lang w:val="bg-BG"/>
        </w:rPr>
        <w:t>М</w:t>
      </w:r>
      <w:r w:rsidRPr="006A1802">
        <w:rPr>
          <w:i/>
          <w:spacing w:val="-2"/>
          <w:sz w:val="22"/>
        </w:rPr>
        <w:t>оже да претърпи редакционни промен</w:t>
      </w:r>
      <w:r>
        <w:rPr>
          <w:i/>
          <w:spacing w:val="-2"/>
          <w:sz w:val="22"/>
          <w:lang w:val="bg-BG"/>
        </w:rPr>
        <w:t>и.</w:t>
      </w:r>
    </w:p>
    <w:bookmarkEnd w:id="1"/>
    <w:bookmarkEnd w:id="2"/>
    <w:bookmarkEnd w:id="3"/>
    <w:bookmarkEnd w:id="4"/>
    <w:bookmarkEnd w:id="5"/>
    <w:bookmarkEnd w:id="6"/>
    <w:bookmarkEnd w:id="7"/>
    <w:p w:rsidR="00552D25" w:rsidRPr="00941EE3" w:rsidRDefault="00552D25">
      <w:pPr>
        <w:pStyle w:val="JuCase"/>
        <w:rPr>
          <w:lang w:val="ru-RU"/>
        </w:rPr>
        <w:sectPr w:rsidR="00552D25" w:rsidRPr="00941E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</w:sectPr>
      </w:pPr>
    </w:p>
    <w:p w:rsidR="00552D25" w:rsidRPr="008E1B21" w:rsidRDefault="008E1B21">
      <w:pPr>
        <w:pStyle w:val="JuCase"/>
        <w:rPr>
          <w:lang w:val="ru-RU"/>
        </w:rPr>
      </w:pPr>
      <w:r>
        <w:rPr>
          <w:lang w:val="bg-BG"/>
        </w:rPr>
        <w:lastRenderedPageBreak/>
        <w:t xml:space="preserve">По делото </w:t>
      </w:r>
      <w:r w:rsidR="00396F1B">
        <w:rPr>
          <w:lang w:val="bg-BG"/>
        </w:rPr>
        <w:t xml:space="preserve">на </w:t>
      </w:r>
      <w:r>
        <w:rPr>
          <w:lang w:val="bg-BG"/>
        </w:rPr>
        <w:t>Китов срещу България</w:t>
      </w:r>
      <w:r w:rsidR="00552D25" w:rsidRPr="008E1B21">
        <w:rPr>
          <w:lang w:val="ru-RU"/>
        </w:rPr>
        <w:t>,</w:t>
      </w:r>
    </w:p>
    <w:p w:rsidR="00552D25" w:rsidRPr="008E1B21" w:rsidRDefault="00314101">
      <w:pPr>
        <w:pStyle w:val="JuPara"/>
        <w:rPr>
          <w:lang w:val="ru-RU"/>
        </w:rPr>
      </w:pPr>
      <w:r w:rsidRPr="006E42C6">
        <w:rPr>
          <w:lang w:val="bg-BG"/>
        </w:rPr>
        <w:t>Европейският съд по правата на човека (</w:t>
      </w:r>
      <w:r>
        <w:rPr>
          <w:lang w:val="bg-BG"/>
        </w:rPr>
        <w:t>Първ</w:t>
      </w:r>
      <w:r w:rsidRPr="006E42C6">
        <w:rPr>
          <w:lang w:val="bg-BG"/>
        </w:rPr>
        <w:t xml:space="preserve">о отделение), заседаващ като </w:t>
      </w:r>
      <w:r>
        <w:rPr>
          <w:lang w:val="bg-BG"/>
        </w:rPr>
        <w:t xml:space="preserve">камара </w:t>
      </w:r>
      <w:r w:rsidRPr="006E42C6">
        <w:rPr>
          <w:lang w:val="bg-BG"/>
        </w:rPr>
        <w:t>в състав:</w:t>
      </w:r>
    </w:p>
    <w:p w:rsidR="00552D25" w:rsidRPr="008E1B21" w:rsidRDefault="00552D25" w:rsidP="00A5718D">
      <w:pPr>
        <w:pStyle w:val="JuJudges"/>
        <w:tabs>
          <w:tab w:val="clear" w:pos="1134"/>
          <w:tab w:val="left" w:pos="1276"/>
        </w:tabs>
        <w:rPr>
          <w:lang w:val="ru-RU"/>
        </w:rPr>
      </w:pPr>
      <w:r w:rsidRPr="008E1B21">
        <w:rPr>
          <w:lang w:val="ru-RU"/>
        </w:rPr>
        <w:tab/>
      </w:r>
      <w:r w:rsidR="008E1B21">
        <w:rPr>
          <w:lang w:val="bg-BG"/>
        </w:rPr>
        <w:t>Г-н</w:t>
      </w:r>
      <w:r w:rsidRPr="008E1B21">
        <w:rPr>
          <w:lang w:val="ru-RU"/>
        </w:rPr>
        <w:tab/>
      </w:r>
      <w:r w:rsidR="007D0E8D">
        <w:rPr>
          <w:lang w:val="ru-RU"/>
        </w:rPr>
        <w:t>Х</w:t>
      </w:r>
      <w:r w:rsidR="00A53139">
        <w:rPr>
          <w:lang w:val="ru-RU"/>
        </w:rPr>
        <w:t>.Л.</w:t>
      </w:r>
      <w:r w:rsidR="00A53139">
        <w:rPr>
          <w:lang w:val="bg-BG"/>
        </w:rPr>
        <w:t> </w:t>
      </w:r>
      <w:r w:rsidR="008E1B21">
        <w:rPr>
          <w:rStyle w:val="JuNames"/>
          <w:lang w:val="bg-BG"/>
        </w:rPr>
        <w:t>Розакис</w:t>
      </w:r>
      <w:r w:rsidR="00D0643E">
        <w:rPr>
          <w:rStyle w:val="JuNames"/>
          <w:lang w:val="bg-BG"/>
        </w:rPr>
        <w:t xml:space="preserve"> (</w:t>
      </w:r>
      <w:r w:rsidR="00D0643E">
        <w:rPr>
          <w:rStyle w:val="JuNames"/>
        </w:rPr>
        <w:t>C</w:t>
      </w:r>
      <w:r w:rsidR="00D0643E" w:rsidRPr="00A74781">
        <w:rPr>
          <w:rStyle w:val="JuNames"/>
          <w:lang w:val="ru-RU"/>
        </w:rPr>
        <w:t>.</w:t>
      </w:r>
      <w:r w:rsidR="00D0643E">
        <w:rPr>
          <w:rStyle w:val="JuNames"/>
        </w:rPr>
        <w:t>L</w:t>
      </w:r>
      <w:r w:rsidR="00D0643E" w:rsidRPr="00A74781">
        <w:rPr>
          <w:rStyle w:val="JuNames"/>
          <w:lang w:val="ru-RU"/>
        </w:rPr>
        <w:t>.</w:t>
      </w:r>
      <w:r w:rsidR="00D0643E" w:rsidRPr="00A74781">
        <w:rPr>
          <w:lang w:val="ru-RU"/>
        </w:rPr>
        <w:t xml:space="preserve"> </w:t>
      </w:r>
      <w:r w:rsidR="00D0643E">
        <w:rPr>
          <w:rStyle w:val="JuNames"/>
        </w:rPr>
        <w:t>Rozakis</w:t>
      </w:r>
      <w:r w:rsidR="00D0643E">
        <w:rPr>
          <w:rStyle w:val="JuNames"/>
          <w:lang w:val="bg-BG"/>
        </w:rPr>
        <w:t>)</w:t>
      </w:r>
      <w:r w:rsidRPr="008E1B21">
        <w:rPr>
          <w:lang w:val="ru-RU"/>
        </w:rPr>
        <w:t xml:space="preserve">, </w:t>
      </w:r>
      <w:r w:rsidR="00D0643E">
        <w:rPr>
          <w:i/>
          <w:lang w:val="bg-BG"/>
        </w:rPr>
        <w:t>п</w:t>
      </w:r>
      <w:r w:rsidR="008E1B21">
        <w:rPr>
          <w:i/>
          <w:lang w:val="bg-BG"/>
        </w:rPr>
        <w:t>редседател</w:t>
      </w:r>
      <w:r w:rsidRPr="008E1B21">
        <w:rPr>
          <w:lang w:val="ru-RU"/>
        </w:rPr>
        <w:t>,</w:t>
      </w:r>
      <w:r w:rsidRPr="008E1B21">
        <w:rPr>
          <w:lang w:val="ru-RU"/>
        </w:rPr>
        <w:br/>
      </w:r>
      <w:r w:rsidRPr="008E1B21">
        <w:rPr>
          <w:lang w:val="ru-RU"/>
        </w:rPr>
        <w:tab/>
      </w:r>
      <w:r w:rsidR="008E1B21">
        <w:rPr>
          <w:lang w:val="bg-BG"/>
        </w:rPr>
        <w:t>Г-жа</w:t>
      </w:r>
      <w:r w:rsidRPr="008E1B21">
        <w:rPr>
          <w:lang w:val="ru-RU"/>
        </w:rPr>
        <w:tab/>
      </w:r>
      <w:r w:rsidR="008E1B21" w:rsidRPr="00314101">
        <w:rPr>
          <w:rStyle w:val="JuNames"/>
          <w:lang w:val="bg-BG"/>
        </w:rPr>
        <w:t>Ф</w:t>
      </w:r>
      <w:r w:rsidRPr="00314101">
        <w:rPr>
          <w:rStyle w:val="JuNames"/>
          <w:lang w:val="ru-RU"/>
        </w:rPr>
        <w:t>.</w:t>
      </w:r>
      <w:r w:rsidRPr="00314101">
        <w:rPr>
          <w:lang w:val="ru-RU"/>
        </w:rPr>
        <w:t xml:space="preserve"> </w:t>
      </w:r>
      <w:r w:rsidR="008E1B21" w:rsidRPr="00D0643E">
        <w:rPr>
          <w:smallCaps/>
          <w:lang w:val="bg-BG"/>
        </w:rPr>
        <w:t>Тулкенс</w:t>
      </w:r>
      <w:r w:rsidR="00B344F2">
        <w:rPr>
          <w:smallCaps/>
          <w:lang w:val="bg-BG"/>
        </w:rPr>
        <w:t xml:space="preserve"> (</w:t>
      </w:r>
      <w:r w:rsidR="00B344F2">
        <w:rPr>
          <w:rStyle w:val="JuNames"/>
        </w:rPr>
        <w:t>F</w:t>
      </w:r>
      <w:r w:rsidR="00B344F2" w:rsidRPr="00A74781">
        <w:rPr>
          <w:rStyle w:val="JuNames"/>
          <w:lang w:val="ru-RU"/>
        </w:rPr>
        <w:t>.</w:t>
      </w:r>
      <w:r w:rsidR="00B344F2" w:rsidRPr="00A74781">
        <w:rPr>
          <w:lang w:val="ru-RU"/>
        </w:rPr>
        <w:t xml:space="preserve"> </w:t>
      </w:r>
      <w:r w:rsidR="00B344F2">
        <w:rPr>
          <w:rStyle w:val="JuNames"/>
        </w:rPr>
        <w:t>Tulkens</w:t>
      </w:r>
      <w:r w:rsidR="00B344F2">
        <w:rPr>
          <w:smallCaps/>
          <w:lang w:val="bg-BG"/>
        </w:rPr>
        <w:t>)</w:t>
      </w:r>
      <w:r w:rsidRPr="008E1B21">
        <w:rPr>
          <w:lang w:val="ru-RU"/>
        </w:rPr>
        <w:t>,</w:t>
      </w:r>
      <w:r w:rsidRPr="008E1B21">
        <w:rPr>
          <w:lang w:val="ru-RU"/>
        </w:rPr>
        <w:br/>
      </w:r>
      <w:r w:rsidRPr="008E1B21">
        <w:rPr>
          <w:lang w:val="ru-RU"/>
        </w:rPr>
        <w:tab/>
      </w:r>
      <w:r w:rsidR="008E1B21">
        <w:rPr>
          <w:lang w:val="bg-BG"/>
        </w:rPr>
        <w:t>Г-н</w:t>
      </w:r>
      <w:r w:rsidRPr="008E1B21">
        <w:rPr>
          <w:lang w:val="ru-RU"/>
        </w:rPr>
        <w:tab/>
      </w:r>
      <w:r w:rsidR="008E1B21" w:rsidRPr="00314101">
        <w:rPr>
          <w:rStyle w:val="JuNames"/>
          <w:lang w:val="bg-BG"/>
        </w:rPr>
        <w:t>Г</w:t>
      </w:r>
      <w:r w:rsidRPr="00314101">
        <w:rPr>
          <w:rStyle w:val="JuNames"/>
          <w:lang w:val="ru-RU"/>
        </w:rPr>
        <w:t>.</w:t>
      </w:r>
      <w:r w:rsidRPr="00314101">
        <w:rPr>
          <w:lang w:val="ru-RU"/>
        </w:rPr>
        <w:t xml:space="preserve"> </w:t>
      </w:r>
      <w:r w:rsidR="008E1B21" w:rsidRPr="00D0643E">
        <w:rPr>
          <w:smallCaps/>
          <w:lang w:val="bg-BG"/>
        </w:rPr>
        <w:t>Бонело</w:t>
      </w:r>
      <w:r w:rsidR="00B344F2">
        <w:rPr>
          <w:smallCaps/>
          <w:lang w:val="bg-BG"/>
        </w:rPr>
        <w:t xml:space="preserve"> (</w:t>
      </w:r>
      <w:r w:rsidR="00B344F2">
        <w:rPr>
          <w:rStyle w:val="JuNames"/>
        </w:rPr>
        <w:t>G</w:t>
      </w:r>
      <w:r w:rsidR="00B344F2" w:rsidRPr="00A74781">
        <w:rPr>
          <w:rStyle w:val="JuNames"/>
          <w:lang w:val="ru-RU"/>
        </w:rPr>
        <w:t>.</w:t>
      </w:r>
      <w:r w:rsidR="00B344F2" w:rsidRPr="00A74781">
        <w:rPr>
          <w:lang w:val="ru-RU"/>
        </w:rPr>
        <w:t xml:space="preserve"> </w:t>
      </w:r>
      <w:r w:rsidR="00B344F2">
        <w:rPr>
          <w:rStyle w:val="JuNames"/>
        </w:rPr>
        <w:t>Bonello</w:t>
      </w:r>
      <w:r w:rsidR="00B344F2">
        <w:rPr>
          <w:smallCaps/>
          <w:lang w:val="bg-BG"/>
        </w:rPr>
        <w:t>),</w:t>
      </w:r>
      <w:r w:rsidRPr="008E1B21">
        <w:rPr>
          <w:lang w:val="ru-RU"/>
        </w:rPr>
        <w:br/>
      </w:r>
      <w:r w:rsidRPr="008E1B21">
        <w:rPr>
          <w:lang w:val="ru-RU"/>
        </w:rPr>
        <w:tab/>
      </w:r>
      <w:r w:rsidR="008E1B21">
        <w:rPr>
          <w:lang w:val="bg-BG"/>
        </w:rPr>
        <w:t>Г-жа</w:t>
      </w:r>
      <w:r w:rsidR="00D0643E">
        <w:rPr>
          <w:lang w:val="bg-BG"/>
        </w:rPr>
        <w:tab/>
      </w:r>
      <w:r w:rsidR="008E1B21">
        <w:rPr>
          <w:rStyle w:val="JuNames"/>
          <w:lang w:val="bg-BG"/>
        </w:rPr>
        <w:t>Н</w:t>
      </w:r>
      <w:r w:rsidRPr="008E1B21">
        <w:rPr>
          <w:rStyle w:val="JuNames"/>
          <w:lang w:val="ru-RU"/>
        </w:rPr>
        <w:t>.</w:t>
      </w:r>
      <w:r w:rsidRPr="008E1B21">
        <w:rPr>
          <w:lang w:val="ru-RU"/>
        </w:rPr>
        <w:t xml:space="preserve"> </w:t>
      </w:r>
      <w:r w:rsidR="008E1B21" w:rsidRPr="00D0643E">
        <w:rPr>
          <w:smallCaps/>
          <w:lang w:val="bg-BG"/>
        </w:rPr>
        <w:t>Ва</w:t>
      </w:r>
      <w:r w:rsidR="007D0E8D">
        <w:rPr>
          <w:smallCaps/>
          <w:lang w:val="bg-BG"/>
        </w:rPr>
        <w:t>й</w:t>
      </w:r>
      <w:r w:rsidR="008E1B21" w:rsidRPr="00D0643E">
        <w:rPr>
          <w:smallCaps/>
          <w:lang w:val="bg-BG"/>
        </w:rPr>
        <w:t>ич</w:t>
      </w:r>
      <w:r w:rsidR="00B344F2">
        <w:rPr>
          <w:smallCaps/>
          <w:lang w:val="bg-BG"/>
        </w:rPr>
        <w:t xml:space="preserve"> (</w:t>
      </w:r>
      <w:r w:rsidR="00B344F2">
        <w:rPr>
          <w:rStyle w:val="JuNames"/>
        </w:rPr>
        <w:t>N</w:t>
      </w:r>
      <w:r w:rsidR="00B344F2" w:rsidRPr="00A74781">
        <w:rPr>
          <w:rStyle w:val="JuNames"/>
          <w:lang w:val="ru-RU"/>
        </w:rPr>
        <w:t>.</w:t>
      </w:r>
      <w:r w:rsidR="00B344F2" w:rsidRPr="00A74781">
        <w:rPr>
          <w:lang w:val="ru-RU"/>
        </w:rPr>
        <w:t xml:space="preserve"> </w:t>
      </w:r>
      <w:r w:rsidR="00B344F2">
        <w:rPr>
          <w:rStyle w:val="JuNames"/>
        </w:rPr>
        <w:t>Vaji</w:t>
      </w:r>
      <w:r w:rsidR="00B344F2" w:rsidRPr="00A74781">
        <w:rPr>
          <w:rStyle w:val="JuNames"/>
          <w:lang w:val="ru-RU"/>
        </w:rPr>
        <w:t>ć</w:t>
      </w:r>
      <w:r w:rsidR="00B344F2">
        <w:rPr>
          <w:smallCaps/>
          <w:lang w:val="bg-BG"/>
        </w:rPr>
        <w:t>)</w:t>
      </w:r>
      <w:r w:rsidRPr="008E1B21">
        <w:rPr>
          <w:lang w:val="ru-RU"/>
        </w:rPr>
        <w:t>,</w:t>
      </w:r>
      <w:r w:rsidRPr="008E1B21">
        <w:rPr>
          <w:lang w:val="ru-RU"/>
        </w:rPr>
        <w:br/>
      </w:r>
      <w:r w:rsidRPr="008E1B21">
        <w:rPr>
          <w:lang w:val="ru-RU"/>
        </w:rPr>
        <w:tab/>
      </w:r>
      <w:r w:rsidR="008E1B21">
        <w:rPr>
          <w:lang w:val="bg-BG"/>
        </w:rPr>
        <w:t>Г-жа</w:t>
      </w:r>
      <w:r w:rsidRPr="008E1B21">
        <w:rPr>
          <w:lang w:val="ru-RU"/>
        </w:rPr>
        <w:tab/>
      </w:r>
      <w:r w:rsidR="008E1B21">
        <w:rPr>
          <w:rStyle w:val="JuNames"/>
          <w:lang w:val="bg-BG"/>
        </w:rPr>
        <w:t>С</w:t>
      </w:r>
      <w:r w:rsidRPr="008E1B21">
        <w:rPr>
          <w:rStyle w:val="JuNames"/>
          <w:lang w:val="ru-RU"/>
        </w:rPr>
        <w:t>.</w:t>
      </w:r>
      <w:r w:rsidRPr="008E1B21">
        <w:rPr>
          <w:lang w:val="ru-RU"/>
        </w:rPr>
        <w:t xml:space="preserve"> </w:t>
      </w:r>
      <w:r w:rsidR="008E1B21">
        <w:rPr>
          <w:rStyle w:val="JuNames"/>
          <w:lang w:val="bg-BG"/>
        </w:rPr>
        <w:t>Ботушарова</w:t>
      </w:r>
      <w:r w:rsidRPr="008E1B21">
        <w:rPr>
          <w:lang w:val="ru-RU"/>
        </w:rPr>
        <w:t>,</w:t>
      </w:r>
      <w:r w:rsidRPr="008E1B21">
        <w:rPr>
          <w:lang w:val="ru-RU"/>
        </w:rPr>
        <w:br/>
      </w:r>
      <w:r w:rsidRPr="008E1B21">
        <w:rPr>
          <w:lang w:val="ru-RU"/>
        </w:rPr>
        <w:tab/>
      </w:r>
      <w:r w:rsidR="008E1B21">
        <w:rPr>
          <w:lang w:val="bg-BG"/>
        </w:rPr>
        <w:t>Г-н</w:t>
      </w:r>
      <w:r w:rsidRPr="008E1B21">
        <w:rPr>
          <w:lang w:val="ru-RU"/>
        </w:rPr>
        <w:tab/>
      </w:r>
      <w:r>
        <w:rPr>
          <w:rStyle w:val="JuNames"/>
        </w:rPr>
        <w:t>A</w:t>
      </w:r>
      <w:r w:rsidRPr="008E1B21">
        <w:rPr>
          <w:rStyle w:val="JuNames"/>
          <w:lang w:val="ru-RU"/>
        </w:rPr>
        <w:t>.</w:t>
      </w:r>
      <w:r w:rsidRPr="008E1B21">
        <w:rPr>
          <w:lang w:val="ru-RU"/>
        </w:rPr>
        <w:t xml:space="preserve"> </w:t>
      </w:r>
      <w:r w:rsidR="008E1B21" w:rsidRPr="00314101">
        <w:rPr>
          <w:smallCaps/>
          <w:lang w:val="bg-BG"/>
        </w:rPr>
        <w:t>Ковлер</w:t>
      </w:r>
      <w:r w:rsidR="00B344F2">
        <w:rPr>
          <w:rStyle w:val="JuNames"/>
          <w:smallCaps w:val="0"/>
          <w:lang w:val="ru-RU"/>
        </w:rPr>
        <w:t xml:space="preserve"> (</w:t>
      </w:r>
      <w:r w:rsidR="00B344F2">
        <w:rPr>
          <w:rStyle w:val="JuNames"/>
        </w:rPr>
        <w:t>A</w:t>
      </w:r>
      <w:r w:rsidR="00B344F2" w:rsidRPr="00A74781">
        <w:rPr>
          <w:rStyle w:val="JuNames"/>
          <w:lang w:val="ru-RU"/>
        </w:rPr>
        <w:t>.</w:t>
      </w:r>
      <w:r w:rsidR="00B344F2" w:rsidRPr="00A74781">
        <w:rPr>
          <w:lang w:val="ru-RU"/>
        </w:rPr>
        <w:t xml:space="preserve"> </w:t>
      </w:r>
      <w:r w:rsidR="00B344F2">
        <w:rPr>
          <w:rStyle w:val="JuNames"/>
        </w:rPr>
        <w:t>Kovler</w:t>
      </w:r>
      <w:r w:rsidR="00B344F2">
        <w:rPr>
          <w:rStyle w:val="JuNames"/>
          <w:smallCaps w:val="0"/>
          <w:lang w:val="ru-RU"/>
        </w:rPr>
        <w:t>)</w:t>
      </w:r>
      <w:r w:rsidR="00B344F2" w:rsidRPr="008E1B21">
        <w:rPr>
          <w:rStyle w:val="JuNames"/>
          <w:smallCaps w:val="0"/>
          <w:lang w:val="ru-RU"/>
        </w:rPr>
        <w:t>,</w:t>
      </w:r>
      <w:r w:rsidRPr="008E1B21">
        <w:rPr>
          <w:rStyle w:val="JuNames"/>
          <w:lang w:val="ru-RU"/>
        </w:rPr>
        <w:br/>
      </w:r>
      <w:r w:rsidRPr="008E1B21">
        <w:rPr>
          <w:lang w:val="ru-RU"/>
        </w:rPr>
        <w:tab/>
      </w:r>
      <w:r w:rsidR="008E1B21">
        <w:rPr>
          <w:lang w:val="bg-BG"/>
        </w:rPr>
        <w:t>Г-жа</w:t>
      </w:r>
      <w:r w:rsidRPr="008E1B21">
        <w:rPr>
          <w:lang w:val="ru-RU"/>
        </w:rPr>
        <w:tab/>
      </w:r>
      <w:r w:rsidR="008E1B21">
        <w:rPr>
          <w:rStyle w:val="JuNames"/>
          <w:lang w:val="bg-BG"/>
        </w:rPr>
        <w:t>Е</w:t>
      </w:r>
      <w:r w:rsidRPr="008E1B21">
        <w:rPr>
          <w:rStyle w:val="JuNames"/>
          <w:lang w:val="ru-RU"/>
        </w:rPr>
        <w:t>.</w:t>
      </w:r>
      <w:r w:rsidRPr="008E1B21">
        <w:rPr>
          <w:lang w:val="ru-RU"/>
        </w:rPr>
        <w:t xml:space="preserve"> </w:t>
      </w:r>
      <w:r w:rsidR="008E1B21" w:rsidRPr="00D0643E">
        <w:rPr>
          <w:smallCaps/>
          <w:lang w:val="bg-BG"/>
        </w:rPr>
        <w:t>Стайнер</w:t>
      </w:r>
      <w:r w:rsidR="00B344F2">
        <w:rPr>
          <w:smallCaps/>
          <w:lang w:val="bg-BG"/>
        </w:rPr>
        <w:t xml:space="preserve"> (</w:t>
      </w:r>
      <w:r w:rsidR="009C5FC4">
        <w:rPr>
          <w:rStyle w:val="JuNames"/>
        </w:rPr>
        <w:t>E</w:t>
      </w:r>
      <w:r w:rsidR="009C5FC4" w:rsidRPr="00A74781">
        <w:rPr>
          <w:rStyle w:val="JuNames"/>
          <w:lang w:val="ru-RU"/>
        </w:rPr>
        <w:t>.</w:t>
      </w:r>
      <w:r w:rsidR="009C5FC4" w:rsidRPr="00A74781">
        <w:rPr>
          <w:lang w:val="ru-RU"/>
        </w:rPr>
        <w:t xml:space="preserve"> </w:t>
      </w:r>
      <w:r w:rsidR="009C5FC4">
        <w:rPr>
          <w:rStyle w:val="JuNames"/>
        </w:rPr>
        <w:t>Steiner</w:t>
      </w:r>
      <w:r w:rsidR="00B344F2">
        <w:rPr>
          <w:smallCaps/>
          <w:lang w:val="bg-BG"/>
        </w:rPr>
        <w:t>)</w:t>
      </w:r>
      <w:r w:rsidRPr="008E1B21">
        <w:rPr>
          <w:rStyle w:val="JuNames"/>
          <w:lang w:val="ru-RU"/>
        </w:rPr>
        <w:t>,</w:t>
      </w:r>
      <w:r w:rsidRPr="008E1B21">
        <w:rPr>
          <w:lang w:val="ru-RU"/>
        </w:rPr>
        <w:t xml:space="preserve"> </w:t>
      </w:r>
      <w:r w:rsidR="008E1B21">
        <w:rPr>
          <w:i/>
          <w:lang w:val="bg-BG"/>
        </w:rPr>
        <w:t>съдии</w:t>
      </w:r>
      <w:r w:rsidRPr="008E1B21">
        <w:rPr>
          <w:lang w:val="ru-RU"/>
        </w:rPr>
        <w:t>,</w:t>
      </w:r>
      <w:r w:rsidRPr="008E1B21">
        <w:rPr>
          <w:lang w:val="ru-RU"/>
        </w:rPr>
        <w:br/>
      </w:r>
      <w:r w:rsidR="008E1B21">
        <w:rPr>
          <w:lang w:val="bg-BG"/>
        </w:rPr>
        <w:t>и г-н</w:t>
      </w:r>
      <w:r w:rsidRPr="008E1B21">
        <w:rPr>
          <w:lang w:val="ru-RU"/>
        </w:rPr>
        <w:t xml:space="preserve"> </w:t>
      </w:r>
      <w:r w:rsidR="008E1B21">
        <w:rPr>
          <w:lang w:val="bg-BG"/>
        </w:rPr>
        <w:t>С</w:t>
      </w:r>
      <w:r w:rsidRPr="008E1B21">
        <w:rPr>
          <w:rStyle w:val="JuNames"/>
          <w:lang w:val="ru-RU"/>
        </w:rPr>
        <w:t>.</w:t>
      </w:r>
      <w:r w:rsidRPr="008E1B21">
        <w:rPr>
          <w:lang w:val="ru-RU"/>
        </w:rPr>
        <w:t xml:space="preserve"> </w:t>
      </w:r>
      <w:r w:rsidR="008E1B21" w:rsidRPr="00D0643E">
        <w:rPr>
          <w:smallCaps/>
          <w:lang w:val="bg-BG"/>
        </w:rPr>
        <w:t>Нилсен</w:t>
      </w:r>
      <w:r w:rsidR="009C5FC4">
        <w:rPr>
          <w:smallCaps/>
          <w:lang w:val="bg-BG"/>
        </w:rPr>
        <w:t xml:space="preserve"> (</w:t>
      </w:r>
      <w:r w:rsidR="009C5FC4">
        <w:t>S</w:t>
      </w:r>
      <w:r w:rsidR="009C5FC4" w:rsidRPr="00A74781">
        <w:rPr>
          <w:rStyle w:val="JuNames"/>
          <w:lang w:val="ru-RU"/>
        </w:rPr>
        <w:t>.</w:t>
      </w:r>
      <w:r w:rsidR="009C5FC4" w:rsidRPr="00A74781">
        <w:rPr>
          <w:lang w:val="ru-RU"/>
        </w:rPr>
        <w:t xml:space="preserve"> </w:t>
      </w:r>
      <w:r w:rsidR="009C5FC4">
        <w:rPr>
          <w:rStyle w:val="JuNames"/>
        </w:rPr>
        <w:t>Nielsen</w:t>
      </w:r>
      <w:r w:rsidR="009C5FC4">
        <w:rPr>
          <w:smallCaps/>
          <w:lang w:val="bg-BG"/>
        </w:rPr>
        <w:t>)</w:t>
      </w:r>
      <w:r w:rsidRPr="008E1B21">
        <w:rPr>
          <w:lang w:val="ru-RU"/>
        </w:rPr>
        <w:t xml:space="preserve">, </w:t>
      </w:r>
      <w:r w:rsidR="00D0643E">
        <w:rPr>
          <w:i/>
          <w:lang w:val="bg-BG"/>
        </w:rPr>
        <w:t>з</w:t>
      </w:r>
      <w:r w:rsidR="008E1B21">
        <w:rPr>
          <w:i/>
          <w:lang w:val="bg-BG"/>
        </w:rPr>
        <w:t>а</w:t>
      </w:r>
      <w:r w:rsidR="006D0448">
        <w:rPr>
          <w:i/>
          <w:lang w:val="bg-BG"/>
        </w:rPr>
        <w:t>местник</w:t>
      </w:r>
      <w:r w:rsidR="00D0643E">
        <w:rPr>
          <w:i/>
          <w:lang w:val="bg-BG"/>
        </w:rPr>
        <w:t>-секретар на Отделението</w:t>
      </w:r>
      <w:r w:rsidRPr="008E1B21">
        <w:rPr>
          <w:lang w:val="ru-RU"/>
        </w:rPr>
        <w:t>,</w:t>
      </w:r>
    </w:p>
    <w:p w:rsidR="009C5FC4" w:rsidRPr="00F241F7" w:rsidRDefault="009C5FC4" w:rsidP="009C5FC4">
      <w:pPr>
        <w:pStyle w:val="JuPara"/>
        <w:rPr>
          <w:lang w:val="bg-BG"/>
        </w:rPr>
      </w:pPr>
      <w:r>
        <w:rPr>
          <w:lang w:val="bg-BG"/>
        </w:rPr>
        <w:t>с</w:t>
      </w:r>
      <w:r w:rsidRPr="00573BC5">
        <w:rPr>
          <w:lang w:val="bg-BG"/>
        </w:rPr>
        <w:t xml:space="preserve">лед проведено закрито заседание на </w:t>
      </w:r>
      <w:r>
        <w:rPr>
          <w:lang w:val="bg-BG"/>
        </w:rPr>
        <w:t>13 март 2003 г.</w:t>
      </w:r>
      <w:r w:rsidRPr="00A74781">
        <w:rPr>
          <w:lang w:val="ru-RU"/>
        </w:rPr>
        <w:t>,</w:t>
      </w:r>
    </w:p>
    <w:p w:rsidR="009C5FC4" w:rsidRPr="00101BDD" w:rsidRDefault="009C5FC4" w:rsidP="009C5FC4">
      <w:pPr>
        <w:pStyle w:val="JuPara"/>
        <w:rPr>
          <w:lang w:val="bg-BG"/>
        </w:rPr>
      </w:pPr>
      <w:r w:rsidRPr="006E301E">
        <w:rPr>
          <w:lang w:val="bg-BG"/>
        </w:rPr>
        <w:t>постанови следното решение, прието на същата дата</w:t>
      </w:r>
      <w:r w:rsidRPr="00A74781">
        <w:rPr>
          <w:lang w:val="bg-BG"/>
        </w:rPr>
        <w:t>:</w:t>
      </w:r>
    </w:p>
    <w:p w:rsidR="00552D25" w:rsidRPr="006D0448" w:rsidRDefault="00A5718D">
      <w:pPr>
        <w:pStyle w:val="JuHHead"/>
        <w:rPr>
          <w:lang w:val="ru-RU"/>
        </w:rPr>
      </w:pPr>
      <w:r w:rsidRPr="00A74781">
        <w:rPr>
          <w:lang w:val="bg-BG"/>
        </w:rPr>
        <w:t>ПРОЦЕДУРАТА</w:t>
      </w:r>
    </w:p>
    <w:p w:rsidR="00552D25" w:rsidRPr="00BA7BB4" w:rsidRDefault="00552D25">
      <w:pPr>
        <w:pStyle w:val="JuPara"/>
        <w:rPr>
          <w:lang w:val="ru-RU"/>
        </w:rPr>
      </w:pPr>
      <w:r>
        <w:fldChar w:fldCharType="begin"/>
      </w:r>
      <w:r w:rsidRPr="006D0448">
        <w:rPr>
          <w:lang w:val="ru-RU"/>
        </w:rPr>
        <w:instrText xml:space="preserve"> </w:instrText>
      </w:r>
      <w:r>
        <w:instrText>SEQ</w:instrText>
      </w:r>
      <w:r w:rsidRPr="006D0448">
        <w:rPr>
          <w:lang w:val="ru-RU"/>
        </w:rPr>
        <w:instrText xml:space="preserve"> </w:instrText>
      </w:r>
      <w:r>
        <w:instrText>level</w:instrText>
      </w:r>
      <w:r w:rsidRPr="006D0448">
        <w:rPr>
          <w:lang w:val="ru-RU"/>
        </w:rPr>
        <w:instrText>0 \*</w:instrText>
      </w:r>
      <w:r>
        <w:instrText>arabic</w:instrText>
      </w:r>
      <w:r w:rsidRPr="006D0448">
        <w:rPr>
          <w:lang w:val="ru-RU"/>
        </w:rPr>
        <w:instrText xml:space="preserve"> </w:instrText>
      </w:r>
      <w:r>
        <w:fldChar w:fldCharType="separate"/>
      </w:r>
      <w:r w:rsidR="00941EE3" w:rsidRPr="00941EE3">
        <w:rPr>
          <w:noProof/>
          <w:lang w:val="ru-RU"/>
        </w:rPr>
        <w:t>1</w:t>
      </w:r>
      <w:r>
        <w:fldChar w:fldCharType="end"/>
      </w:r>
      <w:r w:rsidRPr="006D0448">
        <w:rPr>
          <w:lang w:val="ru-RU"/>
        </w:rPr>
        <w:t>.</w:t>
      </w:r>
      <w:r>
        <w:t>  </w:t>
      </w:r>
      <w:r w:rsidR="004749FF" w:rsidRPr="00A74781">
        <w:rPr>
          <w:spacing w:val="-2"/>
          <w:lang w:val="bg-BG"/>
        </w:rPr>
        <w:t>Делото е образувано по жалба (</w:t>
      </w:r>
      <w:r w:rsidR="004749FF" w:rsidRPr="00E00863">
        <w:rPr>
          <w:spacing w:val="-2"/>
          <w:lang w:val="bg-BG"/>
        </w:rPr>
        <w:t>№</w:t>
      </w:r>
      <w:r w:rsidR="004749FF" w:rsidRPr="00E00863">
        <w:rPr>
          <w:spacing w:val="-2"/>
        </w:rPr>
        <w:t> </w:t>
      </w:r>
      <w:r w:rsidR="004749FF" w:rsidRPr="00E00863">
        <w:rPr>
          <w:spacing w:val="-2"/>
          <w:lang w:val="ru-RU"/>
        </w:rPr>
        <w:t>37104/97</w:t>
      </w:r>
      <w:r w:rsidR="004749FF" w:rsidRPr="00A74781">
        <w:rPr>
          <w:spacing w:val="-2"/>
          <w:lang w:val="bg-BG"/>
        </w:rPr>
        <w:t xml:space="preserve">) </w:t>
      </w:r>
      <w:r w:rsidR="004749FF" w:rsidRPr="00E00863">
        <w:rPr>
          <w:spacing w:val="-2"/>
          <w:lang w:val="bg-BG"/>
        </w:rPr>
        <w:t xml:space="preserve">срещу Република България, подадена пред </w:t>
      </w:r>
      <w:r w:rsidR="00C179C0" w:rsidRPr="00E00863">
        <w:rPr>
          <w:spacing w:val="-2"/>
          <w:lang w:val="bg-BG"/>
        </w:rPr>
        <w:t>Европейската комисия по правата на човека (наричана по-нататък "Комисията")</w:t>
      </w:r>
      <w:r w:rsidR="004749FF" w:rsidRPr="00E00863">
        <w:rPr>
          <w:spacing w:val="-2"/>
          <w:lang w:val="bg-BG"/>
        </w:rPr>
        <w:t xml:space="preserve"> </w:t>
      </w:r>
      <w:r w:rsidR="00C179C0" w:rsidRPr="00E00863">
        <w:rPr>
          <w:spacing w:val="-2"/>
          <w:lang w:val="bg-BG"/>
        </w:rPr>
        <w:t xml:space="preserve">на 22 януари 1997 г. </w:t>
      </w:r>
      <w:r w:rsidR="004749FF" w:rsidRPr="00E00863">
        <w:rPr>
          <w:spacing w:val="-2"/>
          <w:lang w:val="bg-BG"/>
        </w:rPr>
        <w:t xml:space="preserve">от </w:t>
      </w:r>
      <w:r w:rsidR="0055157B" w:rsidRPr="00E00863">
        <w:rPr>
          <w:spacing w:val="-2"/>
          <w:lang w:val="bg-BG"/>
        </w:rPr>
        <w:t>българския гражданин г-н</w:t>
      </w:r>
      <w:r w:rsidR="00A53139">
        <w:rPr>
          <w:spacing w:val="-2"/>
          <w:lang w:val="bg-BG"/>
        </w:rPr>
        <w:t> </w:t>
      </w:r>
      <w:r w:rsidR="0055157B" w:rsidRPr="00E00863">
        <w:rPr>
          <w:spacing w:val="-2"/>
          <w:lang w:val="bg-BG"/>
        </w:rPr>
        <w:t>Николай Китов</w:t>
      </w:r>
      <w:r w:rsidR="004749FF" w:rsidRPr="00E00863">
        <w:rPr>
          <w:spacing w:val="-2"/>
          <w:lang w:val="bg-BG"/>
        </w:rPr>
        <w:t xml:space="preserve"> (наричан по-нататък “жалбоподател”) на основание </w:t>
      </w:r>
      <w:r w:rsidR="00C179C0" w:rsidRPr="00E00863">
        <w:rPr>
          <w:spacing w:val="-2"/>
          <w:lang w:val="bg-BG"/>
        </w:rPr>
        <w:t>бившия член</w:t>
      </w:r>
      <w:r w:rsidR="00C532BA" w:rsidRPr="00E00863">
        <w:rPr>
          <w:spacing w:val="-2"/>
          <w:lang w:val="bg-BG"/>
        </w:rPr>
        <w:t> </w:t>
      </w:r>
      <w:r w:rsidR="00C179C0" w:rsidRPr="00E00863">
        <w:rPr>
          <w:spacing w:val="-2"/>
          <w:lang w:val="bg-BG"/>
        </w:rPr>
        <w:t xml:space="preserve">25 </w:t>
      </w:r>
      <w:r w:rsidR="004749FF" w:rsidRPr="00E00863">
        <w:rPr>
          <w:spacing w:val="-2"/>
          <w:lang w:val="bg-BG"/>
        </w:rPr>
        <w:t>от Конвенцията за защита правата на човека и основните свободи (наричана по-нататък</w:t>
      </w:r>
      <w:r w:rsidR="00A74781" w:rsidRPr="00A74781">
        <w:rPr>
          <w:spacing w:val="-2"/>
          <w:lang w:val="bg-BG"/>
        </w:rPr>
        <w:t xml:space="preserve"> </w:t>
      </w:r>
      <w:r w:rsidR="004749FF" w:rsidRPr="00E00863">
        <w:rPr>
          <w:spacing w:val="-2"/>
          <w:lang w:val="bg-BG"/>
        </w:rPr>
        <w:t>“Конвенцията”).</w:t>
      </w:r>
    </w:p>
    <w:p w:rsidR="006D0448" w:rsidRDefault="00552D25">
      <w:pPr>
        <w:pStyle w:val="JuPara"/>
        <w:rPr>
          <w:lang w:val="bg-BG"/>
        </w:rPr>
      </w:pPr>
      <w:r>
        <w:fldChar w:fldCharType="begin"/>
      </w:r>
      <w:r w:rsidRPr="00941EE3">
        <w:rPr>
          <w:lang w:val="ru-RU"/>
        </w:rPr>
        <w:instrText xml:space="preserve"> </w:instrText>
      </w:r>
      <w:r>
        <w:instrText>SEQ</w:instrText>
      </w:r>
      <w:r w:rsidRPr="00941EE3">
        <w:rPr>
          <w:lang w:val="ru-RU"/>
        </w:rPr>
        <w:instrText xml:space="preserve"> </w:instrText>
      </w:r>
      <w:r>
        <w:instrText>level</w:instrText>
      </w:r>
      <w:r w:rsidRPr="00941EE3">
        <w:rPr>
          <w:lang w:val="ru-RU"/>
        </w:rPr>
        <w:instrText>0 \*</w:instrText>
      </w:r>
      <w:r>
        <w:instrText>arabic</w:instrText>
      </w:r>
      <w:r w:rsidRPr="00941EE3">
        <w:rPr>
          <w:lang w:val="ru-RU"/>
        </w:rPr>
        <w:instrText xml:space="preserve"> </w:instrText>
      </w:r>
      <w:r>
        <w:fldChar w:fldCharType="separate"/>
      </w:r>
      <w:r w:rsidR="00941EE3" w:rsidRPr="00941EE3">
        <w:rPr>
          <w:noProof/>
          <w:lang w:val="ru-RU"/>
        </w:rPr>
        <w:t>2</w:t>
      </w:r>
      <w:r>
        <w:fldChar w:fldCharType="end"/>
      </w:r>
      <w:r w:rsidRPr="00941EE3">
        <w:rPr>
          <w:lang w:val="ru-RU"/>
        </w:rPr>
        <w:t>.</w:t>
      </w:r>
      <w:r>
        <w:t>  </w:t>
      </w:r>
      <w:r w:rsidR="00C532BA" w:rsidRPr="00E00863">
        <w:rPr>
          <w:spacing w:val="-4"/>
          <w:lang w:val="bg-BG"/>
        </w:rPr>
        <w:t>Българското правителство (наричано по-нататък „правителството”) с</w:t>
      </w:r>
      <w:r w:rsidR="00A53139">
        <w:rPr>
          <w:spacing w:val="-4"/>
          <w:lang w:val="bg-BG"/>
        </w:rPr>
        <w:t>е представлява от своя агент г-</w:t>
      </w:r>
      <w:r w:rsidR="00C532BA" w:rsidRPr="00E00863">
        <w:rPr>
          <w:spacing w:val="-4"/>
          <w:lang w:val="bg-BG"/>
        </w:rPr>
        <w:t>жа Г. </w:t>
      </w:r>
      <w:r w:rsidR="00ED3196" w:rsidRPr="00E00863">
        <w:rPr>
          <w:spacing w:val="-4"/>
          <w:lang w:val="bg-BG"/>
        </w:rPr>
        <w:t xml:space="preserve">Самарас </w:t>
      </w:r>
      <w:r w:rsidR="00C532BA" w:rsidRPr="00E00863">
        <w:rPr>
          <w:spacing w:val="-4"/>
          <w:lang w:val="bg-BG"/>
        </w:rPr>
        <w:t>от Министерството на правосъдието</w:t>
      </w:r>
      <w:r w:rsidR="00012F50" w:rsidRPr="00E00863">
        <w:rPr>
          <w:spacing w:val="-4"/>
          <w:lang w:val="bg-BG"/>
        </w:rPr>
        <w:t>.</w:t>
      </w:r>
    </w:p>
    <w:p w:rsidR="00552D25" w:rsidRPr="00AA29B2" w:rsidRDefault="00552D25">
      <w:pPr>
        <w:pStyle w:val="JuPara"/>
        <w:rPr>
          <w:lang w:val="ru-RU"/>
        </w:rPr>
      </w:pPr>
      <w:r>
        <w:fldChar w:fldCharType="begin"/>
      </w:r>
      <w:r w:rsidRPr="00941EE3">
        <w:rPr>
          <w:lang w:val="ru-RU"/>
        </w:rPr>
        <w:instrText xml:space="preserve"> </w:instrText>
      </w:r>
      <w:r>
        <w:instrText>SEQ</w:instrText>
      </w:r>
      <w:r w:rsidRPr="00941EE3">
        <w:rPr>
          <w:lang w:val="ru-RU"/>
        </w:rPr>
        <w:instrText xml:space="preserve"> </w:instrText>
      </w:r>
      <w:r>
        <w:instrText>level</w:instrText>
      </w:r>
      <w:r w:rsidRPr="00941EE3">
        <w:rPr>
          <w:lang w:val="ru-RU"/>
        </w:rPr>
        <w:instrText>0 \*</w:instrText>
      </w:r>
      <w:r>
        <w:instrText>arabic</w:instrText>
      </w:r>
      <w:r w:rsidRPr="00941EE3">
        <w:rPr>
          <w:lang w:val="ru-RU"/>
        </w:rPr>
        <w:instrText xml:space="preserve"> </w:instrText>
      </w:r>
      <w:r>
        <w:fldChar w:fldCharType="separate"/>
      </w:r>
      <w:r w:rsidR="00941EE3" w:rsidRPr="00941EE3">
        <w:rPr>
          <w:noProof/>
          <w:lang w:val="ru-RU"/>
        </w:rPr>
        <w:t>3</w:t>
      </w:r>
      <w:r>
        <w:fldChar w:fldCharType="end"/>
      </w:r>
      <w:r w:rsidRPr="00941EE3">
        <w:rPr>
          <w:lang w:val="ru-RU"/>
        </w:rPr>
        <w:t>.</w:t>
      </w:r>
      <w:r>
        <w:t>  </w:t>
      </w:r>
      <w:r w:rsidR="006D0448" w:rsidRPr="003F391C">
        <w:rPr>
          <w:spacing w:val="-4"/>
          <w:lang w:val="bg-BG"/>
        </w:rPr>
        <w:t>Жалбоподателят твърди</w:t>
      </w:r>
      <w:r w:rsidR="00ED3196" w:rsidRPr="003F391C">
        <w:rPr>
          <w:spacing w:val="-4"/>
          <w:lang w:val="bg-BG"/>
        </w:rPr>
        <w:t xml:space="preserve"> наред с други неща</w:t>
      </w:r>
      <w:r w:rsidRPr="003F391C">
        <w:rPr>
          <w:spacing w:val="-4"/>
          <w:lang w:val="ru-RU"/>
        </w:rPr>
        <w:t xml:space="preserve">, </w:t>
      </w:r>
      <w:r w:rsidR="006D0448" w:rsidRPr="003F391C">
        <w:rPr>
          <w:spacing w:val="-4"/>
          <w:lang w:val="bg-BG"/>
        </w:rPr>
        <w:t xml:space="preserve">че две наказателни производства срещу него </w:t>
      </w:r>
      <w:r w:rsidR="00AA29B2" w:rsidRPr="003F391C">
        <w:rPr>
          <w:spacing w:val="-4"/>
          <w:lang w:val="bg-BG"/>
        </w:rPr>
        <w:t>не</w:t>
      </w:r>
      <w:r w:rsidR="00ED3196" w:rsidRPr="003F391C">
        <w:rPr>
          <w:spacing w:val="-4"/>
          <w:lang w:val="bg-BG"/>
        </w:rPr>
        <w:t xml:space="preserve"> </w:t>
      </w:r>
      <w:r w:rsidR="006D0448" w:rsidRPr="003F391C">
        <w:rPr>
          <w:spacing w:val="-4"/>
          <w:lang w:val="bg-BG"/>
        </w:rPr>
        <w:t>са били решени в разум</w:t>
      </w:r>
      <w:r w:rsidR="00E87532" w:rsidRPr="003F391C">
        <w:rPr>
          <w:spacing w:val="-4"/>
          <w:lang w:val="bg-BG"/>
        </w:rPr>
        <w:t>е</w:t>
      </w:r>
      <w:r w:rsidR="006D0448" w:rsidRPr="003F391C">
        <w:rPr>
          <w:spacing w:val="-4"/>
          <w:lang w:val="bg-BG"/>
        </w:rPr>
        <w:t xml:space="preserve">н </w:t>
      </w:r>
      <w:r w:rsidR="00E87532" w:rsidRPr="003F391C">
        <w:rPr>
          <w:spacing w:val="-4"/>
          <w:lang w:val="bg-BG"/>
        </w:rPr>
        <w:t>срок</w:t>
      </w:r>
      <w:r w:rsidRPr="003F391C">
        <w:rPr>
          <w:spacing w:val="-4"/>
          <w:lang w:val="ru-RU"/>
        </w:rPr>
        <w:t>.</w:t>
      </w:r>
    </w:p>
    <w:p w:rsidR="00552D25" w:rsidRPr="006D0448" w:rsidRDefault="00552D25">
      <w:pPr>
        <w:pStyle w:val="JuPara"/>
        <w:rPr>
          <w:lang w:val="ru-RU"/>
        </w:rPr>
      </w:pPr>
      <w:r>
        <w:fldChar w:fldCharType="begin"/>
      </w:r>
      <w:r w:rsidRPr="006D0448">
        <w:rPr>
          <w:lang w:val="ru-RU"/>
        </w:rPr>
        <w:instrText xml:space="preserve"> </w:instrText>
      </w:r>
      <w:r>
        <w:instrText>SEQ</w:instrText>
      </w:r>
      <w:r w:rsidRPr="006D0448">
        <w:rPr>
          <w:lang w:val="ru-RU"/>
        </w:rPr>
        <w:instrText xml:space="preserve"> </w:instrText>
      </w:r>
      <w:r>
        <w:instrText>level</w:instrText>
      </w:r>
      <w:r w:rsidRPr="006D0448">
        <w:rPr>
          <w:lang w:val="ru-RU"/>
        </w:rPr>
        <w:instrText>0 \*</w:instrText>
      </w:r>
      <w:r>
        <w:instrText>arabic</w:instrText>
      </w:r>
      <w:r w:rsidRPr="006D0448">
        <w:rPr>
          <w:lang w:val="ru-RU"/>
        </w:rPr>
        <w:instrText xml:space="preserve"> </w:instrText>
      </w:r>
      <w:r>
        <w:fldChar w:fldCharType="separate"/>
      </w:r>
      <w:r w:rsidR="00941EE3" w:rsidRPr="00941EE3">
        <w:rPr>
          <w:noProof/>
          <w:lang w:val="ru-RU"/>
        </w:rPr>
        <w:t>4</w:t>
      </w:r>
      <w:r>
        <w:fldChar w:fldCharType="end"/>
      </w:r>
      <w:r w:rsidRPr="006D0448">
        <w:rPr>
          <w:lang w:val="ru-RU"/>
        </w:rPr>
        <w:t>.</w:t>
      </w:r>
      <w:r>
        <w:t>  </w:t>
      </w:r>
      <w:r w:rsidR="00012F50">
        <w:rPr>
          <w:lang w:val="bg-BG"/>
        </w:rPr>
        <w:t xml:space="preserve">Жалбата </w:t>
      </w:r>
      <w:r w:rsidR="00AA29B2">
        <w:rPr>
          <w:lang w:val="bg-BG"/>
        </w:rPr>
        <w:t xml:space="preserve">е </w:t>
      </w:r>
      <w:r w:rsidR="00012F50">
        <w:rPr>
          <w:lang w:val="bg-BG"/>
        </w:rPr>
        <w:t>пре</w:t>
      </w:r>
      <w:r w:rsidR="00ED3196">
        <w:rPr>
          <w:lang w:val="bg-BG"/>
        </w:rPr>
        <w:t>хвърле</w:t>
      </w:r>
      <w:r w:rsidR="00012F50">
        <w:rPr>
          <w:lang w:val="bg-BG"/>
        </w:rPr>
        <w:t xml:space="preserve">на </w:t>
      </w:r>
      <w:r w:rsidR="003F391C">
        <w:rPr>
          <w:lang w:val="bg-BG"/>
        </w:rPr>
        <w:t xml:space="preserve">от Комисията на </w:t>
      </w:r>
      <w:r w:rsidR="00012F50">
        <w:rPr>
          <w:lang w:val="bg-BG"/>
        </w:rPr>
        <w:t>Съда на 1 ноември 1998</w:t>
      </w:r>
      <w:r w:rsidR="00ED3196">
        <w:rPr>
          <w:lang w:val="bg-BG"/>
        </w:rPr>
        <w:t> г.</w:t>
      </w:r>
      <w:r w:rsidR="00012F50">
        <w:rPr>
          <w:lang w:val="bg-BG"/>
        </w:rPr>
        <w:t xml:space="preserve"> </w:t>
      </w:r>
      <w:r w:rsidR="00E00863">
        <w:rPr>
          <w:lang w:val="bg-BG"/>
        </w:rPr>
        <w:t>след</w:t>
      </w:r>
      <w:r w:rsidR="00012F50">
        <w:rPr>
          <w:lang w:val="bg-BG"/>
        </w:rPr>
        <w:t xml:space="preserve"> в</w:t>
      </w:r>
      <w:r w:rsidR="006D0448">
        <w:rPr>
          <w:lang w:val="bg-BG"/>
        </w:rPr>
        <w:t>л</w:t>
      </w:r>
      <w:r w:rsidR="00ED3196">
        <w:rPr>
          <w:lang w:val="bg-BG"/>
        </w:rPr>
        <w:t>и</w:t>
      </w:r>
      <w:r w:rsidR="00012F50">
        <w:rPr>
          <w:lang w:val="bg-BG"/>
        </w:rPr>
        <w:t>з</w:t>
      </w:r>
      <w:r w:rsidR="00E00863">
        <w:rPr>
          <w:lang w:val="bg-BG"/>
        </w:rPr>
        <w:t>ането</w:t>
      </w:r>
      <w:r w:rsidR="00012F50">
        <w:rPr>
          <w:lang w:val="bg-BG"/>
        </w:rPr>
        <w:t xml:space="preserve"> в </w:t>
      </w:r>
      <w:r w:rsidR="002E0FFD">
        <w:rPr>
          <w:lang w:val="bg-BG"/>
        </w:rPr>
        <w:t>сила</w:t>
      </w:r>
      <w:r w:rsidR="00E00863">
        <w:rPr>
          <w:lang w:val="bg-BG"/>
        </w:rPr>
        <w:t xml:space="preserve"> на</w:t>
      </w:r>
      <w:r w:rsidR="00012F50">
        <w:rPr>
          <w:lang w:val="bg-BG"/>
        </w:rPr>
        <w:t xml:space="preserve"> Протокол №</w:t>
      </w:r>
      <w:r w:rsidR="00E00863">
        <w:rPr>
          <w:lang w:val="bg-BG"/>
        </w:rPr>
        <w:t> </w:t>
      </w:r>
      <w:r w:rsidR="00012F50">
        <w:rPr>
          <w:lang w:val="bg-BG"/>
        </w:rPr>
        <w:t>11 към Конвенцията (</w:t>
      </w:r>
      <w:r w:rsidR="00E00863">
        <w:rPr>
          <w:lang w:val="bg-BG"/>
        </w:rPr>
        <w:t>ч</w:t>
      </w:r>
      <w:r w:rsidR="00012F50">
        <w:rPr>
          <w:lang w:val="bg-BG"/>
        </w:rPr>
        <w:t>лен</w:t>
      </w:r>
      <w:r w:rsidR="00E00863">
        <w:rPr>
          <w:lang w:val="bg-BG"/>
        </w:rPr>
        <w:t> </w:t>
      </w:r>
      <w:r w:rsidR="00012F50">
        <w:rPr>
          <w:lang w:val="bg-BG"/>
        </w:rPr>
        <w:t>5</w:t>
      </w:r>
      <w:r w:rsidR="00E00863">
        <w:rPr>
          <w:lang w:val="bg-BG"/>
        </w:rPr>
        <w:t> </w:t>
      </w:r>
      <w:r w:rsidR="00012F50" w:rsidRPr="006D0448">
        <w:rPr>
          <w:lang w:val="ru-RU"/>
        </w:rPr>
        <w:t>§</w:t>
      </w:r>
      <w:r w:rsidR="00E00863">
        <w:rPr>
          <w:lang w:val="ru-RU"/>
        </w:rPr>
        <w:t> </w:t>
      </w:r>
      <w:r w:rsidR="00012F50" w:rsidRPr="006D0448">
        <w:rPr>
          <w:lang w:val="ru-RU"/>
        </w:rPr>
        <w:t>2</w:t>
      </w:r>
      <w:r w:rsidR="00012F50">
        <w:rPr>
          <w:lang w:val="bg-BG"/>
        </w:rPr>
        <w:t xml:space="preserve"> от Протокол №</w:t>
      </w:r>
      <w:r w:rsidR="00E00863">
        <w:rPr>
          <w:lang w:val="bg-BG"/>
        </w:rPr>
        <w:t> </w:t>
      </w:r>
      <w:r w:rsidR="00012F50">
        <w:rPr>
          <w:lang w:val="bg-BG"/>
        </w:rPr>
        <w:t>11</w:t>
      </w:r>
      <w:r w:rsidR="00E00863">
        <w:rPr>
          <w:lang w:val="bg-BG"/>
        </w:rPr>
        <w:t>).</w:t>
      </w:r>
    </w:p>
    <w:p w:rsidR="00552D25" w:rsidRPr="00941EE3" w:rsidRDefault="00552D25">
      <w:pPr>
        <w:pStyle w:val="JuPara"/>
        <w:rPr>
          <w:lang w:val="ru-RU"/>
        </w:rPr>
      </w:pPr>
      <w:r>
        <w:fldChar w:fldCharType="begin"/>
      </w:r>
      <w:r w:rsidRPr="00356E96">
        <w:rPr>
          <w:lang w:val="ru-RU"/>
        </w:rPr>
        <w:instrText xml:space="preserve"> </w:instrText>
      </w:r>
      <w:r>
        <w:instrText>SEQ</w:instrText>
      </w:r>
      <w:r w:rsidRPr="00356E96">
        <w:rPr>
          <w:lang w:val="ru-RU"/>
        </w:rPr>
        <w:instrText xml:space="preserve"> </w:instrText>
      </w:r>
      <w:r>
        <w:instrText>level</w:instrText>
      </w:r>
      <w:r w:rsidRPr="00356E96">
        <w:rPr>
          <w:lang w:val="ru-RU"/>
        </w:rPr>
        <w:instrText>0 \*</w:instrText>
      </w:r>
      <w:r>
        <w:instrText>arabic</w:instrText>
      </w:r>
      <w:r w:rsidRPr="00356E96">
        <w:rPr>
          <w:lang w:val="ru-RU"/>
        </w:rPr>
        <w:instrText xml:space="preserve"> </w:instrText>
      </w:r>
      <w:r>
        <w:fldChar w:fldCharType="separate"/>
      </w:r>
      <w:r w:rsidR="00941EE3" w:rsidRPr="00941EE3">
        <w:rPr>
          <w:noProof/>
          <w:lang w:val="ru-RU"/>
        </w:rPr>
        <w:t>5</w:t>
      </w:r>
      <w:r>
        <w:fldChar w:fldCharType="end"/>
      </w:r>
      <w:r w:rsidRPr="00356E96">
        <w:rPr>
          <w:lang w:val="ru-RU"/>
        </w:rPr>
        <w:t>.</w:t>
      </w:r>
      <w:r>
        <w:t>  </w:t>
      </w:r>
      <w:r w:rsidR="006910E5" w:rsidRPr="009E4E78">
        <w:rPr>
          <w:spacing w:val="-2"/>
          <w:lang w:val="bg-BG"/>
        </w:rPr>
        <w:t>След</w:t>
      </w:r>
      <w:r w:rsidR="004B16B4" w:rsidRPr="009E4E78">
        <w:rPr>
          <w:spacing w:val="-2"/>
          <w:lang w:val="bg-BG"/>
        </w:rPr>
        <w:t xml:space="preserve"> </w:t>
      </w:r>
      <w:r w:rsidR="00682BE7" w:rsidRPr="009E4E78">
        <w:rPr>
          <w:spacing w:val="-2"/>
          <w:lang w:val="bg-BG"/>
        </w:rPr>
        <w:t>постановено</w:t>
      </w:r>
      <w:r w:rsidR="00EE43C3">
        <w:rPr>
          <w:spacing w:val="-2"/>
          <w:lang w:val="bg-BG"/>
        </w:rPr>
        <w:t>то</w:t>
      </w:r>
      <w:r w:rsidR="00682BE7" w:rsidRPr="009E4E78">
        <w:rPr>
          <w:spacing w:val="-2"/>
          <w:lang w:val="bg-BG"/>
        </w:rPr>
        <w:t xml:space="preserve"> от Четвърто отделение </w:t>
      </w:r>
      <w:r w:rsidR="004B16B4" w:rsidRPr="009E4E78">
        <w:rPr>
          <w:spacing w:val="-2"/>
          <w:lang w:val="bg-BG"/>
        </w:rPr>
        <w:t>частично решение</w:t>
      </w:r>
      <w:r w:rsidR="006910E5" w:rsidRPr="009E4E78">
        <w:rPr>
          <w:spacing w:val="-2"/>
          <w:lang w:val="bg-BG"/>
        </w:rPr>
        <w:t xml:space="preserve"> по делото</w:t>
      </w:r>
      <w:r w:rsidR="004B16B4" w:rsidRPr="009E4E78">
        <w:rPr>
          <w:spacing w:val="-2"/>
          <w:lang w:val="bg-BG"/>
        </w:rPr>
        <w:t xml:space="preserve"> </w:t>
      </w:r>
      <w:r w:rsidR="006910E5" w:rsidRPr="009E4E78">
        <w:rPr>
          <w:spacing w:val="-2"/>
          <w:lang w:val="bg-BG"/>
        </w:rPr>
        <w:t>от 9 март 1999 г.</w:t>
      </w:r>
      <w:r w:rsidR="004B16B4" w:rsidRPr="009E4E78">
        <w:rPr>
          <w:spacing w:val="-2"/>
          <w:lang w:val="bg-BG"/>
        </w:rPr>
        <w:t xml:space="preserve"> </w:t>
      </w:r>
      <w:r w:rsidR="00A94475" w:rsidRPr="009E4E78">
        <w:rPr>
          <w:spacing w:val="-2"/>
          <w:lang w:val="bg-BG"/>
        </w:rPr>
        <w:t xml:space="preserve">е извършено преструктуриране на отделенията на Съда </w:t>
      </w:r>
      <w:r w:rsidR="00EE43C3" w:rsidRPr="009E4E78">
        <w:rPr>
          <w:spacing w:val="-2"/>
          <w:lang w:val="bg-BG"/>
        </w:rPr>
        <w:t xml:space="preserve">на 1 ноември 2001 г. </w:t>
      </w:r>
      <w:r w:rsidR="00A94475" w:rsidRPr="009E4E78">
        <w:rPr>
          <w:spacing w:val="-2"/>
          <w:lang w:val="bg-BG"/>
        </w:rPr>
        <w:t>(член 25 § 1</w:t>
      </w:r>
      <w:r w:rsidR="00CD0908" w:rsidRPr="009E4E78">
        <w:rPr>
          <w:spacing w:val="-2"/>
          <w:lang w:val="bg-BG"/>
        </w:rPr>
        <w:t>).</w:t>
      </w:r>
      <w:r w:rsidR="004B16B4" w:rsidRPr="009E4E78">
        <w:rPr>
          <w:spacing w:val="-2"/>
          <w:lang w:val="bg-BG"/>
        </w:rPr>
        <w:t xml:space="preserve"> </w:t>
      </w:r>
      <w:r w:rsidR="004455F6" w:rsidRPr="009E4E78">
        <w:rPr>
          <w:spacing w:val="-2"/>
          <w:lang w:val="bg-BG"/>
        </w:rPr>
        <w:t xml:space="preserve">Делото на жалбоподателя </w:t>
      </w:r>
      <w:r w:rsidR="00AA29B2" w:rsidRPr="009E4E78">
        <w:rPr>
          <w:spacing w:val="-2"/>
          <w:lang w:val="bg-BG"/>
        </w:rPr>
        <w:t>е</w:t>
      </w:r>
      <w:r w:rsidR="004455F6" w:rsidRPr="009E4E78">
        <w:rPr>
          <w:spacing w:val="-2"/>
          <w:lang w:val="bg-BG"/>
        </w:rPr>
        <w:t xml:space="preserve"> </w:t>
      </w:r>
      <w:r w:rsidR="00CD0908" w:rsidRPr="009E4E78">
        <w:rPr>
          <w:spacing w:val="-2"/>
          <w:lang w:val="bg-BG"/>
        </w:rPr>
        <w:t>разпределено</w:t>
      </w:r>
      <w:r w:rsidR="004455F6" w:rsidRPr="009E4E78">
        <w:rPr>
          <w:spacing w:val="-2"/>
          <w:lang w:val="bg-BG"/>
        </w:rPr>
        <w:t xml:space="preserve"> за разглеждане от ново</w:t>
      </w:r>
      <w:r w:rsidR="00CD0908" w:rsidRPr="009E4E78">
        <w:rPr>
          <w:spacing w:val="-2"/>
          <w:lang w:val="bg-BG"/>
        </w:rPr>
        <w:t>създаде</w:t>
      </w:r>
      <w:r w:rsidR="004455F6" w:rsidRPr="009E4E78">
        <w:rPr>
          <w:spacing w:val="-2"/>
          <w:lang w:val="bg-BG"/>
        </w:rPr>
        <w:t>ното Първо отделение (</w:t>
      </w:r>
      <w:r w:rsidR="00CD0908" w:rsidRPr="009E4E78">
        <w:rPr>
          <w:spacing w:val="-2"/>
          <w:lang w:val="bg-BG"/>
        </w:rPr>
        <w:t>член </w:t>
      </w:r>
      <w:r w:rsidR="004455F6" w:rsidRPr="009E4E78">
        <w:rPr>
          <w:spacing w:val="-2"/>
          <w:lang w:val="ru-RU"/>
        </w:rPr>
        <w:t>52</w:t>
      </w:r>
      <w:r w:rsidR="00CD0908" w:rsidRPr="009E4E78">
        <w:rPr>
          <w:spacing w:val="-2"/>
          <w:lang w:val="ru-RU"/>
        </w:rPr>
        <w:t> </w:t>
      </w:r>
      <w:r w:rsidR="004455F6" w:rsidRPr="009E4E78">
        <w:rPr>
          <w:spacing w:val="-2"/>
          <w:lang w:val="ru-RU"/>
        </w:rPr>
        <w:t>§</w:t>
      </w:r>
      <w:r w:rsidR="00CD0908" w:rsidRPr="009E4E78">
        <w:rPr>
          <w:spacing w:val="-2"/>
          <w:lang w:val="ru-RU"/>
        </w:rPr>
        <w:t> </w:t>
      </w:r>
      <w:r w:rsidR="004455F6" w:rsidRPr="009E4E78">
        <w:rPr>
          <w:spacing w:val="-2"/>
          <w:lang w:val="ru-RU"/>
        </w:rPr>
        <w:t>1</w:t>
      </w:r>
      <w:r w:rsidR="004455F6" w:rsidRPr="009E4E78">
        <w:rPr>
          <w:spacing w:val="-2"/>
          <w:lang w:val="bg-BG"/>
        </w:rPr>
        <w:t xml:space="preserve">). </w:t>
      </w:r>
      <w:r w:rsidR="00AB6179" w:rsidRPr="009E4E78">
        <w:rPr>
          <w:spacing w:val="-2"/>
          <w:lang w:val="bg-BG"/>
        </w:rPr>
        <w:t>Камарата (съдебният състав),</w:t>
      </w:r>
      <w:r w:rsidR="009E4E78" w:rsidRPr="009E4E78">
        <w:rPr>
          <w:spacing w:val="-2"/>
          <w:lang w:val="bg-BG"/>
        </w:rPr>
        <w:t xml:space="preserve"> на</w:t>
      </w:r>
      <w:r w:rsidR="00AB6179" w:rsidRPr="009E4E78">
        <w:rPr>
          <w:spacing w:val="-2"/>
          <w:lang w:val="bg-BG"/>
        </w:rPr>
        <w:t xml:space="preserve"> която </w:t>
      </w:r>
      <w:r w:rsidR="009E4E78" w:rsidRPr="009E4E78">
        <w:rPr>
          <w:spacing w:val="-2"/>
          <w:lang w:val="bg-BG"/>
        </w:rPr>
        <w:t>е възложено</w:t>
      </w:r>
      <w:r w:rsidR="00AB6179" w:rsidRPr="009E4E78">
        <w:rPr>
          <w:spacing w:val="-2"/>
          <w:lang w:val="bg-BG"/>
        </w:rPr>
        <w:t xml:space="preserve"> разгле</w:t>
      </w:r>
      <w:r w:rsidR="009E4E78" w:rsidRPr="009E4E78">
        <w:rPr>
          <w:spacing w:val="-2"/>
          <w:lang w:val="bg-BG"/>
        </w:rPr>
        <w:t>ждането на</w:t>
      </w:r>
      <w:r w:rsidR="00AB6179" w:rsidRPr="009E4E78">
        <w:rPr>
          <w:spacing w:val="-2"/>
          <w:lang w:val="bg-BG"/>
        </w:rPr>
        <w:t xml:space="preserve"> делото,</w:t>
      </w:r>
      <w:r w:rsidR="009E4E78" w:rsidRPr="009E4E78">
        <w:rPr>
          <w:spacing w:val="-2"/>
          <w:lang w:val="bg-BG"/>
        </w:rPr>
        <w:t xml:space="preserve"> е формирана в</w:t>
      </w:r>
      <w:r w:rsidR="004455F6" w:rsidRPr="009E4E78">
        <w:rPr>
          <w:spacing w:val="-2"/>
          <w:lang w:val="bg-BG"/>
        </w:rPr>
        <w:t xml:space="preserve"> рамките на </w:t>
      </w:r>
      <w:r w:rsidR="00CD0908" w:rsidRPr="009E4E78">
        <w:rPr>
          <w:spacing w:val="-2"/>
          <w:lang w:val="bg-BG"/>
        </w:rPr>
        <w:t>О</w:t>
      </w:r>
      <w:r w:rsidR="004455F6" w:rsidRPr="009E4E78">
        <w:rPr>
          <w:spacing w:val="-2"/>
          <w:lang w:val="bg-BG"/>
        </w:rPr>
        <w:t>тделение</w:t>
      </w:r>
      <w:r w:rsidR="00CD0908" w:rsidRPr="009E4E78">
        <w:rPr>
          <w:spacing w:val="-2"/>
          <w:lang w:val="bg-BG"/>
        </w:rPr>
        <w:t>то</w:t>
      </w:r>
      <w:r w:rsidR="00AB6179" w:rsidRPr="009E4E78">
        <w:rPr>
          <w:spacing w:val="-2"/>
          <w:lang w:val="bg-BG"/>
        </w:rPr>
        <w:t xml:space="preserve"> </w:t>
      </w:r>
      <w:r w:rsidR="004455F6" w:rsidRPr="009E4E78">
        <w:rPr>
          <w:spacing w:val="-2"/>
          <w:lang w:val="bg-BG"/>
        </w:rPr>
        <w:t xml:space="preserve">съгласно </w:t>
      </w:r>
      <w:r w:rsidR="009E4E78" w:rsidRPr="009E4E78">
        <w:rPr>
          <w:spacing w:val="-2"/>
          <w:lang w:val="bg-BG"/>
        </w:rPr>
        <w:t>член </w:t>
      </w:r>
      <w:r w:rsidR="004455F6" w:rsidRPr="009E4E78">
        <w:rPr>
          <w:spacing w:val="-2"/>
          <w:lang w:val="bg-BG"/>
        </w:rPr>
        <w:t>26</w:t>
      </w:r>
      <w:r w:rsidR="009E4E78" w:rsidRPr="009E4E78">
        <w:rPr>
          <w:spacing w:val="-2"/>
          <w:lang w:val="bg-BG"/>
        </w:rPr>
        <w:t> </w:t>
      </w:r>
      <w:r w:rsidR="004455F6" w:rsidRPr="009E4E78">
        <w:rPr>
          <w:spacing w:val="-2"/>
          <w:lang w:val="bg-BG"/>
        </w:rPr>
        <w:t>§</w:t>
      </w:r>
      <w:r w:rsidR="009E4E78" w:rsidRPr="009E4E78">
        <w:rPr>
          <w:spacing w:val="-2"/>
          <w:lang w:val="bg-BG"/>
        </w:rPr>
        <w:t> </w:t>
      </w:r>
      <w:r w:rsidR="004455F6" w:rsidRPr="009E4E78">
        <w:rPr>
          <w:spacing w:val="-2"/>
          <w:lang w:val="bg-BG"/>
        </w:rPr>
        <w:t>1 (</w:t>
      </w:r>
      <w:r w:rsidR="009E4E78" w:rsidRPr="009E4E78">
        <w:rPr>
          <w:spacing w:val="-2"/>
          <w:lang w:val="bg-BG"/>
        </w:rPr>
        <w:t>ч</w:t>
      </w:r>
      <w:r w:rsidR="004455F6" w:rsidRPr="009E4E78">
        <w:rPr>
          <w:spacing w:val="-2"/>
          <w:lang w:val="bg-BG"/>
        </w:rPr>
        <w:t>лен</w:t>
      </w:r>
      <w:r w:rsidR="009E4E78" w:rsidRPr="009E4E78">
        <w:rPr>
          <w:spacing w:val="-2"/>
          <w:lang w:val="bg-BG"/>
        </w:rPr>
        <w:t> </w:t>
      </w:r>
      <w:r w:rsidR="004455F6" w:rsidRPr="009E4E78">
        <w:rPr>
          <w:spacing w:val="-2"/>
          <w:lang w:val="bg-BG"/>
        </w:rPr>
        <w:t>27</w:t>
      </w:r>
      <w:r w:rsidR="009E4E78" w:rsidRPr="009E4E78">
        <w:rPr>
          <w:spacing w:val="-2"/>
          <w:lang w:val="bg-BG"/>
        </w:rPr>
        <w:t> </w:t>
      </w:r>
      <w:r w:rsidR="004455F6" w:rsidRPr="009E4E78">
        <w:rPr>
          <w:spacing w:val="-2"/>
          <w:lang w:val="bg-BG"/>
        </w:rPr>
        <w:t>§</w:t>
      </w:r>
      <w:r w:rsidR="009E4E78" w:rsidRPr="009E4E78">
        <w:rPr>
          <w:spacing w:val="-2"/>
          <w:lang w:val="bg-BG"/>
        </w:rPr>
        <w:t> </w:t>
      </w:r>
      <w:r w:rsidR="004455F6" w:rsidRPr="009E4E78">
        <w:rPr>
          <w:spacing w:val="-2"/>
          <w:lang w:val="bg-BG"/>
        </w:rPr>
        <w:t>1 от Конвенцията).</w:t>
      </w:r>
      <w:r w:rsidR="004455F6" w:rsidRPr="004455F6">
        <w:rPr>
          <w:lang w:val="bg-BG"/>
        </w:rPr>
        <w:t xml:space="preserve"> </w:t>
      </w:r>
    </w:p>
    <w:p w:rsidR="00552D25" w:rsidRPr="00941EE3" w:rsidRDefault="00552D25">
      <w:pPr>
        <w:pStyle w:val="JuPara"/>
        <w:rPr>
          <w:lang w:val="ru-RU"/>
        </w:rPr>
      </w:pPr>
      <w:r>
        <w:fldChar w:fldCharType="begin"/>
      </w:r>
      <w:r w:rsidRPr="00941EE3">
        <w:rPr>
          <w:lang w:val="ru-RU"/>
        </w:rPr>
        <w:instrText xml:space="preserve"> </w:instrText>
      </w:r>
      <w:r>
        <w:instrText>SEQ</w:instrText>
      </w:r>
      <w:r w:rsidRPr="00941EE3">
        <w:rPr>
          <w:lang w:val="ru-RU"/>
        </w:rPr>
        <w:instrText xml:space="preserve"> </w:instrText>
      </w:r>
      <w:r>
        <w:instrText>level</w:instrText>
      </w:r>
      <w:r w:rsidRPr="00941EE3">
        <w:rPr>
          <w:lang w:val="ru-RU"/>
        </w:rPr>
        <w:instrText>0 \*</w:instrText>
      </w:r>
      <w:r>
        <w:instrText>arabic</w:instrText>
      </w:r>
      <w:r w:rsidRPr="00941EE3">
        <w:rPr>
          <w:lang w:val="ru-RU"/>
        </w:rPr>
        <w:instrText xml:space="preserve"> </w:instrText>
      </w:r>
      <w:r>
        <w:fldChar w:fldCharType="separate"/>
      </w:r>
      <w:r w:rsidR="00941EE3" w:rsidRPr="00941EE3">
        <w:rPr>
          <w:noProof/>
          <w:lang w:val="ru-RU"/>
        </w:rPr>
        <w:t>6</w:t>
      </w:r>
      <w:r>
        <w:fldChar w:fldCharType="end"/>
      </w:r>
      <w:r w:rsidRPr="00941EE3">
        <w:rPr>
          <w:lang w:val="ru-RU"/>
        </w:rPr>
        <w:t>.</w:t>
      </w:r>
      <w:r>
        <w:t>  </w:t>
      </w:r>
      <w:r w:rsidR="004455F6">
        <w:rPr>
          <w:lang w:val="bg-BG"/>
        </w:rPr>
        <w:t>С решение от 17 януари 2002</w:t>
      </w:r>
      <w:r w:rsidR="009E4E78">
        <w:rPr>
          <w:lang w:val="bg-BG"/>
        </w:rPr>
        <w:t> г.</w:t>
      </w:r>
      <w:r w:rsidR="004455F6">
        <w:rPr>
          <w:lang w:val="bg-BG"/>
        </w:rPr>
        <w:t xml:space="preserve"> Съдът (Първо отделение) обяв</w:t>
      </w:r>
      <w:r w:rsidR="009E4E78">
        <w:rPr>
          <w:lang w:val="bg-BG"/>
        </w:rPr>
        <w:t>ява</w:t>
      </w:r>
      <w:r w:rsidR="004455F6">
        <w:rPr>
          <w:lang w:val="bg-BG"/>
        </w:rPr>
        <w:t xml:space="preserve"> жалбата за </w:t>
      </w:r>
      <w:r w:rsidR="004455F6" w:rsidRPr="0082177B">
        <w:rPr>
          <w:lang w:val="bg-BG"/>
        </w:rPr>
        <w:t>частично допустима</w:t>
      </w:r>
      <w:r w:rsidR="004455F6">
        <w:rPr>
          <w:lang w:val="bg-BG"/>
        </w:rPr>
        <w:t>.</w:t>
      </w:r>
    </w:p>
    <w:p w:rsidR="00552D25" w:rsidRPr="008C46DA" w:rsidRDefault="00482C7B">
      <w:pPr>
        <w:pStyle w:val="JuHHead"/>
        <w:keepNext/>
        <w:keepLines/>
        <w:rPr>
          <w:lang w:val="bg-BG"/>
        </w:rPr>
      </w:pPr>
      <w:r>
        <w:rPr>
          <w:lang w:val="bg-BG"/>
        </w:rPr>
        <w:lastRenderedPageBreak/>
        <w:t>ИЗЛОЖЕНИЕ НА ФАКТИТЕ</w:t>
      </w:r>
    </w:p>
    <w:p w:rsidR="00552D25" w:rsidRPr="00941EE3" w:rsidRDefault="00552D25">
      <w:pPr>
        <w:pStyle w:val="JuHIRoman"/>
        <w:keepNext/>
        <w:keepLines/>
        <w:rPr>
          <w:lang w:val="ru-RU"/>
        </w:rPr>
      </w:pPr>
      <w:smartTag w:uri="urn:schemas-microsoft-com:office:smarttags" w:element="place">
        <w:r>
          <w:t>I</w:t>
        </w:r>
        <w:r w:rsidRPr="00941EE3">
          <w:rPr>
            <w:lang w:val="ru-RU"/>
          </w:rPr>
          <w:t>.</w:t>
        </w:r>
      </w:smartTag>
      <w:r w:rsidR="00941EE3">
        <w:t> </w:t>
      </w:r>
      <w:r w:rsidR="00941EE3" w:rsidRPr="00941EE3">
        <w:rPr>
          <w:lang w:val="ru-RU"/>
        </w:rPr>
        <w:t>ОБСТОЯТЕЛСТВА</w:t>
      </w:r>
      <w:r w:rsidR="008C46DA">
        <w:rPr>
          <w:lang w:val="bg-BG"/>
        </w:rPr>
        <w:t xml:space="preserve"> ПО ДЕЛОТО</w:t>
      </w:r>
    </w:p>
    <w:p w:rsidR="00552D25" w:rsidRPr="00941EE3" w:rsidRDefault="00552D25">
      <w:pPr>
        <w:pStyle w:val="JuPara"/>
        <w:rPr>
          <w:lang w:val="ru-RU"/>
        </w:rPr>
      </w:pPr>
      <w:r>
        <w:fldChar w:fldCharType="begin"/>
      </w:r>
      <w:r w:rsidRPr="00941EE3">
        <w:rPr>
          <w:lang w:val="ru-RU"/>
        </w:rPr>
        <w:instrText xml:space="preserve"> </w:instrText>
      </w:r>
      <w:r>
        <w:instrText>SEQ</w:instrText>
      </w:r>
      <w:r w:rsidRPr="00941EE3">
        <w:rPr>
          <w:lang w:val="ru-RU"/>
        </w:rPr>
        <w:instrText xml:space="preserve"> </w:instrText>
      </w:r>
      <w:r>
        <w:instrText>level</w:instrText>
      </w:r>
      <w:r w:rsidRPr="00941EE3">
        <w:rPr>
          <w:lang w:val="ru-RU"/>
        </w:rPr>
        <w:instrText>0 \*</w:instrText>
      </w:r>
      <w:r>
        <w:instrText>arabic</w:instrText>
      </w:r>
      <w:r w:rsidRPr="00941EE3">
        <w:rPr>
          <w:lang w:val="ru-RU"/>
        </w:rPr>
        <w:instrText xml:space="preserve"> </w:instrText>
      </w:r>
      <w:r>
        <w:fldChar w:fldCharType="separate"/>
      </w:r>
      <w:r w:rsidR="00941EE3" w:rsidRPr="00941EE3">
        <w:rPr>
          <w:noProof/>
          <w:lang w:val="ru-RU"/>
        </w:rPr>
        <w:t>7</w:t>
      </w:r>
      <w:r>
        <w:fldChar w:fldCharType="end"/>
      </w:r>
      <w:r w:rsidRPr="00941EE3">
        <w:rPr>
          <w:lang w:val="ru-RU"/>
        </w:rPr>
        <w:t>.</w:t>
      </w:r>
      <w:r>
        <w:t>  </w:t>
      </w:r>
      <w:r w:rsidR="008C46DA">
        <w:rPr>
          <w:lang w:val="bg-BG"/>
        </w:rPr>
        <w:t>Жалбоподателят е роден през 1956</w:t>
      </w:r>
      <w:r w:rsidR="007E4657">
        <w:rPr>
          <w:lang w:val="bg-BG"/>
        </w:rPr>
        <w:t> </w:t>
      </w:r>
      <w:r w:rsidR="008C46DA">
        <w:rPr>
          <w:lang w:val="bg-BG"/>
        </w:rPr>
        <w:t xml:space="preserve">г. и живее в </w:t>
      </w:r>
      <w:r w:rsidR="007E4657">
        <w:rPr>
          <w:lang w:val="bg-BG"/>
        </w:rPr>
        <w:t>Самоков. От 1991 до 1994 г. е кмет на Самоков.</w:t>
      </w:r>
    </w:p>
    <w:p w:rsidR="00552D25" w:rsidRPr="0043165E" w:rsidRDefault="00552D25">
      <w:pPr>
        <w:pStyle w:val="JuH1"/>
        <w:rPr>
          <w:lang w:val="ru-RU"/>
        </w:rPr>
      </w:pPr>
      <w:r w:rsidRPr="00941EE3">
        <w:rPr>
          <w:lang w:val="ru-RU"/>
        </w:rPr>
        <w:t>1.</w:t>
      </w:r>
      <w:r>
        <w:t>  </w:t>
      </w:r>
      <w:r w:rsidR="00720BEE">
        <w:rPr>
          <w:lang w:val="bg-BG"/>
        </w:rPr>
        <w:t xml:space="preserve">Наказателно </w:t>
      </w:r>
      <w:r w:rsidR="0043165E">
        <w:rPr>
          <w:lang w:val="bg-BG"/>
        </w:rPr>
        <w:t>производство</w:t>
      </w:r>
      <w:r w:rsidR="00720BEE">
        <w:rPr>
          <w:lang w:val="bg-BG"/>
        </w:rPr>
        <w:t xml:space="preserve"> срещу жалбоподателя </w:t>
      </w:r>
      <w:r w:rsidR="00CD1402">
        <w:rPr>
          <w:lang w:val="bg-BG"/>
        </w:rPr>
        <w:t xml:space="preserve">от </w:t>
      </w:r>
      <w:r w:rsidR="00CD1402" w:rsidRPr="0043165E">
        <w:rPr>
          <w:lang w:val="ru-RU"/>
        </w:rPr>
        <w:t>1993</w:t>
      </w:r>
      <w:r w:rsidR="00CD1402">
        <w:rPr>
          <w:lang w:val="ru-RU"/>
        </w:rPr>
        <w:t> г.</w:t>
      </w:r>
    </w:p>
    <w:p w:rsidR="00552D25" w:rsidRPr="00A40328" w:rsidRDefault="00552D25">
      <w:pPr>
        <w:pStyle w:val="JuPara"/>
        <w:rPr>
          <w:lang w:val="bg-BG"/>
        </w:rPr>
      </w:pPr>
      <w:r>
        <w:fldChar w:fldCharType="begin"/>
      </w:r>
      <w:r w:rsidRPr="0043165E">
        <w:rPr>
          <w:lang w:val="ru-RU"/>
        </w:rPr>
        <w:instrText xml:space="preserve"> </w:instrText>
      </w:r>
      <w:r>
        <w:instrText>SEQ</w:instrText>
      </w:r>
      <w:r w:rsidRPr="0043165E">
        <w:rPr>
          <w:lang w:val="ru-RU"/>
        </w:rPr>
        <w:instrText xml:space="preserve"> </w:instrText>
      </w:r>
      <w:r>
        <w:instrText>level</w:instrText>
      </w:r>
      <w:r w:rsidRPr="0043165E">
        <w:rPr>
          <w:lang w:val="ru-RU"/>
        </w:rPr>
        <w:instrText>0 \*</w:instrText>
      </w:r>
      <w:r>
        <w:instrText>arabic</w:instrText>
      </w:r>
      <w:r w:rsidRPr="0043165E">
        <w:rPr>
          <w:lang w:val="ru-RU"/>
        </w:rPr>
        <w:instrText xml:space="preserve"> </w:instrText>
      </w:r>
      <w:r>
        <w:fldChar w:fldCharType="separate"/>
      </w:r>
      <w:r w:rsidR="00941EE3" w:rsidRPr="00941EE3">
        <w:rPr>
          <w:noProof/>
          <w:lang w:val="ru-RU"/>
        </w:rPr>
        <w:t>8</w:t>
      </w:r>
      <w:r>
        <w:fldChar w:fldCharType="end"/>
      </w:r>
      <w:r w:rsidRPr="00720BEE">
        <w:rPr>
          <w:lang w:val="ru-RU"/>
        </w:rPr>
        <w:t>.</w:t>
      </w:r>
      <w:r>
        <w:t>  </w:t>
      </w:r>
      <w:r w:rsidR="00720BEE" w:rsidRPr="0059198F">
        <w:rPr>
          <w:spacing w:val="-2"/>
          <w:lang w:val="bg-BG"/>
        </w:rPr>
        <w:t>На 27 май 1993</w:t>
      </w:r>
      <w:r w:rsidR="00794E3A" w:rsidRPr="0059198F">
        <w:rPr>
          <w:spacing w:val="-2"/>
          <w:lang w:val="bg-BG"/>
        </w:rPr>
        <w:t> г.</w:t>
      </w:r>
      <w:r w:rsidR="00720BEE" w:rsidRPr="0059198F">
        <w:rPr>
          <w:spacing w:val="-2"/>
          <w:lang w:val="bg-BG"/>
        </w:rPr>
        <w:t xml:space="preserve"> Районната прокуратура </w:t>
      </w:r>
      <w:r w:rsidR="00794E3A" w:rsidRPr="0059198F">
        <w:rPr>
          <w:spacing w:val="-2"/>
          <w:lang w:val="bg-BG"/>
        </w:rPr>
        <w:t>в</w:t>
      </w:r>
      <w:r w:rsidR="00720BEE" w:rsidRPr="0059198F">
        <w:rPr>
          <w:spacing w:val="-2"/>
          <w:lang w:val="bg-BG"/>
        </w:rPr>
        <w:t xml:space="preserve"> Самоков </w:t>
      </w:r>
      <w:r w:rsidR="00794E3A" w:rsidRPr="0059198F">
        <w:rPr>
          <w:spacing w:val="-2"/>
          <w:lang w:val="bg-BG"/>
        </w:rPr>
        <w:t>образува</w:t>
      </w:r>
      <w:r w:rsidR="0043165E" w:rsidRPr="0059198F">
        <w:rPr>
          <w:spacing w:val="-2"/>
          <w:lang w:val="bg-BG"/>
        </w:rPr>
        <w:t xml:space="preserve"> </w:t>
      </w:r>
      <w:r w:rsidR="00941EE3" w:rsidRPr="0059198F">
        <w:rPr>
          <w:spacing w:val="-2"/>
          <w:lang w:val="bg-BG"/>
        </w:rPr>
        <w:t>наказателно</w:t>
      </w:r>
      <w:r w:rsidR="0043165E" w:rsidRPr="0059198F">
        <w:rPr>
          <w:spacing w:val="-2"/>
          <w:lang w:val="bg-BG"/>
        </w:rPr>
        <w:t xml:space="preserve"> производство </w:t>
      </w:r>
      <w:r w:rsidR="00720BEE" w:rsidRPr="0059198F">
        <w:rPr>
          <w:spacing w:val="-2"/>
          <w:lang w:val="bg-BG"/>
        </w:rPr>
        <w:t xml:space="preserve">срещу жалбоподателя. </w:t>
      </w:r>
      <w:r w:rsidR="00A40328" w:rsidRPr="0059198F">
        <w:rPr>
          <w:spacing w:val="-2"/>
          <w:lang w:val="bg-BG"/>
        </w:rPr>
        <w:t>Твърд</w:t>
      </w:r>
      <w:r w:rsidR="009C20F0" w:rsidRPr="0059198F">
        <w:rPr>
          <w:spacing w:val="-2"/>
          <w:lang w:val="bg-BG"/>
        </w:rPr>
        <w:t>и</w:t>
      </w:r>
      <w:r w:rsidR="00A40328" w:rsidRPr="0059198F">
        <w:rPr>
          <w:spacing w:val="-2"/>
          <w:lang w:val="bg-BG"/>
        </w:rPr>
        <w:t xml:space="preserve"> се, че в качеството си на кмет </w:t>
      </w:r>
      <w:r w:rsidR="00B4317F">
        <w:rPr>
          <w:spacing w:val="-2"/>
          <w:lang w:val="bg-BG"/>
        </w:rPr>
        <w:t xml:space="preserve">противозаконно </w:t>
      </w:r>
      <w:r w:rsidR="00094857" w:rsidRPr="0059198F">
        <w:rPr>
          <w:spacing w:val="-2"/>
          <w:lang w:val="bg-BG"/>
        </w:rPr>
        <w:t xml:space="preserve">е </w:t>
      </w:r>
      <w:r w:rsidR="005433C7">
        <w:rPr>
          <w:spacing w:val="-2"/>
          <w:lang w:val="bg-BG"/>
        </w:rPr>
        <w:t xml:space="preserve">издавал </w:t>
      </w:r>
      <w:r w:rsidR="005433C7" w:rsidRPr="005433C7">
        <w:rPr>
          <w:spacing w:val="-2"/>
          <w:lang w:val="bg-BG"/>
        </w:rPr>
        <w:t>заповед</w:t>
      </w:r>
      <w:r w:rsidR="005433C7">
        <w:rPr>
          <w:spacing w:val="-2"/>
          <w:lang w:val="bg-BG"/>
        </w:rPr>
        <w:t>и</w:t>
      </w:r>
      <w:r w:rsidR="005433C7" w:rsidRPr="005433C7">
        <w:rPr>
          <w:spacing w:val="-2"/>
          <w:lang w:val="bg-BG"/>
        </w:rPr>
        <w:t xml:space="preserve"> за признаване право на ползване </w:t>
      </w:r>
      <w:r w:rsidR="00094857" w:rsidRPr="0059198F">
        <w:rPr>
          <w:spacing w:val="-2"/>
          <w:lang w:val="bg-BG"/>
        </w:rPr>
        <w:t xml:space="preserve">и разрешения за строеж </w:t>
      </w:r>
      <w:r w:rsidR="00E016F7">
        <w:rPr>
          <w:spacing w:val="-2"/>
          <w:lang w:val="bg-BG"/>
        </w:rPr>
        <w:t xml:space="preserve">с цел да </w:t>
      </w:r>
      <w:r w:rsidR="00A15882" w:rsidRPr="00A15882">
        <w:rPr>
          <w:spacing w:val="-2"/>
          <w:lang w:val="bg-BG"/>
        </w:rPr>
        <w:t>набави облага за други</w:t>
      </w:r>
      <w:r w:rsidR="00A15882">
        <w:rPr>
          <w:spacing w:val="-2"/>
          <w:lang w:val="bg-BG"/>
        </w:rPr>
        <w:t xml:space="preserve"> лица</w:t>
      </w:r>
      <w:r w:rsidR="00A40328" w:rsidRPr="0059198F">
        <w:rPr>
          <w:spacing w:val="-2"/>
          <w:lang w:val="bg-BG"/>
        </w:rPr>
        <w:t xml:space="preserve"> (прес</w:t>
      </w:r>
      <w:r w:rsidR="0043165E" w:rsidRPr="0059198F">
        <w:rPr>
          <w:spacing w:val="-2"/>
          <w:lang w:val="bg-BG"/>
        </w:rPr>
        <w:t>т</w:t>
      </w:r>
      <w:r w:rsidR="00A40328" w:rsidRPr="0059198F">
        <w:rPr>
          <w:spacing w:val="-2"/>
          <w:lang w:val="bg-BG"/>
        </w:rPr>
        <w:t>ъпление по служба</w:t>
      </w:r>
      <w:r w:rsidR="00DF292D" w:rsidRPr="0059198F">
        <w:rPr>
          <w:spacing w:val="-2"/>
          <w:lang w:val="bg-BG"/>
        </w:rPr>
        <w:t xml:space="preserve"> по</w:t>
      </w:r>
      <w:r w:rsidR="00A40328" w:rsidRPr="0059198F">
        <w:rPr>
          <w:spacing w:val="-2"/>
          <w:lang w:val="bg-BG"/>
        </w:rPr>
        <w:t xml:space="preserve"> </w:t>
      </w:r>
      <w:r w:rsidR="00DF292D" w:rsidRPr="0059198F">
        <w:rPr>
          <w:spacing w:val="-2"/>
          <w:lang w:val="bg-BG"/>
        </w:rPr>
        <w:t>ч</w:t>
      </w:r>
      <w:r w:rsidR="00A40328" w:rsidRPr="0059198F">
        <w:rPr>
          <w:spacing w:val="-2"/>
          <w:lang w:val="bg-BG"/>
        </w:rPr>
        <w:t>лен</w:t>
      </w:r>
      <w:r w:rsidR="00DF292D" w:rsidRPr="0059198F">
        <w:rPr>
          <w:spacing w:val="-2"/>
          <w:lang w:val="bg-BG"/>
        </w:rPr>
        <w:t> </w:t>
      </w:r>
      <w:r w:rsidR="00A40328" w:rsidRPr="0059198F">
        <w:rPr>
          <w:spacing w:val="-2"/>
          <w:lang w:val="bg-BG"/>
        </w:rPr>
        <w:t>282</w:t>
      </w:r>
      <w:r w:rsidR="00DF292D" w:rsidRPr="0059198F">
        <w:rPr>
          <w:spacing w:val="-2"/>
          <w:lang w:val="bg-BG"/>
        </w:rPr>
        <w:t> </w:t>
      </w:r>
      <w:r w:rsidR="00A40328" w:rsidRPr="0059198F">
        <w:rPr>
          <w:spacing w:val="-2"/>
          <w:lang w:val="bg-BG"/>
        </w:rPr>
        <w:t>§§</w:t>
      </w:r>
      <w:r w:rsidR="00DF292D" w:rsidRPr="0059198F">
        <w:rPr>
          <w:spacing w:val="-2"/>
          <w:lang w:val="bg-BG"/>
        </w:rPr>
        <w:t> </w:t>
      </w:r>
      <w:r w:rsidR="00A40328" w:rsidRPr="0059198F">
        <w:rPr>
          <w:spacing w:val="-2"/>
          <w:lang w:val="bg-BG"/>
        </w:rPr>
        <w:t xml:space="preserve">1 и 2 от </w:t>
      </w:r>
      <w:r w:rsidR="006E732B">
        <w:rPr>
          <w:spacing w:val="-2"/>
          <w:lang w:val="bg-BG"/>
        </w:rPr>
        <w:t>НК</w:t>
      </w:r>
      <w:r w:rsidR="00A40328" w:rsidRPr="0059198F">
        <w:rPr>
          <w:spacing w:val="-2"/>
          <w:lang w:val="bg-BG"/>
        </w:rPr>
        <w:t xml:space="preserve">), </w:t>
      </w:r>
      <w:r w:rsidR="00DF292D" w:rsidRPr="0059198F">
        <w:rPr>
          <w:spacing w:val="-2"/>
          <w:lang w:val="bg-BG"/>
        </w:rPr>
        <w:t xml:space="preserve">че е </w:t>
      </w:r>
      <w:r w:rsidR="00941EE3" w:rsidRPr="0059198F">
        <w:rPr>
          <w:spacing w:val="-2"/>
          <w:lang w:val="bg-BG"/>
        </w:rPr>
        <w:t>удостоверил</w:t>
      </w:r>
      <w:r w:rsidR="009B1085" w:rsidRPr="0059198F">
        <w:rPr>
          <w:spacing w:val="-2"/>
          <w:lang w:val="bg-BG"/>
        </w:rPr>
        <w:t xml:space="preserve"> неверни </w:t>
      </w:r>
      <w:r w:rsidR="00941EE3" w:rsidRPr="0059198F">
        <w:rPr>
          <w:spacing w:val="-2"/>
          <w:lang w:val="bg-BG"/>
        </w:rPr>
        <w:t>обстоятелства</w:t>
      </w:r>
      <w:r w:rsidR="009B1085" w:rsidRPr="0059198F">
        <w:rPr>
          <w:spacing w:val="-2"/>
          <w:lang w:val="bg-BG"/>
        </w:rPr>
        <w:t xml:space="preserve"> </w:t>
      </w:r>
      <w:r w:rsidR="00A40328" w:rsidRPr="0059198F">
        <w:rPr>
          <w:spacing w:val="-2"/>
          <w:lang w:val="bg-BG"/>
        </w:rPr>
        <w:t>в официален документ</w:t>
      </w:r>
      <w:r w:rsidRPr="0059198F">
        <w:rPr>
          <w:spacing w:val="-2"/>
          <w:lang w:val="bg-BG"/>
        </w:rPr>
        <w:t xml:space="preserve"> (</w:t>
      </w:r>
      <w:r w:rsidR="00A7066B" w:rsidRPr="0059198F">
        <w:rPr>
          <w:spacing w:val="-2"/>
          <w:lang w:val="bg-BG"/>
        </w:rPr>
        <w:t>ч</w:t>
      </w:r>
      <w:r w:rsidR="00A40328" w:rsidRPr="0059198F">
        <w:rPr>
          <w:spacing w:val="-2"/>
          <w:lang w:val="bg-BG"/>
        </w:rPr>
        <w:t>лен</w:t>
      </w:r>
      <w:r w:rsidRPr="0059198F">
        <w:rPr>
          <w:spacing w:val="-2"/>
          <w:lang w:val="bg-BG"/>
        </w:rPr>
        <w:t xml:space="preserve"> 311</w:t>
      </w:r>
      <w:r w:rsidR="00A7066B" w:rsidRPr="0059198F">
        <w:rPr>
          <w:spacing w:val="-2"/>
          <w:lang w:val="bg-BG"/>
        </w:rPr>
        <w:t> </w:t>
      </w:r>
      <w:r w:rsidRPr="0059198F">
        <w:rPr>
          <w:spacing w:val="-2"/>
          <w:lang w:val="bg-BG"/>
        </w:rPr>
        <w:t>§</w:t>
      </w:r>
      <w:r w:rsidR="00A7066B" w:rsidRPr="0059198F">
        <w:rPr>
          <w:spacing w:val="-2"/>
          <w:lang w:val="bg-BG"/>
        </w:rPr>
        <w:t> </w:t>
      </w:r>
      <w:r w:rsidRPr="0059198F">
        <w:rPr>
          <w:spacing w:val="-2"/>
          <w:lang w:val="bg-BG"/>
        </w:rPr>
        <w:t>1</w:t>
      </w:r>
      <w:r w:rsidR="00A40328" w:rsidRPr="0059198F">
        <w:rPr>
          <w:spacing w:val="-2"/>
          <w:lang w:val="bg-BG"/>
        </w:rPr>
        <w:t xml:space="preserve"> от </w:t>
      </w:r>
      <w:r w:rsidR="00A7066B" w:rsidRPr="0059198F">
        <w:rPr>
          <w:spacing w:val="-2"/>
          <w:lang w:val="bg-BG"/>
        </w:rPr>
        <w:t>НК)</w:t>
      </w:r>
      <w:r w:rsidRPr="0059198F">
        <w:rPr>
          <w:spacing w:val="-2"/>
          <w:lang w:val="bg-BG"/>
        </w:rPr>
        <w:t xml:space="preserve"> </w:t>
      </w:r>
      <w:r w:rsidR="00A40328" w:rsidRPr="0059198F">
        <w:rPr>
          <w:spacing w:val="-2"/>
          <w:lang w:val="bg-BG"/>
        </w:rPr>
        <w:t xml:space="preserve">и </w:t>
      </w:r>
      <w:r w:rsidR="00A7066B" w:rsidRPr="0059198F">
        <w:rPr>
          <w:spacing w:val="-2"/>
          <w:lang w:val="bg-BG"/>
        </w:rPr>
        <w:t xml:space="preserve">че </w:t>
      </w:r>
      <w:r w:rsidR="00A40328" w:rsidRPr="0059198F">
        <w:rPr>
          <w:spacing w:val="-2"/>
          <w:lang w:val="bg-BG"/>
        </w:rPr>
        <w:t>е използ</w:t>
      </w:r>
      <w:r w:rsidR="009B1085" w:rsidRPr="0059198F">
        <w:rPr>
          <w:spacing w:val="-2"/>
          <w:lang w:val="bg-BG"/>
        </w:rPr>
        <w:t>в</w:t>
      </w:r>
      <w:r w:rsidR="00A40328" w:rsidRPr="0059198F">
        <w:rPr>
          <w:spacing w:val="-2"/>
          <w:lang w:val="bg-BG"/>
        </w:rPr>
        <w:t>ал обиден език по отношение на няколко лица</w:t>
      </w:r>
      <w:r w:rsidRPr="0059198F">
        <w:rPr>
          <w:spacing w:val="-2"/>
          <w:lang w:val="bg-BG"/>
        </w:rPr>
        <w:t xml:space="preserve"> (</w:t>
      </w:r>
      <w:r w:rsidR="00A7066B" w:rsidRPr="0059198F">
        <w:rPr>
          <w:spacing w:val="-2"/>
          <w:lang w:val="bg-BG"/>
        </w:rPr>
        <w:t>ч</w:t>
      </w:r>
      <w:r w:rsidR="00A40328" w:rsidRPr="0059198F">
        <w:rPr>
          <w:spacing w:val="-2"/>
          <w:lang w:val="bg-BG"/>
        </w:rPr>
        <w:t>лен</w:t>
      </w:r>
      <w:r w:rsidRPr="0059198F">
        <w:rPr>
          <w:spacing w:val="-2"/>
        </w:rPr>
        <w:t> </w:t>
      </w:r>
      <w:r w:rsidRPr="0059198F">
        <w:rPr>
          <w:spacing w:val="-2"/>
          <w:lang w:val="bg-BG"/>
        </w:rPr>
        <w:t xml:space="preserve">146 </w:t>
      </w:r>
      <w:r w:rsidR="00A40328" w:rsidRPr="0059198F">
        <w:rPr>
          <w:spacing w:val="-2"/>
          <w:lang w:val="bg-BG"/>
        </w:rPr>
        <w:t xml:space="preserve">и </w:t>
      </w:r>
      <w:r w:rsidR="00A7066B" w:rsidRPr="0059198F">
        <w:rPr>
          <w:spacing w:val="-2"/>
          <w:lang w:val="bg-BG"/>
        </w:rPr>
        <w:t>член </w:t>
      </w:r>
      <w:r w:rsidRPr="0059198F">
        <w:rPr>
          <w:spacing w:val="-2"/>
          <w:lang w:val="bg-BG"/>
        </w:rPr>
        <w:t>148</w:t>
      </w:r>
      <w:r w:rsidR="00A7066B" w:rsidRPr="0059198F">
        <w:rPr>
          <w:spacing w:val="-2"/>
          <w:lang w:val="bg-BG"/>
        </w:rPr>
        <w:t> </w:t>
      </w:r>
      <w:r w:rsidRPr="0059198F">
        <w:rPr>
          <w:spacing w:val="-2"/>
          <w:lang w:val="bg-BG"/>
        </w:rPr>
        <w:t>§</w:t>
      </w:r>
      <w:r w:rsidR="00A7066B" w:rsidRPr="0059198F">
        <w:rPr>
          <w:spacing w:val="-2"/>
          <w:lang w:val="bg-BG"/>
        </w:rPr>
        <w:t> </w:t>
      </w:r>
      <w:r w:rsidRPr="0059198F">
        <w:rPr>
          <w:spacing w:val="-2"/>
          <w:lang w:val="bg-BG"/>
        </w:rPr>
        <w:t>1</w:t>
      </w:r>
      <w:r w:rsidR="00A7066B" w:rsidRPr="0059198F">
        <w:rPr>
          <w:spacing w:val="-2"/>
          <w:lang w:val="bg-BG"/>
        </w:rPr>
        <w:t> </w:t>
      </w:r>
      <w:r w:rsidRPr="0059198F">
        <w:rPr>
          <w:spacing w:val="-2"/>
          <w:lang w:val="bg-BG"/>
        </w:rPr>
        <w:t>(3)(4)</w:t>
      </w:r>
      <w:r w:rsidR="00A7066B" w:rsidRPr="0059198F">
        <w:rPr>
          <w:spacing w:val="-2"/>
          <w:lang w:val="bg-BG"/>
        </w:rPr>
        <w:t xml:space="preserve"> от НК</w:t>
      </w:r>
      <w:r w:rsidRPr="0059198F">
        <w:rPr>
          <w:spacing w:val="-2"/>
          <w:lang w:val="bg-BG"/>
        </w:rPr>
        <w:t>).</w:t>
      </w:r>
    </w:p>
    <w:p w:rsidR="00552D25" w:rsidRPr="00745EEE" w:rsidRDefault="00552D25">
      <w:pPr>
        <w:pStyle w:val="JuPara"/>
        <w:rPr>
          <w:lang w:val="bg-BG"/>
        </w:rPr>
      </w:pPr>
      <w:r>
        <w:fldChar w:fldCharType="begin"/>
      </w:r>
      <w:r w:rsidRPr="009B1085">
        <w:rPr>
          <w:lang w:val="ru-RU"/>
        </w:rPr>
        <w:instrText xml:space="preserve"> </w:instrText>
      </w:r>
      <w:r>
        <w:instrText>SEQ</w:instrText>
      </w:r>
      <w:r w:rsidRPr="009B1085">
        <w:rPr>
          <w:lang w:val="ru-RU"/>
        </w:rPr>
        <w:instrText xml:space="preserve"> </w:instrText>
      </w:r>
      <w:r>
        <w:instrText>level</w:instrText>
      </w:r>
      <w:r w:rsidRPr="009B1085">
        <w:rPr>
          <w:lang w:val="ru-RU"/>
        </w:rPr>
        <w:instrText>0 \*</w:instrText>
      </w:r>
      <w:r>
        <w:instrText>arabic</w:instrText>
      </w:r>
      <w:r w:rsidRPr="009B1085">
        <w:rPr>
          <w:lang w:val="ru-RU"/>
        </w:rPr>
        <w:instrText xml:space="preserve"> </w:instrText>
      </w:r>
      <w:r>
        <w:fldChar w:fldCharType="separate"/>
      </w:r>
      <w:r w:rsidR="00941EE3" w:rsidRPr="00941EE3">
        <w:rPr>
          <w:noProof/>
          <w:lang w:val="ru-RU"/>
        </w:rPr>
        <w:t>9</w:t>
      </w:r>
      <w:r>
        <w:fldChar w:fldCharType="end"/>
      </w:r>
      <w:r w:rsidRPr="009B1085">
        <w:rPr>
          <w:lang w:val="ru-RU"/>
        </w:rPr>
        <w:t>.</w:t>
      </w:r>
      <w:r>
        <w:t>  </w:t>
      </w:r>
      <w:r w:rsidR="00115A79">
        <w:rPr>
          <w:spacing w:val="-2"/>
          <w:lang w:val="bg-BG"/>
        </w:rPr>
        <w:t>Н</w:t>
      </w:r>
      <w:r w:rsidR="00745EEE" w:rsidRPr="00367EF2">
        <w:rPr>
          <w:spacing w:val="-2"/>
          <w:lang w:val="bg-BG"/>
        </w:rPr>
        <w:t>а жалбоподате</w:t>
      </w:r>
      <w:r w:rsidR="002E0FFD" w:rsidRPr="00367EF2">
        <w:rPr>
          <w:spacing w:val="-2"/>
          <w:lang w:val="bg-BG"/>
        </w:rPr>
        <w:t>л</w:t>
      </w:r>
      <w:r w:rsidR="00745EEE" w:rsidRPr="00367EF2">
        <w:rPr>
          <w:spacing w:val="-2"/>
          <w:lang w:val="bg-BG"/>
        </w:rPr>
        <w:t xml:space="preserve">я </w:t>
      </w:r>
      <w:r w:rsidR="00376960" w:rsidRPr="00367EF2">
        <w:rPr>
          <w:spacing w:val="-2"/>
          <w:lang w:val="bg-BG"/>
        </w:rPr>
        <w:t xml:space="preserve">е </w:t>
      </w:r>
      <w:r w:rsidR="00037F7A" w:rsidRPr="00367EF2">
        <w:rPr>
          <w:spacing w:val="-2"/>
          <w:lang w:val="bg-BG"/>
        </w:rPr>
        <w:t>определена</w:t>
      </w:r>
      <w:r w:rsidR="0059198F" w:rsidRPr="00367EF2">
        <w:rPr>
          <w:spacing w:val="-2"/>
          <w:lang w:val="bg-BG"/>
        </w:rPr>
        <w:t xml:space="preserve"> мярка за неотклонение</w:t>
      </w:r>
      <w:r w:rsidR="00367EF2">
        <w:rPr>
          <w:spacing w:val="-2"/>
          <w:lang w:val="bg-BG"/>
        </w:rPr>
        <w:t xml:space="preserve"> </w:t>
      </w:r>
      <w:r w:rsidR="00AA29B2" w:rsidRPr="00367EF2">
        <w:rPr>
          <w:spacing w:val="-2"/>
          <w:lang w:val="bg-BG"/>
        </w:rPr>
        <w:t>подписка</w:t>
      </w:r>
      <w:r w:rsidR="00745EEE" w:rsidRPr="00367EF2">
        <w:rPr>
          <w:spacing w:val="-2"/>
          <w:lang w:val="bg-BG"/>
        </w:rPr>
        <w:t xml:space="preserve">, </w:t>
      </w:r>
      <w:r w:rsidR="00037F7A" w:rsidRPr="00367EF2">
        <w:rPr>
          <w:spacing w:val="-2"/>
          <w:lang w:val="bg-BG"/>
        </w:rPr>
        <w:t>която се състои в поемане на задължение, че няма да напуска Самоков без разрешение</w:t>
      </w:r>
      <w:r w:rsidR="00745EEE" w:rsidRPr="00367EF2">
        <w:rPr>
          <w:spacing w:val="-2"/>
          <w:lang w:val="bg-BG"/>
        </w:rPr>
        <w:t xml:space="preserve">. </w:t>
      </w:r>
      <w:r w:rsidR="00115A79">
        <w:rPr>
          <w:spacing w:val="-2"/>
          <w:lang w:val="bg-BG"/>
        </w:rPr>
        <w:t>М</w:t>
      </w:r>
      <w:r w:rsidR="00037F7A" w:rsidRPr="00367EF2">
        <w:rPr>
          <w:spacing w:val="-2"/>
          <w:lang w:val="bg-BG"/>
        </w:rPr>
        <w:t>ярка</w:t>
      </w:r>
      <w:r w:rsidR="00115A79">
        <w:rPr>
          <w:spacing w:val="-2"/>
          <w:lang w:val="bg-BG"/>
        </w:rPr>
        <w:t>та</w:t>
      </w:r>
      <w:r w:rsidR="00745EEE" w:rsidRPr="00367EF2">
        <w:rPr>
          <w:spacing w:val="-2"/>
          <w:lang w:val="bg-BG"/>
        </w:rPr>
        <w:t xml:space="preserve"> </w:t>
      </w:r>
      <w:r w:rsidR="0069294E" w:rsidRPr="00367EF2">
        <w:rPr>
          <w:spacing w:val="-2"/>
          <w:lang w:val="bg-BG"/>
        </w:rPr>
        <w:t xml:space="preserve">явно </w:t>
      </w:r>
      <w:r w:rsidR="00115A79" w:rsidRPr="00367EF2">
        <w:rPr>
          <w:spacing w:val="-2"/>
          <w:lang w:val="bg-BG"/>
        </w:rPr>
        <w:t xml:space="preserve">остава </w:t>
      </w:r>
      <w:r w:rsidR="00745EEE" w:rsidRPr="00367EF2">
        <w:rPr>
          <w:spacing w:val="-2"/>
          <w:lang w:val="bg-BG"/>
        </w:rPr>
        <w:t xml:space="preserve">в сила </w:t>
      </w:r>
      <w:r w:rsidR="00037F7A" w:rsidRPr="00367EF2">
        <w:rPr>
          <w:spacing w:val="-2"/>
          <w:lang w:val="bg-BG"/>
        </w:rPr>
        <w:t>за</w:t>
      </w:r>
      <w:r w:rsidR="00745EEE" w:rsidRPr="00367EF2">
        <w:rPr>
          <w:spacing w:val="-2"/>
          <w:lang w:val="bg-BG"/>
        </w:rPr>
        <w:t xml:space="preserve"> </w:t>
      </w:r>
      <w:r w:rsidR="00037F7A" w:rsidRPr="00367EF2">
        <w:rPr>
          <w:spacing w:val="-2"/>
          <w:lang w:val="bg-BG"/>
        </w:rPr>
        <w:t>срок</w:t>
      </w:r>
      <w:r w:rsidR="00115A79">
        <w:rPr>
          <w:spacing w:val="-2"/>
          <w:lang w:val="bg-BG"/>
        </w:rPr>
        <w:t>а</w:t>
      </w:r>
      <w:r w:rsidR="00037F7A" w:rsidRPr="00367EF2">
        <w:rPr>
          <w:spacing w:val="-2"/>
          <w:lang w:val="bg-BG"/>
        </w:rPr>
        <w:t xml:space="preserve"> на наказателното</w:t>
      </w:r>
      <w:r w:rsidR="00745EEE" w:rsidRPr="00367EF2">
        <w:rPr>
          <w:spacing w:val="-2"/>
          <w:lang w:val="bg-BG"/>
        </w:rPr>
        <w:t xml:space="preserve"> </w:t>
      </w:r>
      <w:r w:rsidR="009B1085" w:rsidRPr="00367EF2">
        <w:rPr>
          <w:spacing w:val="-2"/>
          <w:lang w:val="bg-BG"/>
        </w:rPr>
        <w:t>производство</w:t>
      </w:r>
      <w:r w:rsidR="00745EEE" w:rsidRPr="00367EF2">
        <w:rPr>
          <w:spacing w:val="-2"/>
          <w:lang w:val="bg-BG"/>
        </w:rPr>
        <w:t>.</w:t>
      </w:r>
    </w:p>
    <w:p w:rsidR="00552D25" w:rsidRPr="009B1085" w:rsidRDefault="00552D25">
      <w:pPr>
        <w:pStyle w:val="JuPara"/>
        <w:rPr>
          <w:lang w:val="ru-RU"/>
        </w:rPr>
      </w:pPr>
      <w:r>
        <w:fldChar w:fldCharType="begin"/>
      </w:r>
      <w:r w:rsidRPr="00941EE3">
        <w:rPr>
          <w:lang w:val="ru-RU"/>
        </w:rPr>
        <w:instrText xml:space="preserve"> </w:instrText>
      </w:r>
      <w:r>
        <w:instrText>SEQ</w:instrText>
      </w:r>
      <w:r w:rsidRPr="00941EE3">
        <w:rPr>
          <w:lang w:val="ru-RU"/>
        </w:rPr>
        <w:instrText xml:space="preserve"> </w:instrText>
      </w:r>
      <w:r>
        <w:instrText>level</w:instrText>
      </w:r>
      <w:r w:rsidRPr="00941EE3">
        <w:rPr>
          <w:lang w:val="ru-RU"/>
        </w:rPr>
        <w:instrText>0 \*</w:instrText>
      </w:r>
      <w:r>
        <w:instrText>arabic</w:instrText>
      </w:r>
      <w:r w:rsidRPr="00941EE3">
        <w:rPr>
          <w:lang w:val="ru-RU"/>
        </w:rPr>
        <w:instrText xml:space="preserve"> </w:instrText>
      </w:r>
      <w:r>
        <w:fldChar w:fldCharType="separate"/>
      </w:r>
      <w:r w:rsidR="00941EE3" w:rsidRPr="00941EE3">
        <w:rPr>
          <w:noProof/>
          <w:lang w:val="ru-RU"/>
        </w:rPr>
        <w:t>10</w:t>
      </w:r>
      <w:r>
        <w:fldChar w:fldCharType="end"/>
      </w:r>
      <w:r w:rsidRPr="00941EE3">
        <w:rPr>
          <w:lang w:val="ru-RU"/>
        </w:rPr>
        <w:t>.</w:t>
      </w:r>
      <w:r>
        <w:t>  </w:t>
      </w:r>
      <w:r w:rsidR="00745EEE">
        <w:rPr>
          <w:lang w:val="bg-BG"/>
        </w:rPr>
        <w:t>На 16 юни 1993</w:t>
      </w:r>
      <w:r w:rsidR="00367EF2">
        <w:rPr>
          <w:lang w:val="bg-BG"/>
        </w:rPr>
        <w:t> г.</w:t>
      </w:r>
      <w:r w:rsidR="00745EEE">
        <w:rPr>
          <w:lang w:val="bg-BG"/>
        </w:rPr>
        <w:t xml:space="preserve"> делото е </w:t>
      </w:r>
      <w:r w:rsidR="00367EF2">
        <w:rPr>
          <w:lang w:val="bg-BG"/>
        </w:rPr>
        <w:t>възложено</w:t>
      </w:r>
      <w:r w:rsidR="00745EEE">
        <w:rPr>
          <w:lang w:val="bg-BG"/>
        </w:rPr>
        <w:t xml:space="preserve"> на следовател. На 14 юли 1993</w:t>
      </w:r>
      <w:r w:rsidR="00367EF2">
        <w:rPr>
          <w:lang w:val="bg-BG"/>
        </w:rPr>
        <w:t> г.</w:t>
      </w:r>
      <w:r w:rsidR="00745EEE">
        <w:rPr>
          <w:lang w:val="bg-BG"/>
        </w:rPr>
        <w:t xml:space="preserve"> жалб</w:t>
      </w:r>
      <w:r w:rsidR="002E0FFD">
        <w:rPr>
          <w:lang w:val="bg-BG"/>
        </w:rPr>
        <w:t>о</w:t>
      </w:r>
      <w:r w:rsidR="00745EEE">
        <w:rPr>
          <w:lang w:val="bg-BG"/>
        </w:rPr>
        <w:t>подателя</w:t>
      </w:r>
      <w:r w:rsidR="009B1085">
        <w:rPr>
          <w:lang w:val="bg-BG"/>
        </w:rPr>
        <w:t>т е разпитан</w:t>
      </w:r>
      <w:r w:rsidR="00745EEE">
        <w:rPr>
          <w:lang w:val="bg-BG"/>
        </w:rPr>
        <w:t>. На 27 юли 1993</w:t>
      </w:r>
      <w:r w:rsidR="00367EF2">
        <w:rPr>
          <w:lang w:val="bg-BG"/>
        </w:rPr>
        <w:t> г.</w:t>
      </w:r>
      <w:r w:rsidR="00745EEE">
        <w:rPr>
          <w:lang w:val="bg-BG"/>
        </w:rPr>
        <w:t xml:space="preserve"> следователят </w:t>
      </w:r>
      <w:r w:rsidR="00367EF2">
        <w:rPr>
          <w:lang w:val="bg-BG"/>
        </w:rPr>
        <w:t>провежда</w:t>
      </w:r>
      <w:r w:rsidR="00745EEE">
        <w:rPr>
          <w:lang w:val="bg-BG"/>
        </w:rPr>
        <w:t xml:space="preserve"> </w:t>
      </w:r>
      <w:r w:rsidR="00512077">
        <w:rPr>
          <w:lang w:val="bg-BG"/>
        </w:rPr>
        <w:t xml:space="preserve">разпит на </w:t>
      </w:r>
      <w:r w:rsidR="00745EEE">
        <w:rPr>
          <w:lang w:val="bg-BG"/>
        </w:rPr>
        <w:t>един свидетел. На 11 август 1993</w:t>
      </w:r>
      <w:r w:rsidR="00512077">
        <w:rPr>
          <w:lang w:val="bg-BG"/>
        </w:rPr>
        <w:t> г.</w:t>
      </w:r>
      <w:r w:rsidR="00745EEE">
        <w:rPr>
          <w:lang w:val="bg-BG"/>
        </w:rPr>
        <w:t xml:space="preserve"> следов</w:t>
      </w:r>
      <w:r w:rsidR="009B1085">
        <w:rPr>
          <w:lang w:val="bg-BG"/>
        </w:rPr>
        <w:t>а</w:t>
      </w:r>
      <w:r w:rsidR="00745EEE">
        <w:rPr>
          <w:lang w:val="bg-BG"/>
        </w:rPr>
        <w:t>т</w:t>
      </w:r>
      <w:r w:rsidR="009B1085">
        <w:rPr>
          <w:lang w:val="bg-BG"/>
        </w:rPr>
        <w:t>е</w:t>
      </w:r>
      <w:r w:rsidR="00745EEE">
        <w:rPr>
          <w:lang w:val="bg-BG"/>
        </w:rPr>
        <w:t>лят приключ</w:t>
      </w:r>
      <w:r w:rsidR="009B1085">
        <w:rPr>
          <w:lang w:val="bg-BG"/>
        </w:rPr>
        <w:t>ва</w:t>
      </w:r>
      <w:r w:rsidR="00745EEE">
        <w:rPr>
          <w:lang w:val="bg-BG"/>
        </w:rPr>
        <w:t xml:space="preserve"> работа</w:t>
      </w:r>
      <w:r w:rsidR="00512077">
        <w:rPr>
          <w:lang w:val="bg-BG"/>
        </w:rPr>
        <w:t>та си</w:t>
      </w:r>
      <w:r w:rsidR="00745EEE">
        <w:rPr>
          <w:lang w:val="bg-BG"/>
        </w:rPr>
        <w:t xml:space="preserve"> по делото и </w:t>
      </w:r>
      <w:r w:rsidR="00D036C0" w:rsidRPr="00D036C0">
        <w:rPr>
          <w:lang w:val="bg-BG"/>
        </w:rPr>
        <w:t>съставя постановление с мнение за прекратяване на наказателното производство</w:t>
      </w:r>
      <w:r w:rsidR="00745EEE">
        <w:rPr>
          <w:lang w:val="bg-BG"/>
        </w:rPr>
        <w:t xml:space="preserve">, тъй като </w:t>
      </w:r>
      <w:r w:rsidR="00512077">
        <w:rPr>
          <w:lang w:val="bg-BG"/>
        </w:rPr>
        <w:t>действията</w:t>
      </w:r>
      <w:r w:rsidR="00745EEE">
        <w:rPr>
          <w:lang w:val="bg-BG"/>
        </w:rPr>
        <w:t xml:space="preserve"> на жалбоподателя</w:t>
      </w:r>
      <w:r w:rsidR="00512077">
        <w:rPr>
          <w:lang w:val="bg-BG"/>
        </w:rPr>
        <w:t xml:space="preserve"> не </w:t>
      </w:r>
      <w:r w:rsidR="005445F8">
        <w:rPr>
          <w:lang w:val="bg-BG"/>
        </w:rPr>
        <w:t>съ</w:t>
      </w:r>
      <w:r w:rsidR="00512077">
        <w:rPr>
          <w:lang w:val="bg-BG"/>
        </w:rPr>
        <w:t>ставляват престъплени</w:t>
      </w:r>
      <w:r w:rsidR="005445F8">
        <w:rPr>
          <w:lang w:val="bg-BG"/>
        </w:rPr>
        <w:t>е</w:t>
      </w:r>
      <w:r w:rsidR="00512077">
        <w:rPr>
          <w:lang w:val="bg-BG"/>
        </w:rPr>
        <w:t>.</w:t>
      </w:r>
    </w:p>
    <w:p w:rsidR="00552D25" w:rsidRPr="00CE66DD" w:rsidRDefault="00552D25">
      <w:pPr>
        <w:pStyle w:val="JuPara"/>
        <w:rPr>
          <w:lang w:val="ru-RU"/>
        </w:rPr>
      </w:pPr>
      <w:r>
        <w:fldChar w:fldCharType="begin"/>
      </w:r>
      <w:r w:rsidRPr="00CE66DD">
        <w:rPr>
          <w:lang w:val="ru-RU"/>
        </w:rPr>
        <w:instrText xml:space="preserve"> </w:instrText>
      </w:r>
      <w:r>
        <w:instrText>SEQ</w:instrText>
      </w:r>
      <w:r w:rsidRPr="00CE66DD">
        <w:rPr>
          <w:lang w:val="ru-RU"/>
        </w:rPr>
        <w:instrText xml:space="preserve"> </w:instrText>
      </w:r>
      <w:r>
        <w:instrText>level</w:instrText>
      </w:r>
      <w:r w:rsidRPr="00CE66DD">
        <w:rPr>
          <w:lang w:val="ru-RU"/>
        </w:rPr>
        <w:instrText>0 \*</w:instrText>
      </w:r>
      <w:r>
        <w:instrText>arabic</w:instrText>
      </w:r>
      <w:r w:rsidRPr="00CE66DD">
        <w:rPr>
          <w:lang w:val="ru-RU"/>
        </w:rPr>
        <w:instrText xml:space="preserve"> </w:instrText>
      </w:r>
      <w:r>
        <w:fldChar w:fldCharType="separate"/>
      </w:r>
      <w:r w:rsidR="00941EE3" w:rsidRPr="00941EE3">
        <w:rPr>
          <w:noProof/>
          <w:lang w:val="ru-RU"/>
        </w:rPr>
        <w:t>11</w:t>
      </w:r>
      <w:r>
        <w:fldChar w:fldCharType="end"/>
      </w:r>
      <w:r w:rsidRPr="00CE66DD">
        <w:rPr>
          <w:lang w:val="ru-RU"/>
        </w:rPr>
        <w:t>.</w:t>
      </w:r>
      <w:r>
        <w:t>  </w:t>
      </w:r>
      <w:r w:rsidR="00745EEE" w:rsidRPr="005C0F50">
        <w:rPr>
          <w:lang w:val="bg-BG"/>
        </w:rPr>
        <w:t>На 24 септември 1993</w:t>
      </w:r>
      <w:r w:rsidR="00D036C0" w:rsidRPr="005C0F50">
        <w:rPr>
          <w:lang w:val="bg-BG"/>
        </w:rPr>
        <w:t> г.</w:t>
      </w:r>
      <w:r w:rsidR="00745EEE" w:rsidRPr="005C0F50">
        <w:rPr>
          <w:lang w:val="bg-BG"/>
        </w:rPr>
        <w:t xml:space="preserve"> </w:t>
      </w:r>
      <w:r w:rsidR="00D036C0" w:rsidRPr="005C0F50">
        <w:rPr>
          <w:lang w:val="bg-BG"/>
        </w:rPr>
        <w:t>р</w:t>
      </w:r>
      <w:r w:rsidR="00745EEE" w:rsidRPr="005C0F50">
        <w:rPr>
          <w:lang w:val="bg-BG"/>
        </w:rPr>
        <w:t>айонната прокуратура вр</w:t>
      </w:r>
      <w:r w:rsidR="00CE66DD" w:rsidRPr="005C0F50">
        <w:rPr>
          <w:lang w:val="bg-BG"/>
        </w:rPr>
        <w:t>ъща</w:t>
      </w:r>
      <w:r w:rsidR="00745EEE" w:rsidRPr="005C0F50">
        <w:rPr>
          <w:lang w:val="bg-BG"/>
        </w:rPr>
        <w:t xml:space="preserve"> делото за доразследване</w:t>
      </w:r>
      <w:r w:rsidR="00D53511">
        <w:rPr>
          <w:lang w:val="bg-BG"/>
        </w:rPr>
        <w:t xml:space="preserve"> и</w:t>
      </w:r>
      <w:r w:rsidR="00D53511" w:rsidRPr="005C0F50">
        <w:rPr>
          <w:lang w:val="bg-BG"/>
        </w:rPr>
        <w:t xml:space="preserve"> </w:t>
      </w:r>
      <w:r w:rsidR="00D53511">
        <w:rPr>
          <w:lang w:val="bg-BG"/>
        </w:rPr>
        <w:t>н</w:t>
      </w:r>
      <w:r w:rsidR="00D53511" w:rsidRPr="005C0F50">
        <w:rPr>
          <w:lang w:val="bg-BG"/>
        </w:rPr>
        <w:t xml:space="preserve">а </w:t>
      </w:r>
      <w:r w:rsidR="002A5795" w:rsidRPr="005C0F50">
        <w:rPr>
          <w:lang w:val="bg-BG"/>
        </w:rPr>
        <w:t>неуточнена</w:t>
      </w:r>
      <w:r w:rsidR="00AA29B2" w:rsidRPr="005C0F50">
        <w:rPr>
          <w:lang w:val="bg-BG"/>
        </w:rPr>
        <w:t xml:space="preserve"> дата </w:t>
      </w:r>
      <w:r w:rsidR="00D53511">
        <w:rPr>
          <w:lang w:val="bg-BG"/>
        </w:rPr>
        <w:t>то</w:t>
      </w:r>
      <w:r w:rsidR="00D53511" w:rsidRPr="005C0F50">
        <w:rPr>
          <w:lang w:val="bg-BG"/>
        </w:rPr>
        <w:t xml:space="preserve"> </w:t>
      </w:r>
      <w:r w:rsidR="00745EEE" w:rsidRPr="005C0F50">
        <w:rPr>
          <w:lang w:val="bg-BG"/>
        </w:rPr>
        <w:t>е възложено на друг следовател.</w:t>
      </w:r>
    </w:p>
    <w:p w:rsidR="00552D25" w:rsidRPr="00ED0536" w:rsidRDefault="00552D25">
      <w:pPr>
        <w:pStyle w:val="JuPara"/>
        <w:rPr>
          <w:lang w:val="ru-RU"/>
        </w:rPr>
      </w:pPr>
      <w:r>
        <w:fldChar w:fldCharType="begin"/>
      </w:r>
      <w:r w:rsidRPr="00ED0536">
        <w:rPr>
          <w:lang w:val="ru-RU"/>
        </w:rPr>
        <w:instrText xml:space="preserve"> </w:instrText>
      </w:r>
      <w:r>
        <w:instrText>SEQ</w:instrText>
      </w:r>
      <w:r w:rsidRPr="00ED0536">
        <w:rPr>
          <w:lang w:val="ru-RU"/>
        </w:rPr>
        <w:instrText xml:space="preserve"> </w:instrText>
      </w:r>
      <w:r>
        <w:instrText>level</w:instrText>
      </w:r>
      <w:r w:rsidRPr="00ED0536">
        <w:rPr>
          <w:lang w:val="ru-RU"/>
        </w:rPr>
        <w:instrText>0 \*</w:instrText>
      </w:r>
      <w:r>
        <w:instrText>arabic</w:instrText>
      </w:r>
      <w:r w:rsidRPr="00ED0536">
        <w:rPr>
          <w:lang w:val="ru-RU"/>
        </w:rPr>
        <w:instrText xml:space="preserve"> </w:instrText>
      </w:r>
      <w:r>
        <w:fldChar w:fldCharType="separate"/>
      </w:r>
      <w:r w:rsidR="00941EE3" w:rsidRPr="00941EE3">
        <w:rPr>
          <w:noProof/>
          <w:lang w:val="ru-RU"/>
        </w:rPr>
        <w:t>12</w:t>
      </w:r>
      <w:r>
        <w:fldChar w:fldCharType="end"/>
      </w:r>
      <w:r w:rsidRPr="00ED0536">
        <w:rPr>
          <w:lang w:val="ru-RU"/>
        </w:rPr>
        <w:t>.</w:t>
      </w:r>
      <w:r>
        <w:t>  </w:t>
      </w:r>
      <w:r w:rsidR="0090688E" w:rsidRPr="00A74781">
        <w:rPr>
          <w:spacing w:val="-3"/>
          <w:lang w:val="bg-BG"/>
        </w:rPr>
        <w:t xml:space="preserve">На 18 януари </w:t>
      </w:r>
      <w:r w:rsidRPr="00A74781">
        <w:rPr>
          <w:spacing w:val="-3"/>
          <w:lang w:val="ru-RU"/>
        </w:rPr>
        <w:t>1994</w:t>
      </w:r>
      <w:r w:rsidR="002A5795" w:rsidRPr="00A74781">
        <w:rPr>
          <w:spacing w:val="-3"/>
          <w:lang w:val="ru-RU"/>
        </w:rPr>
        <w:t> г.</w:t>
      </w:r>
      <w:r w:rsidRPr="00A74781">
        <w:rPr>
          <w:spacing w:val="-3"/>
          <w:lang w:val="ru-RU"/>
        </w:rPr>
        <w:t xml:space="preserve"> </w:t>
      </w:r>
      <w:r w:rsidR="002A5795" w:rsidRPr="00A74781">
        <w:rPr>
          <w:spacing w:val="-3"/>
          <w:lang w:val="ru-RU"/>
        </w:rPr>
        <w:t>Окръжна прокуратура София</w:t>
      </w:r>
      <w:r w:rsidR="002F7DC6" w:rsidRPr="00A74781">
        <w:rPr>
          <w:spacing w:val="-3"/>
          <w:lang w:val="bg-BG"/>
        </w:rPr>
        <w:t xml:space="preserve"> </w:t>
      </w:r>
      <w:r w:rsidR="00EA3660" w:rsidRPr="00A74781">
        <w:rPr>
          <w:spacing w:val="-3"/>
          <w:lang w:val="bg-BG"/>
        </w:rPr>
        <w:t xml:space="preserve">издава постановление за </w:t>
      </w:r>
      <w:r w:rsidR="00B320D9" w:rsidRPr="00A74781">
        <w:rPr>
          <w:spacing w:val="-3"/>
          <w:lang w:val="bg-BG"/>
        </w:rPr>
        <w:t xml:space="preserve">временно </w:t>
      </w:r>
      <w:r w:rsidR="009B3274" w:rsidRPr="00A74781">
        <w:rPr>
          <w:spacing w:val="-3"/>
          <w:lang w:val="bg-BG"/>
        </w:rPr>
        <w:t>отстранява</w:t>
      </w:r>
      <w:r w:rsidR="00EA3660" w:rsidRPr="00A74781">
        <w:rPr>
          <w:spacing w:val="-3"/>
          <w:lang w:val="bg-BG"/>
        </w:rPr>
        <w:t>не на</w:t>
      </w:r>
      <w:r w:rsidR="009B3274" w:rsidRPr="00A74781">
        <w:rPr>
          <w:spacing w:val="-3"/>
          <w:lang w:val="bg-BG"/>
        </w:rPr>
        <w:t xml:space="preserve"> жалбоподателя</w:t>
      </w:r>
      <w:r w:rsidR="00402AB7" w:rsidRPr="00A74781">
        <w:rPr>
          <w:spacing w:val="-3"/>
          <w:lang w:val="ru-RU"/>
        </w:rPr>
        <w:t xml:space="preserve"> от длъжност</w:t>
      </w:r>
      <w:r w:rsidRPr="00A74781">
        <w:rPr>
          <w:spacing w:val="-3"/>
          <w:lang w:val="ru-RU"/>
        </w:rPr>
        <w:t xml:space="preserve"> </w:t>
      </w:r>
      <w:r w:rsidR="00DD20AB" w:rsidRPr="00A74781">
        <w:rPr>
          <w:spacing w:val="-3"/>
          <w:lang w:val="ru-RU"/>
        </w:rPr>
        <w:t xml:space="preserve">като </w:t>
      </w:r>
      <w:r w:rsidR="002F7DC6" w:rsidRPr="00A74781">
        <w:rPr>
          <w:spacing w:val="-3"/>
          <w:lang w:val="bg-BG"/>
        </w:rPr>
        <w:t xml:space="preserve">кмет на Самоков </w:t>
      </w:r>
      <w:r w:rsidR="00402AB7" w:rsidRPr="00A74781">
        <w:rPr>
          <w:spacing w:val="-3"/>
          <w:lang w:val="bg-BG"/>
        </w:rPr>
        <w:t>съгласно член 154 </w:t>
      </w:r>
      <w:r w:rsidR="00402AB7" w:rsidRPr="00A74781">
        <w:rPr>
          <w:spacing w:val="-3"/>
          <w:lang w:val="ru-RU"/>
        </w:rPr>
        <w:t xml:space="preserve">§ 1 </w:t>
      </w:r>
      <w:r w:rsidR="00402AB7" w:rsidRPr="00A74781">
        <w:rPr>
          <w:spacing w:val="-3"/>
          <w:lang w:val="bg-BG"/>
        </w:rPr>
        <w:t xml:space="preserve">от </w:t>
      </w:r>
      <w:r w:rsidR="006F33AD" w:rsidRPr="00A74781">
        <w:rPr>
          <w:spacing w:val="-3"/>
          <w:lang w:val="bg-BG"/>
        </w:rPr>
        <w:t>НПК</w:t>
      </w:r>
      <w:r w:rsidR="00402AB7" w:rsidRPr="00A74781">
        <w:rPr>
          <w:spacing w:val="-3"/>
          <w:lang w:val="bg-BG"/>
        </w:rPr>
        <w:t xml:space="preserve"> за</w:t>
      </w:r>
      <w:r w:rsidR="002F7DC6" w:rsidRPr="00A74781">
        <w:rPr>
          <w:spacing w:val="-3"/>
          <w:lang w:val="bg-BG"/>
        </w:rPr>
        <w:t xml:space="preserve">ради опасност </w:t>
      </w:r>
      <w:r w:rsidR="003A6284" w:rsidRPr="00A74781">
        <w:rPr>
          <w:spacing w:val="-3"/>
          <w:lang w:val="bg-BG"/>
        </w:rPr>
        <w:t>от</w:t>
      </w:r>
      <w:r w:rsidR="002F7DC6" w:rsidRPr="00A74781">
        <w:rPr>
          <w:spacing w:val="-3"/>
          <w:lang w:val="bg-BG"/>
        </w:rPr>
        <w:t xml:space="preserve"> </w:t>
      </w:r>
      <w:r w:rsidR="003A6284" w:rsidRPr="00A74781">
        <w:rPr>
          <w:spacing w:val="-3"/>
          <w:lang w:val="bg-BG"/>
        </w:rPr>
        <w:t>въз</w:t>
      </w:r>
      <w:r w:rsidR="002F7DC6" w:rsidRPr="00A74781">
        <w:rPr>
          <w:spacing w:val="-3"/>
          <w:lang w:val="bg-BG"/>
        </w:rPr>
        <w:t>препятства</w:t>
      </w:r>
      <w:r w:rsidR="003A6284" w:rsidRPr="00A74781">
        <w:rPr>
          <w:spacing w:val="-3"/>
          <w:lang w:val="bg-BG"/>
        </w:rPr>
        <w:t>не на</w:t>
      </w:r>
      <w:r w:rsidR="002F7DC6" w:rsidRPr="00A74781">
        <w:rPr>
          <w:spacing w:val="-3"/>
          <w:lang w:val="bg-BG"/>
        </w:rPr>
        <w:t xml:space="preserve"> </w:t>
      </w:r>
      <w:r w:rsidR="003A6284" w:rsidRPr="00A74781">
        <w:rPr>
          <w:spacing w:val="-3"/>
          <w:lang w:val="bg-BG"/>
        </w:rPr>
        <w:t>досъдебното производство</w:t>
      </w:r>
      <w:r w:rsidR="002F7DC6" w:rsidRPr="00A74781">
        <w:rPr>
          <w:spacing w:val="-3"/>
          <w:lang w:val="bg-BG"/>
        </w:rPr>
        <w:t xml:space="preserve">. </w:t>
      </w:r>
      <w:r w:rsidR="003A6284" w:rsidRPr="00A74781">
        <w:rPr>
          <w:spacing w:val="-3"/>
          <w:lang w:val="bg-BG"/>
        </w:rPr>
        <w:t>След</w:t>
      </w:r>
      <w:r w:rsidR="002F7DC6" w:rsidRPr="00A74781">
        <w:rPr>
          <w:spacing w:val="-3"/>
          <w:lang w:val="bg-BG"/>
        </w:rPr>
        <w:t xml:space="preserve"> </w:t>
      </w:r>
      <w:r w:rsidR="00082AFB" w:rsidRPr="00A74781">
        <w:rPr>
          <w:spacing w:val="-3"/>
          <w:lang w:val="bg-BG"/>
        </w:rPr>
        <w:t>обжалване</w:t>
      </w:r>
      <w:r w:rsidR="00ED0536" w:rsidRPr="00A74781">
        <w:rPr>
          <w:spacing w:val="-3"/>
          <w:lang w:val="bg-BG"/>
        </w:rPr>
        <w:t xml:space="preserve"> </w:t>
      </w:r>
      <w:r w:rsidR="002F7DC6" w:rsidRPr="00A74781">
        <w:rPr>
          <w:spacing w:val="-3"/>
          <w:lang w:val="bg-BG"/>
        </w:rPr>
        <w:t>решение</w:t>
      </w:r>
      <w:r w:rsidR="00ED0536" w:rsidRPr="00A74781">
        <w:rPr>
          <w:spacing w:val="-3"/>
          <w:lang w:val="bg-BG"/>
        </w:rPr>
        <w:t>то</w:t>
      </w:r>
      <w:r w:rsidR="002F7DC6" w:rsidRPr="00A74781">
        <w:rPr>
          <w:spacing w:val="-3"/>
          <w:lang w:val="bg-BG"/>
        </w:rPr>
        <w:t xml:space="preserve"> е потвърдено от </w:t>
      </w:r>
      <w:r w:rsidRPr="00A74781">
        <w:rPr>
          <w:spacing w:val="-3"/>
          <w:lang w:val="ru-RU"/>
        </w:rPr>
        <w:t xml:space="preserve">Главна прокуратура. </w:t>
      </w:r>
      <w:r w:rsidR="002F7DC6" w:rsidRPr="00A74781">
        <w:rPr>
          <w:spacing w:val="-3"/>
          <w:lang w:val="bg-BG"/>
        </w:rPr>
        <w:t>На 19 октомври</w:t>
      </w:r>
      <w:r w:rsidRPr="00A74781">
        <w:rPr>
          <w:spacing w:val="-3"/>
          <w:lang w:val="ru-RU"/>
        </w:rPr>
        <w:t xml:space="preserve"> 1994</w:t>
      </w:r>
      <w:r w:rsidR="003A6284" w:rsidRPr="00A74781">
        <w:rPr>
          <w:spacing w:val="-3"/>
          <w:lang w:val="ru-RU"/>
        </w:rPr>
        <w:t> г.</w:t>
      </w:r>
      <w:r w:rsidRPr="00A74781">
        <w:rPr>
          <w:spacing w:val="-3"/>
          <w:lang w:val="ru-RU"/>
        </w:rPr>
        <w:t xml:space="preserve"> </w:t>
      </w:r>
      <w:r w:rsidR="00DD20AB" w:rsidRPr="00A74781">
        <w:rPr>
          <w:spacing w:val="-3"/>
          <w:lang w:val="bg-BG"/>
        </w:rPr>
        <w:t>о</w:t>
      </w:r>
      <w:r w:rsidR="00DD20AB" w:rsidRPr="00A74781">
        <w:rPr>
          <w:spacing w:val="-3"/>
          <w:lang w:val="ru-RU"/>
        </w:rPr>
        <w:t>бщински</w:t>
      </w:r>
      <w:r w:rsidR="00DD20AB" w:rsidRPr="00A74781">
        <w:rPr>
          <w:spacing w:val="-3"/>
          <w:lang w:val="bg-BG"/>
        </w:rPr>
        <w:t>ят</w:t>
      </w:r>
      <w:r w:rsidR="00DD20AB" w:rsidRPr="00A74781">
        <w:rPr>
          <w:spacing w:val="-3"/>
          <w:lang w:val="ru-RU"/>
        </w:rPr>
        <w:t xml:space="preserve"> </w:t>
      </w:r>
      <w:r w:rsidRPr="00A74781">
        <w:rPr>
          <w:spacing w:val="-3"/>
          <w:lang w:val="ru-RU"/>
        </w:rPr>
        <w:t>съвет</w:t>
      </w:r>
      <w:r w:rsidR="002F7DC6" w:rsidRPr="00A74781">
        <w:rPr>
          <w:spacing w:val="-3"/>
          <w:lang w:val="bg-BG"/>
        </w:rPr>
        <w:t xml:space="preserve"> </w:t>
      </w:r>
      <w:r w:rsidR="006F33AD" w:rsidRPr="00A74781">
        <w:rPr>
          <w:spacing w:val="-3"/>
          <w:lang w:val="bg-BG"/>
        </w:rPr>
        <w:t xml:space="preserve">окончателно </w:t>
      </w:r>
      <w:r w:rsidR="002F7DC6" w:rsidRPr="00A74781">
        <w:rPr>
          <w:spacing w:val="-3"/>
          <w:lang w:val="bg-BG"/>
        </w:rPr>
        <w:t>отстран</w:t>
      </w:r>
      <w:r w:rsidR="00ED0536" w:rsidRPr="00A74781">
        <w:rPr>
          <w:spacing w:val="-3"/>
          <w:lang w:val="bg-BG"/>
        </w:rPr>
        <w:t>ява</w:t>
      </w:r>
      <w:r w:rsidR="002F7DC6" w:rsidRPr="00A74781">
        <w:rPr>
          <w:spacing w:val="-3"/>
          <w:lang w:val="bg-BG"/>
        </w:rPr>
        <w:t xml:space="preserve"> жалбоподателя от </w:t>
      </w:r>
      <w:r w:rsidR="006F33AD" w:rsidRPr="00A74781">
        <w:rPr>
          <w:spacing w:val="-3"/>
          <w:lang w:val="bg-BG"/>
        </w:rPr>
        <w:t xml:space="preserve">длъжността </w:t>
      </w:r>
      <w:r w:rsidR="002F7DC6" w:rsidRPr="00A74781">
        <w:rPr>
          <w:spacing w:val="-3"/>
          <w:lang w:val="bg-BG"/>
        </w:rPr>
        <w:t>кмет на Самоков</w:t>
      </w:r>
      <w:r w:rsidRPr="00A74781">
        <w:rPr>
          <w:spacing w:val="-3"/>
          <w:lang w:val="ru-RU"/>
        </w:rPr>
        <w:t xml:space="preserve">. </w:t>
      </w:r>
      <w:r w:rsidR="003A6284" w:rsidRPr="00A74781">
        <w:rPr>
          <w:spacing w:val="-3"/>
          <w:lang w:val="bg-BG"/>
        </w:rPr>
        <w:t>След обжалване</w:t>
      </w:r>
      <w:r w:rsidR="002F7DC6" w:rsidRPr="00A74781">
        <w:rPr>
          <w:spacing w:val="-3"/>
          <w:lang w:val="bg-BG"/>
        </w:rPr>
        <w:t xml:space="preserve"> отстраняване</w:t>
      </w:r>
      <w:r w:rsidR="009C20F0" w:rsidRPr="00A74781">
        <w:rPr>
          <w:spacing w:val="-3"/>
          <w:lang w:val="bg-BG"/>
        </w:rPr>
        <w:t>то</w:t>
      </w:r>
      <w:r w:rsidR="002F7DC6" w:rsidRPr="00A74781">
        <w:rPr>
          <w:spacing w:val="-3"/>
          <w:lang w:val="bg-BG"/>
        </w:rPr>
        <w:t xml:space="preserve"> </w:t>
      </w:r>
      <w:r w:rsidR="00293975" w:rsidRPr="00A74781">
        <w:rPr>
          <w:spacing w:val="-3"/>
          <w:lang w:val="bg-BG"/>
        </w:rPr>
        <w:t>е</w:t>
      </w:r>
      <w:r w:rsidR="002F7DC6" w:rsidRPr="00A74781">
        <w:rPr>
          <w:spacing w:val="-3"/>
          <w:lang w:val="bg-BG"/>
        </w:rPr>
        <w:t xml:space="preserve"> потвърдено от Софийския </w:t>
      </w:r>
      <w:r w:rsidR="00ED0536" w:rsidRPr="00A74781">
        <w:rPr>
          <w:spacing w:val="-3"/>
          <w:lang w:val="bg-BG"/>
        </w:rPr>
        <w:t xml:space="preserve">окръжен </w:t>
      </w:r>
      <w:r w:rsidR="00EA3660" w:rsidRPr="00A74781">
        <w:rPr>
          <w:spacing w:val="-3"/>
          <w:lang w:val="bg-BG"/>
        </w:rPr>
        <w:t>съд и от Върховния съд.</w:t>
      </w:r>
    </w:p>
    <w:p w:rsidR="00552D25" w:rsidRPr="00CA0855" w:rsidRDefault="00552D25">
      <w:pPr>
        <w:pStyle w:val="JuPara"/>
        <w:rPr>
          <w:lang w:val="ru-RU"/>
        </w:rPr>
      </w:pPr>
      <w:r>
        <w:fldChar w:fldCharType="begin"/>
      </w:r>
      <w:r w:rsidRPr="00ED0536">
        <w:rPr>
          <w:lang w:val="ru-RU"/>
        </w:rPr>
        <w:instrText xml:space="preserve"> </w:instrText>
      </w:r>
      <w:r>
        <w:instrText>SEQ</w:instrText>
      </w:r>
      <w:r w:rsidRPr="00ED0536">
        <w:rPr>
          <w:lang w:val="ru-RU"/>
        </w:rPr>
        <w:instrText xml:space="preserve"> </w:instrText>
      </w:r>
      <w:r>
        <w:instrText>level</w:instrText>
      </w:r>
      <w:r w:rsidRPr="00ED0536">
        <w:rPr>
          <w:lang w:val="ru-RU"/>
        </w:rPr>
        <w:instrText>0 \*</w:instrText>
      </w:r>
      <w:r>
        <w:instrText>arabic</w:instrText>
      </w:r>
      <w:r w:rsidRPr="00ED0536">
        <w:rPr>
          <w:lang w:val="ru-RU"/>
        </w:rPr>
        <w:instrText xml:space="preserve"> </w:instrText>
      </w:r>
      <w:r>
        <w:fldChar w:fldCharType="separate"/>
      </w:r>
      <w:r w:rsidR="00941EE3" w:rsidRPr="00941EE3">
        <w:rPr>
          <w:noProof/>
          <w:lang w:val="ru-RU"/>
        </w:rPr>
        <w:t>13</w:t>
      </w:r>
      <w:r>
        <w:fldChar w:fldCharType="end"/>
      </w:r>
      <w:r w:rsidRPr="00ED0536">
        <w:rPr>
          <w:lang w:val="ru-RU"/>
        </w:rPr>
        <w:t>.</w:t>
      </w:r>
      <w:r>
        <w:t>  </w:t>
      </w:r>
      <w:r w:rsidR="002D0AC7">
        <w:rPr>
          <w:lang w:val="bg-BG"/>
        </w:rPr>
        <w:t>В хода на продължаващото наказателно</w:t>
      </w:r>
      <w:r w:rsidR="00CA0855">
        <w:rPr>
          <w:lang w:val="bg-BG"/>
        </w:rPr>
        <w:t xml:space="preserve"> </w:t>
      </w:r>
      <w:r w:rsidR="00ED0536">
        <w:rPr>
          <w:lang w:val="bg-BG"/>
        </w:rPr>
        <w:t>производство</w:t>
      </w:r>
      <w:r w:rsidR="00CA0855">
        <w:rPr>
          <w:lang w:val="bg-BG"/>
        </w:rPr>
        <w:t xml:space="preserve"> на 2</w:t>
      </w:r>
      <w:r w:rsidR="002F5474">
        <w:rPr>
          <w:lang w:val="bg-BG"/>
        </w:rPr>
        <w:t>4</w:t>
      </w:r>
      <w:r w:rsidR="00CA0855">
        <w:rPr>
          <w:lang w:val="bg-BG"/>
        </w:rPr>
        <w:t xml:space="preserve"> март 1994</w:t>
      </w:r>
      <w:r w:rsidR="00082AFB">
        <w:rPr>
          <w:lang w:val="bg-BG"/>
        </w:rPr>
        <w:t> г.</w:t>
      </w:r>
      <w:r w:rsidR="00CA0855">
        <w:rPr>
          <w:lang w:val="bg-BG"/>
        </w:rPr>
        <w:t xml:space="preserve"> следовател</w:t>
      </w:r>
      <w:r w:rsidR="00ED0536">
        <w:rPr>
          <w:lang w:val="bg-BG"/>
        </w:rPr>
        <w:t>я</w:t>
      </w:r>
      <w:r w:rsidR="00CA0855">
        <w:rPr>
          <w:lang w:val="bg-BG"/>
        </w:rPr>
        <w:t>т предл</w:t>
      </w:r>
      <w:r w:rsidR="00ED0536">
        <w:rPr>
          <w:lang w:val="bg-BG"/>
        </w:rPr>
        <w:t>ага</w:t>
      </w:r>
      <w:r w:rsidR="00CA0855">
        <w:rPr>
          <w:lang w:val="bg-BG"/>
        </w:rPr>
        <w:t xml:space="preserve"> </w:t>
      </w:r>
      <w:r w:rsidR="00082AFB">
        <w:rPr>
          <w:lang w:val="bg-BG"/>
        </w:rPr>
        <w:t>спиране</w:t>
      </w:r>
      <w:r w:rsidR="00CA0855">
        <w:rPr>
          <w:lang w:val="bg-BG"/>
        </w:rPr>
        <w:t xml:space="preserve"> на </w:t>
      </w:r>
      <w:r w:rsidR="002D0AC7">
        <w:rPr>
          <w:lang w:val="bg-BG"/>
        </w:rPr>
        <w:t>производството</w:t>
      </w:r>
      <w:r w:rsidR="00CA0855">
        <w:rPr>
          <w:lang w:val="bg-BG"/>
        </w:rPr>
        <w:t xml:space="preserve"> </w:t>
      </w:r>
      <w:r w:rsidR="002D0AC7">
        <w:rPr>
          <w:lang w:val="bg-BG"/>
        </w:rPr>
        <w:t>за</w:t>
      </w:r>
      <w:r w:rsidR="00CA0855">
        <w:rPr>
          <w:lang w:val="bg-BG"/>
        </w:rPr>
        <w:t xml:space="preserve">ради </w:t>
      </w:r>
      <w:r w:rsidR="00734755">
        <w:rPr>
          <w:lang w:val="bg-BG"/>
        </w:rPr>
        <w:t>предположения</w:t>
      </w:r>
      <w:r w:rsidR="00CA0855">
        <w:rPr>
          <w:lang w:val="bg-BG"/>
        </w:rPr>
        <w:t>, че важен свидетел</w:t>
      </w:r>
      <w:r w:rsidR="002D0AC7" w:rsidRPr="002D0AC7">
        <w:rPr>
          <w:lang w:val="bg-BG"/>
        </w:rPr>
        <w:t xml:space="preserve"> </w:t>
      </w:r>
      <w:r w:rsidR="002D0AC7">
        <w:rPr>
          <w:lang w:val="bg-BG"/>
        </w:rPr>
        <w:t>се укрива</w:t>
      </w:r>
      <w:r w:rsidR="00CA0855">
        <w:rPr>
          <w:lang w:val="bg-BG"/>
        </w:rPr>
        <w:t xml:space="preserve">. С решение на </w:t>
      </w:r>
      <w:r w:rsidR="002D0AC7">
        <w:rPr>
          <w:lang w:val="bg-BG"/>
        </w:rPr>
        <w:t>р</w:t>
      </w:r>
      <w:r w:rsidR="00CA0855">
        <w:rPr>
          <w:lang w:val="bg-BG"/>
        </w:rPr>
        <w:t xml:space="preserve">айонната </w:t>
      </w:r>
      <w:r w:rsidR="00CA0855" w:rsidRPr="00C53A05">
        <w:rPr>
          <w:lang w:val="bg-BG"/>
        </w:rPr>
        <w:t xml:space="preserve">прокуратура </w:t>
      </w:r>
      <w:r w:rsidR="00ED0536" w:rsidRPr="00C53A05">
        <w:rPr>
          <w:lang w:val="bg-BG"/>
        </w:rPr>
        <w:t>от</w:t>
      </w:r>
      <w:r w:rsidR="00CA0855" w:rsidRPr="00C53A05">
        <w:rPr>
          <w:lang w:val="bg-BG"/>
        </w:rPr>
        <w:t xml:space="preserve"> 4 април 1994</w:t>
      </w:r>
      <w:r w:rsidR="002D0AC7" w:rsidRPr="00C53A05">
        <w:rPr>
          <w:lang w:val="bg-BG"/>
        </w:rPr>
        <w:t xml:space="preserve"> г. </w:t>
      </w:r>
      <w:r w:rsidR="00FD7E8A" w:rsidRPr="00C53A05">
        <w:rPr>
          <w:lang w:val="bg-BG"/>
        </w:rPr>
        <w:t>разследване</w:t>
      </w:r>
      <w:r w:rsidR="00FD7E8A">
        <w:rPr>
          <w:lang w:val="bg-BG"/>
        </w:rPr>
        <w:t xml:space="preserve">то по </w:t>
      </w:r>
      <w:r w:rsidR="00CA0855" w:rsidRPr="00C53A05">
        <w:rPr>
          <w:lang w:val="bg-BG"/>
        </w:rPr>
        <w:t xml:space="preserve">делото </w:t>
      </w:r>
      <w:r w:rsidR="00C36FEF" w:rsidRPr="00C53A05">
        <w:rPr>
          <w:lang w:val="bg-BG"/>
        </w:rPr>
        <w:t>е</w:t>
      </w:r>
      <w:r w:rsidR="00CA0855" w:rsidRPr="00C53A05">
        <w:rPr>
          <w:lang w:val="bg-BG"/>
        </w:rPr>
        <w:t xml:space="preserve"> въ</w:t>
      </w:r>
      <w:r w:rsidR="00FD7E8A">
        <w:rPr>
          <w:lang w:val="bg-BG"/>
        </w:rPr>
        <w:t>зобновено</w:t>
      </w:r>
      <w:r w:rsidRPr="00C53A05">
        <w:rPr>
          <w:lang w:val="ru-RU"/>
        </w:rPr>
        <w:t>.</w:t>
      </w:r>
    </w:p>
    <w:p w:rsidR="00552D25" w:rsidRPr="00204CC6" w:rsidRDefault="00552D25">
      <w:pPr>
        <w:pStyle w:val="JuPara"/>
        <w:rPr>
          <w:lang w:val="ru-RU"/>
        </w:rPr>
      </w:pPr>
      <w:r>
        <w:fldChar w:fldCharType="begin"/>
      </w:r>
      <w:r w:rsidRPr="002F5474">
        <w:rPr>
          <w:lang w:val="ru-RU"/>
        </w:rPr>
        <w:instrText xml:space="preserve"> </w:instrText>
      </w:r>
      <w:r>
        <w:instrText>SEQ</w:instrText>
      </w:r>
      <w:r w:rsidRPr="002F5474">
        <w:rPr>
          <w:lang w:val="ru-RU"/>
        </w:rPr>
        <w:instrText xml:space="preserve"> </w:instrText>
      </w:r>
      <w:r>
        <w:instrText>level</w:instrText>
      </w:r>
      <w:r w:rsidRPr="002F5474">
        <w:rPr>
          <w:lang w:val="ru-RU"/>
        </w:rPr>
        <w:instrText>0 \*</w:instrText>
      </w:r>
      <w:r>
        <w:instrText>arabic</w:instrText>
      </w:r>
      <w:r w:rsidRPr="002F5474">
        <w:rPr>
          <w:lang w:val="ru-RU"/>
        </w:rPr>
        <w:instrText xml:space="preserve"> </w:instrText>
      </w:r>
      <w:r>
        <w:fldChar w:fldCharType="separate"/>
      </w:r>
      <w:r w:rsidR="00941EE3" w:rsidRPr="00941EE3">
        <w:rPr>
          <w:noProof/>
          <w:lang w:val="ru-RU"/>
        </w:rPr>
        <w:t>14</w:t>
      </w:r>
      <w:r>
        <w:fldChar w:fldCharType="end"/>
      </w:r>
      <w:r w:rsidRPr="002F5474">
        <w:rPr>
          <w:lang w:val="ru-RU"/>
        </w:rPr>
        <w:t>.</w:t>
      </w:r>
      <w:r>
        <w:t>  </w:t>
      </w:r>
      <w:r w:rsidR="00CA0855" w:rsidRPr="00E56383">
        <w:rPr>
          <w:spacing w:val="-2"/>
          <w:lang w:val="bg-BG"/>
        </w:rPr>
        <w:t>На 6 септември 1994</w:t>
      </w:r>
      <w:r w:rsidR="005E50EC" w:rsidRPr="00E56383">
        <w:rPr>
          <w:spacing w:val="-2"/>
          <w:lang w:val="bg-BG"/>
        </w:rPr>
        <w:t> г</w:t>
      </w:r>
      <w:r w:rsidR="00A74781">
        <w:rPr>
          <w:spacing w:val="-2"/>
        </w:rPr>
        <w:t>.</w:t>
      </w:r>
      <w:r w:rsidR="00CA0855" w:rsidRPr="00E56383">
        <w:rPr>
          <w:spacing w:val="-2"/>
          <w:lang w:val="bg-BG"/>
        </w:rPr>
        <w:t xml:space="preserve"> следователят </w:t>
      </w:r>
      <w:r w:rsidR="00E56383" w:rsidRPr="00E56383">
        <w:rPr>
          <w:spacing w:val="-2"/>
          <w:lang w:val="bg-BG"/>
        </w:rPr>
        <w:t>изменя обвинението</w:t>
      </w:r>
      <w:r w:rsidR="00CA0855" w:rsidRPr="00E56383">
        <w:rPr>
          <w:spacing w:val="-2"/>
          <w:lang w:val="bg-BG"/>
        </w:rPr>
        <w:t xml:space="preserve"> и </w:t>
      </w:r>
      <w:r w:rsidR="002F5474" w:rsidRPr="00E56383">
        <w:rPr>
          <w:spacing w:val="-2"/>
          <w:lang w:val="bg-BG"/>
        </w:rPr>
        <w:t>предяв</w:t>
      </w:r>
      <w:r w:rsidR="00C36FEF" w:rsidRPr="00E56383">
        <w:rPr>
          <w:spacing w:val="-2"/>
          <w:lang w:val="bg-BG"/>
        </w:rPr>
        <w:t>ява</w:t>
      </w:r>
      <w:r w:rsidR="002F5474" w:rsidRPr="00E56383">
        <w:rPr>
          <w:spacing w:val="-2"/>
          <w:lang w:val="bg-BG"/>
        </w:rPr>
        <w:t xml:space="preserve"> </w:t>
      </w:r>
      <w:r w:rsidR="00E56383" w:rsidRPr="00E56383">
        <w:rPr>
          <w:spacing w:val="-2"/>
          <w:lang w:val="bg-BG"/>
        </w:rPr>
        <w:t>на жалбоподателя ново</w:t>
      </w:r>
      <w:r w:rsidR="002F5474" w:rsidRPr="00E56383">
        <w:rPr>
          <w:spacing w:val="-2"/>
          <w:lang w:val="bg-BG"/>
        </w:rPr>
        <w:t xml:space="preserve"> обвинени</w:t>
      </w:r>
      <w:r w:rsidR="00E56383" w:rsidRPr="00E56383">
        <w:rPr>
          <w:spacing w:val="-2"/>
          <w:lang w:val="bg-BG"/>
        </w:rPr>
        <w:t>е</w:t>
      </w:r>
      <w:r w:rsidR="002F5474" w:rsidRPr="00E56383">
        <w:rPr>
          <w:spacing w:val="-2"/>
          <w:lang w:val="bg-BG"/>
        </w:rPr>
        <w:t xml:space="preserve"> </w:t>
      </w:r>
      <w:r w:rsidR="00E56383" w:rsidRPr="00E56383">
        <w:rPr>
          <w:spacing w:val="-2"/>
          <w:lang w:val="bg-BG"/>
        </w:rPr>
        <w:t>по</w:t>
      </w:r>
      <w:r w:rsidR="00CA0855" w:rsidRPr="00E56383">
        <w:rPr>
          <w:spacing w:val="-2"/>
          <w:lang w:val="bg-BG"/>
        </w:rPr>
        <w:t xml:space="preserve"> </w:t>
      </w:r>
      <w:r w:rsidR="009C20F0" w:rsidRPr="00E56383">
        <w:rPr>
          <w:spacing w:val="-2"/>
          <w:lang w:val="bg-BG"/>
        </w:rPr>
        <w:t>ч</w:t>
      </w:r>
      <w:r w:rsidR="00CA0855" w:rsidRPr="00E56383">
        <w:rPr>
          <w:spacing w:val="-2"/>
          <w:lang w:val="bg-BG"/>
        </w:rPr>
        <w:t>лен</w:t>
      </w:r>
      <w:r w:rsidR="00E56383" w:rsidRPr="00E56383">
        <w:rPr>
          <w:spacing w:val="-2"/>
          <w:lang w:val="bg-BG"/>
        </w:rPr>
        <w:t> </w:t>
      </w:r>
      <w:r w:rsidR="00CA0855" w:rsidRPr="00E56383">
        <w:rPr>
          <w:spacing w:val="-2"/>
          <w:lang w:val="ru-RU"/>
        </w:rPr>
        <w:t>172</w:t>
      </w:r>
      <w:r w:rsidR="00E56383" w:rsidRPr="00E56383">
        <w:rPr>
          <w:spacing w:val="-2"/>
          <w:lang w:val="ru-RU"/>
        </w:rPr>
        <w:t> </w:t>
      </w:r>
      <w:r w:rsidR="00CA0855" w:rsidRPr="00E56383">
        <w:rPr>
          <w:spacing w:val="-2"/>
          <w:lang w:val="ru-RU"/>
        </w:rPr>
        <w:t>§§</w:t>
      </w:r>
      <w:r w:rsidR="00E56383" w:rsidRPr="00E56383">
        <w:rPr>
          <w:spacing w:val="-2"/>
          <w:lang w:val="ru-RU"/>
        </w:rPr>
        <w:t> </w:t>
      </w:r>
      <w:r w:rsidR="00CA0855" w:rsidRPr="00E56383">
        <w:rPr>
          <w:spacing w:val="-2"/>
          <w:lang w:val="ru-RU"/>
        </w:rPr>
        <w:t xml:space="preserve">1 </w:t>
      </w:r>
      <w:r w:rsidR="00CA0855" w:rsidRPr="00E56383">
        <w:rPr>
          <w:spacing w:val="-2"/>
          <w:lang w:val="bg-BG"/>
        </w:rPr>
        <w:t>и</w:t>
      </w:r>
      <w:r w:rsidR="00CA0855" w:rsidRPr="00E56383">
        <w:rPr>
          <w:spacing w:val="-2"/>
          <w:lang w:val="ru-RU"/>
        </w:rPr>
        <w:t xml:space="preserve"> 2 </w:t>
      </w:r>
      <w:r w:rsidR="00CA0855" w:rsidRPr="00E56383">
        <w:rPr>
          <w:spacing w:val="-2"/>
          <w:lang w:val="bg-BG"/>
        </w:rPr>
        <w:t xml:space="preserve">и </w:t>
      </w:r>
      <w:r w:rsidR="00E56383" w:rsidRPr="00E56383">
        <w:rPr>
          <w:spacing w:val="-2"/>
          <w:lang w:val="bg-BG"/>
        </w:rPr>
        <w:t>член </w:t>
      </w:r>
      <w:r w:rsidR="00CA0855" w:rsidRPr="00E56383">
        <w:rPr>
          <w:spacing w:val="-2"/>
          <w:lang w:val="ru-RU"/>
        </w:rPr>
        <w:t xml:space="preserve">282 </w:t>
      </w:r>
      <w:r w:rsidR="00CA0855" w:rsidRPr="00E56383">
        <w:rPr>
          <w:spacing w:val="-2"/>
          <w:lang w:val="bg-BG"/>
        </w:rPr>
        <w:t xml:space="preserve">от Наказателния кодекс </w:t>
      </w:r>
      <w:r w:rsidR="00F913DA" w:rsidRPr="00E56383">
        <w:rPr>
          <w:spacing w:val="-2"/>
          <w:lang w:val="bg-BG"/>
        </w:rPr>
        <w:t xml:space="preserve">за </w:t>
      </w:r>
      <w:r w:rsidR="00C53A05">
        <w:rPr>
          <w:spacing w:val="-2"/>
          <w:lang w:val="bg-BG"/>
        </w:rPr>
        <w:t>твърдени</w:t>
      </w:r>
      <w:r w:rsidR="00CA0855" w:rsidRPr="00E56383">
        <w:rPr>
          <w:spacing w:val="-2"/>
          <w:lang w:val="bg-BG"/>
        </w:rPr>
        <w:t xml:space="preserve"> незаконни плащания на </w:t>
      </w:r>
      <w:r w:rsidR="00E56383" w:rsidRPr="00E56383">
        <w:rPr>
          <w:spacing w:val="-2"/>
          <w:lang w:val="bg-BG"/>
        </w:rPr>
        <w:lastRenderedPageBreak/>
        <w:t>уволнени</w:t>
      </w:r>
      <w:r w:rsidR="00CA0855" w:rsidRPr="00E56383">
        <w:rPr>
          <w:spacing w:val="-2"/>
          <w:lang w:val="bg-BG"/>
        </w:rPr>
        <w:t xml:space="preserve"> общински служители и отказа му да изпълни съдебн</w:t>
      </w:r>
      <w:r w:rsidR="00F913DA" w:rsidRPr="00E56383">
        <w:rPr>
          <w:spacing w:val="-2"/>
          <w:lang w:val="bg-BG"/>
        </w:rPr>
        <w:t>а</w:t>
      </w:r>
      <w:r w:rsidR="00CA0855" w:rsidRPr="00E56383">
        <w:rPr>
          <w:spacing w:val="-2"/>
          <w:lang w:val="bg-BG"/>
        </w:rPr>
        <w:t xml:space="preserve"> </w:t>
      </w:r>
      <w:r w:rsidR="00F913DA" w:rsidRPr="00E56383">
        <w:rPr>
          <w:spacing w:val="-2"/>
          <w:lang w:val="bg-BG"/>
        </w:rPr>
        <w:t>заповед</w:t>
      </w:r>
      <w:r w:rsidR="00E56383" w:rsidRPr="00E56383">
        <w:rPr>
          <w:spacing w:val="-2"/>
          <w:lang w:val="bg-BG"/>
        </w:rPr>
        <w:t xml:space="preserve"> за възстановяване на </w:t>
      </w:r>
      <w:r w:rsidR="00FD7E8A">
        <w:rPr>
          <w:spacing w:val="-2"/>
          <w:lang w:val="bg-BG"/>
        </w:rPr>
        <w:t xml:space="preserve">незаконно уволнен </w:t>
      </w:r>
      <w:r w:rsidR="00E56383" w:rsidRPr="00E56383">
        <w:rPr>
          <w:spacing w:val="-2"/>
          <w:lang w:val="bg-BG"/>
        </w:rPr>
        <w:t>служител.</w:t>
      </w:r>
    </w:p>
    <w:p w:rsidR="00552D25" w:rsidRPr="00DC368B" w:rsidRDefault="00552D25">
      <w:pPr>
        <w:pStyle w:val="JuPara"/>
        <w:rPr>
          <w:lang w:val="bg-BG"/>
        </w:rPr>
      </w:pPr>
      <w:r>
        <w:fldChar w:fldCharType="begin"/>
      </w:r>
      <w:r w:rsidRPr="007A4951">
        <w:rPr>
          <w:lang w:val="ru-RU"/>
        </w:rPr>
        <w:instrText xml:space="preserve"> </w:instrText>
      </w:r>
      <w:r>
        <w:instrText>SEQ</w:instrText>
      </w:r>
      <w:r w:rsidRPr="007A4951">
        <w:rPr>
          <w:lang w:val="ru-RU"/>
        </w:rPr>
        <w:instrText xml:space="preserve"> </w:instrText>
      </w:r>
      <w:r>
        <w:instrText>level</w:instrText>
      </w:r>
      <w:r w:rsidRPr="007A4951">
        <w:rPr>
          <w:lang w:val="ru-RU"/>
        </w:rPr>
        <w:instrText>0 \*</w:instrText>
      </w:r>
      <w:r>
        <w:instrText>arabic</w:instrText>
      </w:r>
      <w:r w:rsidRPr="007A4951">
        <w:rPr>
          <w:lang w:val="ru-RU"/>
        </w:rPr>
        <w:instrText xml:space="preserve"> </w:instrText>
      </w:r>
      <w:r>
        <w:fldChar w:fldCharType="separate"/>
      </w:r>
      <w:r w:rsidR="00941EE3" w:rsidRPr="00941EE3">
        <w:rPr>
          <w:noProof/>
          <w:lang w:val="ru-RU"/>
        </w:rPr>
        <w:t>15</w:t>
      </w:r>
      <w:r>
        <w:fldChar w:fldCharType="end"/>
      </w:r>
      <w:r w:rsidRPr="007A4951">
        <w:rPr>
          <w:lang w:val="ru-RU"/>
        </w:rPr>
        <w:t>.</w:t>
      </w:r>
      <w:r>
        <w:t>  </w:t>
      </w:r>
      <w:r w:rsidR="00CA0855">
        <w:rPr>
          <w:lang w:val="bg-BG"/>
        </w:rPr>
        <w:t>На 31 октомври 1994</w:t>
      </w:r>
      <w:r w:rsidR="00C355EC">
        <w:rPr>
          <w:lang w:val="bg-BG"/>
        </w:rPr>
        <w:t> г.</w:t>
      </w:r>
      <w:r w:rsidR="00CA0855">
        <w:rPr>
          <w:lang w:val="bg-BG"/>
        </w:rPr>
        <w:t xml:space="preserve"> </w:t>
      </w:r>
      <w:r w:rsidR="00C355EC">
        <w:rPr>
          <w:lang w:val="bg-BG"/>
        </w:rPr>
        <w:t>р</w:t>
      </w:r>
      <w:r w:rsidR="00CA0855">
        <w:rPr>
          <w:lang w:val="bg-BG"/>
        </w:rPr>
        <w:t>айонната прокуратура прекрат</w:t>
      </w:r>
      <w:r w:rsidR="007A4951">
        <w:rPr>
          <w:lang w:val="bg-BG"/>
        </w:rPr>
        <w:t>ява</w:t>
      </w:r>
      <w:r w:rsidR="00CA0855">
        <w:rPr>
          <w:lang w:val="bg-BG"/>
        </w:rPr>
        <w:t xml:space="preserve"> </w:t>
      </w:r>
      <w:r w:rsidR="00C355EC">
        <w:rPr>
          <w:lang w:val="bg-BG"/>
        </w:rPr>
        <w:t xml:space="preserve">наказателното </w:t>
      </w:r>
      <w:r w:rsidR="00941EE3">
        <w:rPr>
          <w:lang w:val="bg-BG"/>
        </w:rPr>
        <w:t>производство</w:t>
      </w:r>
      <w:r w:rsidR="00C355EC">
        <w:rPr>
          <w:lang w:val="bg-BG"/>
        </w:rPr>
        <w:t xml:space="preserve"> в частта му</w:t>
      </w:r>
      <w:r w:rsidR="00B1120D">
        <w:rPr>
          <w:lang w:val="bg-BG"/>
        </w:rPr>
        <w:t>, касаеща</w:t>
      </w:r>
      <w:r w:rsidR="007A4951">
        <w:rPr>
          <w:lang w:val="bg-BG"/>
        </w:rPr>
        <w:t xml:space="preserve"> </w:t>
      </w:r>
      <w:r w:rsidR="00CA0855">
        <w:rPr>
          <w:lang w:val="bg-BG"/>
        </w:rPr>
        <w:t>обвинения</w:t>
      </w:r>
      <w:r w:rsidR="00C355EC">
        <w:rPr>
          <w:lang w:val="bg-BG"/>
        </w:rPr>
        <w:t>та</w:t>
      </w:r>
      <w:r w:rsidR="00CA0855">
        <w:rPr>
          <w:lang w:val="bg-BG"/>
        </w:rPr>
        <w:t xml:space="preserve"> за плащания на </w:t>
      </w:r>
      <w:r w:rsidR="00C355EC">
        <w:rPr>
          <w:lang w:val="bg-BG"/>
        </w:rPr>
        <w:t>уволнени</w:t>
      </w:r>
      <w:r w:rsidR="007A4951">
        <w:rPr>
          <w:lang w:val="bg-BG"/>
        </w:rPr>
        <w:t xml:space="preserve"> </w:t>
      </w:r>
      <w:r w:rsidR="00CA0855">
        <w:rPr>
          <w:lang w:val="bg-BG"/>
        </w:rPr>
        <w:t xml:space="preserve">служители и </w:t>
      </w:r>
      <w:r w:rsidR="00C9225E">
        <w:rPr>
          <w:lang w:val="bg-BG"/>
        </w:rPr>
        <w:t xml:space="preserve">някои от </w:t>
      </w:r>
      <w:r w:rsidR="00C355EC">
        <w:rPr>
          <w:lang w:val="bg-BG"/>
        </w:rPr>
        <w:t>случаите</w:t>
      </w:r>
      <w:r w:rsidR="001B1E96">
        <w:rPr>
          <w:lang w:val="bg-BG"/>
        </w:rPr>
        <w:t xml:space="preserve"> на</w:t>
      </w:r>
      <w:r w:rsidR="00CA0855">
        <w:rPr>
          <w:lang w:val="bg-BG"/>
        </w:rPr>
        <w:t xml:space="preserve"> използва</w:t>
      </w:r>
      <w:r w:rsidR="001B1E96">
        <w:rPr>
          <w:lang w:val="bg-BG"/>
        </w:rPr>
        <w:t xml:space="preserve">не на </w:t>
      </w:r>
      <w:r w:rsidR="00CA0855">
        <w:rPr>
          <w:lang w:val="bg-BG"/>
        </w:rPr>
        <w:t xml:space="preserve">обиден език. </w:t>
      </w:r>
      <w:r w:rsidR="00204CC6">
        <w:rPr>
          <w:lang w:val="bg-BG"/>
        </w:rPr>
        <w:t xml:space="preserve">На същата дата прокурорът </w:t>
      </w:r>
      <w:r w:rsidR="00FB10FF">
        <w:rPr>
          <w:lang w:val="bg-BG"/>
        </w:rPr>
        <w:t xml:space="preserve">съставя </w:t>
      </w:r>
      <w:r w:rsidR="00204CC6">
        <w:rPr>
          <w:lang w:val="bg-BG"/>
        </w:rPr>
        <w:t>обвин</w:t>
      </w:r>
      <w:r w:rsidR="007A4951">
        <w:rPr>
          <w:lang w:val="bg-BG"/>
        </w:rPr>
        <w:t>ит</w:t>
      </w:r>
      <w:r w:rsidR="00204CC6">
        <w:rPr>
          <w:lang w:val="bg-BG"/>
        </w:rPr>
        <w:t>е</w:t>
      </w:r>
      <w:r w:rsidR="007A4951">
        <w:rPr>
          <w:lang w:val="bg-BG"/>
        </w:rPr>
        <w:t>лен акт</w:t>
      </w:r>
      <w:r w:rsidR="00204CC6">
        <w:rPr>
          <w:lang w:val="bg-BG"/>
        </w:rPr>
        <w:t xml:space="preserve"> </w:t>
      </w:r>
      <w:r w:rsidR="00FE1D94">
        <w:rPr>
          <w:lang w:val="bg-BG"/>
        </w:rPr>
        <w:t>за</w:t>
      </w:r>
      <w:r w:rsidR="00204CC6">
        <w:rPr>
          <w:lang w:val="bg-BG"/>
        </w:rPr>
        <w:t xml:space="preserve"> </w:t>
      </w:r>
      <w:r w:rsidR="00941EE3">
        <w:rPr>
          <w:lang w:val="bg-BG"/>
        </w:rPr>
        <w:t>престъпления</w:t>
      </w:r>
      <w:r w:rsidR="00204CC6">
        <w:rPr>
          <w:lang w:val="bg-BG"/>
        </w:rPr>
        <w:t xml:space="preserve"> </w:t>
      </w:r>
      <w:r w:rsidR="007A4951">
        <w:rPr>
          <w:lang w:val="bg-BG"/>
        </w:rPr>
        <w:t>по</w:t>
      </w:r>
      <w:r w:rsidR="00204CC6">
        <w:rPr>
          <w:lang w:val="bg-BG"/>
        </w:rPr>
        <w:t xml:space="preserve"> </w:t>
      </w:r>
      <w:r w:rsidR="00FE1D94">
        <w:rPr>
          <w:lang w:val="bg-BG"/>
        </w:rPr>
        <w:t>ч</w:t>
      </w:r>
      <w:r w:rsidR="00204CC6">
        <w:rPr>
          <w:lang w:val="bg-BG"/>
        </w:rPr>
        <w:t>лен</w:t>
      </w:r>
      <w:r w:rsidR="00FE1D94">
        <w:rPr>
          <w:lang w:val="bg-BG"/>
        </w:rPr>
        <w:t> </w:t>
      </w:r>
      <w:r w:rsidR="00204CC6">
        <w:rPr>
          <w:lang w:val="bg-BG"/>
        </w:rPr>
        <w:t>282</w:t>
      </w:r>
      <w:r w:rsidR="00FE1D94">
        <w:rPr>
          <w:lang w:val="bg-BG"/>
        </w:rPr>
        <w:t> </w:t>
      </w:r>
      <w:r w:rsidR="00204CC6" w:rsidRPr="00DC368B">
        <w:rPr>
          <w:lang w:val="bg-BG"/>
        </w:rPr>
        <w:t>§§</w:t>
      </w:r>
      <w:r w:rsidR="00FE1D94">
        <w:rPr>
          <w:lang w:val="bg-BG"/>
        </w:rPr>
        <w:t> </w:t>
      </w:r>
      <w:r w:rsidR="00204CC6" w:rsidRPr="00DC368B">
        <w:rPr>
          <w:lang w:val="bg-BG"/>
        </w:rPr>
        <w:t xml:space="preserve">1, 2 </w:t>
      </w:r>
      <w:r w:rsidR="00204CC6">
        <w:rPr>
          <w:lang w:val="bg-BG"/>
        </w:rPr>
        <w:t>и</w:t>
      </w:r>
      <w:r w:rsidR="00204CC6" w:rsidRPr="00DC368B">
        <w:rPr>
          <w:lang w:val="bg-BG"/>
        </w:rPr>
        <w:t xml:space="preserve"> 3 </w:t>
      </w:r>
      <w:r w:rsidR="00204CC6">
        <w:rPr>
          <w:lang w:val="bg-BG"/>
        </w:rPr>
        <w:t>и</w:t>
      </w:r>
      <w:r w:rsidR="00204CC6" w:rsidRPr="00DC368B">
        <w:rPr>
          <w:lang w:val="bg-BG"/>
        </w:rPr>
        <w:t xml:space="preserve"> </w:t>
      </w:r>
      <w:r w:rsidR="00FE1D94">
        <w:rPr>
          <w:lang w:val="bg-BG"/>
        </w:rPr>
        <w:t>член </w:t>
      </w:r>
      <w:r w:rsidR="00204CC6" w:rsidRPr="00DC368B">
        <w:rPr>
          <w:lang w:val="bg-BG"/>
        </w:rPr>
        <w:t>311</w:t>
      </w:r>
      <w:r w:rsidR="00FE1D94">
        <w:rPr>
          <w:lang w:val="bg-BG"/>
        </w:rPr>
        <w:t> </w:t>
      </w:r>
      <w:r w:rsidR="00204CC6" w:rsidRPr="00DC368B">
        <w:rPr>
          <w:lang w:val="bg-BG"/>
        </w:rPr>
        <w:t>§</w:t>
      </w:r>
      <w:r w:rsidR="00FE1D94">
        <w:rPr>
          <w:lang w:val="bg-BG"/>
        </w:rPr>
        <w:t> </w:t>
      </w:r>
      <w:r w:rsidR="00204CC6" w:rsidRPr="00DC368B">
        <w:rPr>
          <w:lang w:val="bg-BG"/>
        </w:rPr>
        <w:t xml:space="preserve">1 </w:t>
      </w:r>
      <w:r w:rsidR="00C9225E">
        <w:rPr>
          <w:lang w:val="bg-BG"/>
        </w:rPr>
        <w:t xml:space="preserve">от </w:t>
      </w:r>
      <w:r w:rsidR="001B1E96">
        <w:rPr>
          <w:lang w:val="bg-BG"/>
        </w:rPr>
        <w:t>НК</w:t>
      </w:r>
      <w:r w:rsidR="00C9225E">
        <w:rPr>
          <w:lang w:val="bg-BG"/>
        </w:rPr>
        <w:t>, а също</w:t>
      </w:r>
      <w:r w:rsidR="00204CC6">
        <w:rPr>
          <w:lang w:val="bg-BG"/>
        </w:rPr>
        <w:t xml:space="preserve"> и</w:t>
      </w:r>
      <w:r w:rsidR="00DC368B" w:rsidRPr="00DC368B">
        <w:rPr>
          <w:lang w:val="bg-BG"/>
        </w:rPr>
        <w:t xml:space="preserve"> </w:t>
      </w:r>
      <w:r w:rsidR="00C9225E">
        <w:rPr>
          <w:lang w:val="bg-BG"/>
        </w:rPr>
        <w:t>за</w:t>
      </w:r>
      <w:r w:rsidR="00DC368B">
        <w:rPr>
          <w:lang w:val="bg-BG"/>
        </w:rPr>
        <w:t xml:space="preserve"> неизпълнение от жалбоподателя на съдебна заповед</w:t>
      </w:r>
      <w:r w:rsidRPr="00DC368B">
        <w:rPr>
          <w:lang w:val="bg-BG"/>
        </w:rPr>
        <w:t xml:space="preserve"> (</w:t>
      </w:r>
      <w:r w:rsidR="00C9225E">
        <w:rPr>
          <w:lang w:val="bg-BG"/>
        </w:rPr>
        <w:t>ч</w:t>
      </w:r>
      <w:r w:rsidR="00DC368B">
        <w:rPr>
          <w:lang w:val="bg-BG"/>
        </w:rPr>
        <w:t>лен</w:t>
      </w:r>
      <w:r>
        <w:t> </w:t>
      </w:r>
      <w:r w:rsidRPr="00DC368B">
        <w:rPr>
          <w:lang w:val="bg-BG"/>
        </w:rPr>
        <w:t>172</w:t>
      </w:r>
      <w:r>
        <w:t> </w:t>
      </w:r>
      <w:r w:rsidRPr="00DC368B">
        <w:rPr>
          <w:lang w:val="bg-BG"/>
        </w:rPr>
        <w:t>§§</w:t>
      </w:r>
      <w:r w:rsidR="00C9225E">
        <w:rPr>
          <w:lang w:val="bg-BG"/>
        </w:rPr>
        <w:t> </w:t>
      </w:r>
      <w:r w:rsidRPr="00DC368B">
        <w:rPr>
          <w:lang w:val="bg-BG"/>
        </w:rPr>
        <w:t xml:space="preserve">1 </w:t>
      </w:r>
      <w:r w:rsidR="00DC368B">
        <w:rPr>
          <w:lang w:val="bg-BG"/>
        </w:rPr>
        <w:t xml:space="preserve">и </w:t>
      </w:r>
      <w:r w:rsidRPr="00DC368B">
        <w:rPr>
          <w:lang w:val="bg-BG"/>
        </w:rPr>
        <w:t xml:space="preserve">2 </w:t>
      </w:r>
      <w:r w:rsidR="00DC368B">
        <w:rPr>
          <w:lang w:val="bg-BG"/>
        </w:rPr>
        <w:t xml:space="preserve">от </w:t>
      </w:r>
      <w:r w:rsidR="00C9225E">
        <w:rPr>
          <w:lang w:val="bg-BG"/>
        </w:rPr>
        <w:t>НК</w:t>
      </w:r>
      <w:r w:rsidRPr="00DC368B">
        <w:rPr>
          <w:lang w:val="bg-BG"/>
        </w:rPr>
        <w:t xml:space="preserve">) </w:t>
      </w:r>
      <w:r w:rsidR="00DC368B">
        <w:rPr>
          <w:lang w:val="bg-BG"/>
        </w:rPr>
        <w:t xml:space="preserve">и </w:t>
      </w:r>
      <w:r w:rsidR="00C9225E">
        <w:rPr>
          <w:lang w:val="bg-BG"/>
        </w:rPr>
        <w:t xml:space="preserve">за </w:t>
      </w:r>
      <w:r w:rsidR="00DC368B">
        <w:rPr>
          <w:lang w:val="bg-BG"/>
        </w:rPr>
        <w:t xml:space="preserve">останалите </w:t>
      </w:r>
      <w:r w:rsidR="00C9225E">
        <w:rPr>
          <w:lang w:val="bg-BG"/>
        </w:rPr>
        <w:t>случаи</w:t>
      </w:r>
      <w:r w:rsidR="0082409D">
        <w:rPr>
          <w:lang w:val="bg-BG"/>
        </w:rPr>
        <w:t xml:space="preserve"> на твърдяно използване на</w:t>
      </w:r>
      <w:r w:rsidR="00DC368B">
        <w:rPr>
          <w:lang w:val="bg-BG"/>
        </w:rPr>
        <w:t xml:space="preserve"> </w:t>
      </w:r>
      <w:r w:rsidR="0082409D">
        <w:rPr>
          <w:lang w:val="bg-BG"/>
        </w:rPr>
        <w:t>обиден език</w:t>
      </w:r>
      <w:r w:rsidR="0082409D" w:rsidRPr="00DC368B">
        <w:rPr>
          <w:lang w:val="bg-BG"/>
        </w:rPr>
        <w:t xml:space="preserve"> </w:t>
      </w:r>
      <w:r w:rsidRPr="00DC368B">
        <w:rPr>
          <w:lang w:val="bg-BG"/>
        </w:rPr>
        <w:t>(</w:t>
      </w:r>
      <w:r w:rsidR="007428D5">
        <w:rPr>
          <w:lang w:val="bg-BG"/>
        </w:rPr>
        <w:t>ч</w:t>
      </w:r>
      <w:r w:rsidR="00DC368B">
        <w:rPr>
          <w:lang w:val="bg-BG"/>
        </w:rPr>
        <w:t>лен</w:t>
      </w:r>
      <w:r w:rsidR="007428D5">
        <w:rPr>
          <w:lang w:val="bg-BG"/>
        </w:rPr>
        <w:t> </w:t>
      </w:r>
      <w:r w:rsidRPr="00DC368B">
        <w:rPr>
          <w:lang w:val="bg-BG"/>
        </w:rPr>
        <w:t xml:space="preserve">146 </w:t>
      </w:r>
      <w:r w:rsidR="00DC368B">
        <w:rPr>
          <w:lang w:val="bg-BG"/>
        </w:rPr>
        <w:t>и</w:t>
      </w:r>
      <w:r w:rsidRPr="00DC368B">
        <w:rPr>
          <w:lang w:val="bg-BG"/>
        </w:rPr>
        <w:t xml:space="preserve"> </w:t>
      </w:r>
      <w:r w:rsidR="007428D5">
        <w:rPr>
          <w:lang w:val="bg-BG"/>
        </w:rPr>
        <w:t>член </w:t>
      </w:r>
      <w:r w:rsidR="007428D5" w:rsidRPr="00DC368B">
        <w:rPr>
          <w:lang w:val="bg-BG"/>
        </w:rPr>
        <w:t xml:space="preserve"> </w:t>
      </w:r>
      <w:r w:rsidRPr="00DC368B">
        <w:rPr>
          <w:lang w:val="bg-BG"/>
        </w:rPr>
        <w:t>148</w:t>
      </w:r>
      <w:r>
        <w:t> </w:t>
      </w:r>
      <w:r w:rsidRPr="00DC368B">
        <w:rPr>
          <w:lang w:val="bg-BG"/>
        </w:rPr>
        <w:t>§</w:t>
      </w:r>
      <w:r>
        <w:t> </w:t>
      </w:r>
      <w:r w:rsidRPr="00DC368B">
        <w:rPr>
          <w:lang w:val="bg-BG"/>
        </w:rPr>
        <w:t>1</w:t>
      </w:r>
      <w:r w:rsidR="004E35B8">
        <w:rPr>
          <w:lang w:val="bg-BG"/>
        </w:rPr>
        <w:t> </w:t>
      </w:r>
      <w:r w:rsidRPr="00DC368B">
        <w:rPr>
          <w:lang w:val="bg-BG"/>
        </w:rPr>
        <w:t>(3)(4)</w:t>
      </w:r>
      <w:r w:rsidR="004E35B8">
        <w:rPr>
          <w:lang w:val="bg-BG"/>
        </w:rPr>
        <w:t xml:space="preserve"> от НК</w:t>
      </w:r>
      <w:r w:rsidRPr="00DC368B">
        <w:rPr>
          <w:lang w:val="bg-BG"/>
        </w:rPr>
        <w:t>).</w:t>
      </w:r>
    </w:p>
    <w:p w:rsidR="00552D25" w:rsidRPr="00080B82" w:rsidRDefault="00552D25">
      <w:pPr>
        <w:pStyle w:val="JuPara"/>
        <w:rPr>
          <w:lang w:val="ru-RU"/>
        </w:rPr>
      </w:pPr>
      <w:r>
        <w:fldChar w:fldCharType="begin"/>
      </w:r>
      <w:r w:rsidRPr="00080B82">
        <w:rPr>
          <w:lang w:val="ru-RU"/>
        </w:rPr>
        <w:instrText xml:space="preserve"> </w:instrText>
      </w:r>
      <w:r>
        <w:instrText>SEQ</w:instrText>
      </w:r>
      <w:r w:rsidRPr="00080B82">
        <w:rPr>
          <w:lang w:val="ru-RU"/>
        </w:rPr>
        <w:instrText xml:space="preserve"> </w:instrText>
      </w:r>
      <w:r>
        <w:instrText>level</w:instrText>
      </w:r>
      <w:r w:rsidRPr="00080B82">
        <w:rPr>
          <w:lang w:val="ru-RU"/>
        </w:rPr>
        <w:instrText>0 \*</w:instrText>
      </w:r>
      <w:r>
        <w:instrText>arabic</w:instrText>
      </w:r>
      <w:r w:rsidRPr="00080B82">
        <w:rPr>
          <w:lang w:val="ru-RU"/>
        </w:rPr>
        <w:instrText xml:space="preserve"> </w:instrText>
      </w:r>
      <w:r>
        <w:fldChar w:fldCharType="separate"/>
      </w:r>
      <w:r w:rsidR="00941EE3" w:rsidRPr="00941EE3">
        <w:rPr>
          <w:noProof/>
          <w:lang w:val="ru-RU"/>
        </w:rPr>
        <w:t>16</w:t>
      </w:r>
      <w:r>
        <w:fldChar w:fldCharType="end"/>
      </w:r>
      <w:r w:rsidRPr="00080B82">
        <w:rPr>
          <w:lang w:val="ru-RU"/>
        </w:rPr>
        <w:t>.</w:t>
      </w:r>
      <w:r>
        <w:t>  </w:t>
      </w:r>
      <w:r w:rsidR="001E0ACB" w:rsidRPr="003F22D3">
        <w:rPr>
          <w:spacing w:val="-3"/>
          <w:lang w:val="bg-BG"/>
        </w:rPr>
        <w:t>В хода на</w:t>
      </w:r>
      <w:r w:rsidR="00DC368B" w:rsidRPr="003F22D3">
        <w:rPr>
          <w:spacing w:val="-3"/>
          <w:lang w:val="bg-BG"/>
        </w:rPr>
        <w:t xml:space="preserve"> предварителното </w:t>
      </w:r>
      <w:r w:rsidR="00080B82" w:rsidRPr="003F22D3">
        <w:rPr>
          <w:spacing w:val="-3"/>
          <w:lang w:val="bg-BG"/>
        </w:rPr>
        <w:t>следствие</w:t>
      </w:r>
      <w:r w:rsidR="00DC368B" w:rsidRPr="003F22D3">
        <w:rPr>
          <w:spacing w:val="-3"/>
          <w:lang w:val="bg-BG"/>
        </w:rPr>
        <w:t xml:space="preserve"> в периода </w:t>
      </w:r>
      <w:r w:rsidR="001E0ACB" w:rsidRPr="003F22D3">
        <w:rPr>
          <w:spacing w:val="-3"/>
          <w:lang w:val="bg-BG"/>
        </w:rPr>
        <w:t xml:space="preserve">от </w:t>
      </w:r>
      <w:r w:rsidR="00080B82" w:rsidRPr="003F22D3">
        <w:rPr>
          <w:spacing w:val="-3"/>
          <w:lang w:val="bg-BG"/>
        </w:rPr>
        <w:t>м</w:t>
      </w:r>
      <w:r w:rsidR="00DC368B" w:rsidRPr="003F22D3">
        <w:rPr>
          <w:spacing w:val="-3"/>
          <w:lang w:val="bg-BG"/>
        </w:rPr>
        <w:t>ай 1993</w:t>
      </w:r>
      <w:r w:rsidR="001E0ACB" w:rsidRPr="003F22D3">
        <w:rPr>
          <w:spacing w:val="-3"/>
          <w:lang w:val="bg-BG"/>
        </w:rPr>
        <w:t xml:space="preserve"> до</w:t>
      </w:r>
      <w:r w:rsidR="00DC368B" w:rsidRPr="003F22D3">
        <w:rPr>
          <w:spacing w:val="-3"/>
          <w:lang w:val="bg-BG"/>
        </w:rPr>
        <w:t xml:space="preserve"> </w:t>
      </w:r>
      <w:r w:rsidR="00080B82" w:rsidRPr="003F22D3">
        <w:rPr>
          <w:spacing w:val="-3"/>
          <w:lang w:val="bg-BG"/>
        </w:rPr>
        <w:t>о</w:t>
      </w:r>
      <w:r w:rsidR="00DC368B" w:rsidRPr="003F22D3">
        <w:rPr>
          <w:spacing w:val="-3"/>
          <w:lang w:val="bg-BG"/>
        </w:rPr>
        <w:t>кто</w:t>
      </w:r>
      <w:r w:rsidR="00080B82" w:rsidRPr="003F22D3">
        <w:rPr>
          <w:spacing w:val="-3"/>
          <w:lang w:val="bg-BG"/>
        </w:rPr>
        <w:t>м</w:t>
      </w:r>
      <w:r w:rsidR="00DC368B" w:rsidRPr="003F22D3">
        <w:rPr>
          <w:spacing w:val="-3"/>
          <w:lang w:val="bg-BG"/>
        </w:rPr>
        <w:t>ври 1994</w:t>
      </w:r>
      <w:r w:rsidR="001E0ACB" w:rsidRPr="003F22D3">
        <w:rPr>
          <w:spacing w:val="-3"/>
          <w:lang w:val="bg-BG"/>
        </w:rPr>
        <w:t> г.</w:t>
      </w:r>
      <w:r w:rsidRPr="003F22D3">
        <w:rPr>
          <w:spacing w:val="-3"/>
          <w:lang w:val="ru-RU"/>
        </w:rPr>
        <w:t xml:space="preserve">, </w:t>
      </w:r>
      <w:r w:rsidR="00DC368B" w:rsidRPr="003F22D3">
        <w:rPr>
          <w:spacing w:val="-3"/>
          <w:lang w:val="bg-BG"/>
        </w:rPr>
        <w:t>следователите разгле</w:t>
      </w:r>
      <w:r w:rsidR="00080B82" w:rsidRPr="003F22D3">
        <w:rPr>
          <w:spacing w:val="-3"/>
          <w:lang w:val="bg-BG"/>
        </w:rPr>
        <w:t>ждат</w:t>
      </w:r>
      <w:r w:rsidR="00DC368B" w:rsidRPr="003F22D3">
        <w:rPr>
          <w:spacing w:val="-3"/>
          <w:lang w:val="bg-BG"/>
        </w:rPr>
        <w:t xml:space="preserve"> </w:t>
      </w:r>
      <w:r w:rsidR="003F22D3" w:rsidRPr="003F22D3">
        <w:rPr>
          <w:spacing w:val="-3"/>
          <w:lang w:val="bg-BG"/>
        </w:rPr>
        <w:t>множество</w:t>
      </w:r>
      <w:r w:rsidR="00DC368B" w:rsidRPr="003F22D3">
        <w:rPr>
          <w:spacing w:val="-3"/>
          <w:lang w:val="bg-BG"/>
        </w:rPr>
        <w:t xml:space="preserve"> документи и </w:t>
      </w:r>
      <w:r w:rsidR="003F22D3" w:rsidRPr="003F22D3">
        <w:rPr>
          <w:spacing w:val="-3"/>
          <w:lang w:val="bg-BG"/>
        </w:rPr>
        <w:t>провеждат разпити на</w:t>
      </w:r>
      <w:r w:rsidR="00DC368B" w:rsidRPr="003F22D3">
        <w:rPr>
          <w:spacing w:val="-3"/>
          <w:lang w:val="bg-BG"/>
        </w:rPr>
        <w:t xml:space="preserve"> десет свидетели. </w:t>
      </w:r>
      <w:r w:rsidR="003F22D3">
        <w:rPr>
          <w:spacing w:val="-3"/>
          <w:lang w:val="bg-BG"/>
        </w:rPr>
        <w:t>Има</w:t>
      </w:r>
      <w:r w:rsidR="001572B8" w:rsidRPr="003F22D3">
        <w:rPr>
          <w:spacing w:val="-3"/>
          <w:lang w:val="bg-BG"/>
        </w:rPr>
        <w:t xml:space="preserve"> </w:t>
      </w:r>
      <w:r w:rsidR="00632BBD" w:rsidRPr="003F22D3">
        <w:rPr>
          <w:spacing w:val="-3"/>
          <w:lang w:val="bg-BG"/>
        </w:rPr>
        <w:t>несъгласие</w:t>
      </w:r>
      <w:r w:rsidR="001572B8" w:rsidRPr="003F22D3">
        <w:rPr>
          <w:spacing w:val="-3"/>
          <w:lang w:val="bg-BG"/>
        </w:rPr>
        <w:t xml:space="preserve"> </w:t>
      </w:r>
      <w:r w:rsidR="00632BBD" w:rsidRPr="003F22D3">
        <w:rPr>
          <w:spacing w:val="-3"/>
          <w:lang w:val="bg-BG"/>
        </w:rPr>
        <w:t xml:space="preserve">между страните </w:t>
      </w:r>
      <w:r w:rsidR="001572B8" w:rsidRPr="003F22D3">
        <w:rPr>
          <w:spacing w:val="-3"/>
          <w:lang w:val="bg-BG"/>
        </w:rPr>
        <w:t xml:space="preserve">относно </w:t>
      </w:r>
      <w:r w:rsidR="00632BBD" w:rsidRPr="003F22D3">
        <w:rPr>
          <w:spacing w:val="-3"/>
          <w:lang w:val="bg-BG"/>
        </w:rPr>
        <w:t>броя на назначените експертизи</w:t>
      </w:r>
      <w:r w:rsidR="001572B8" w:rsidRPr="003F22D3">
        <w:rPr>
          <w:spacing w:val="-3"/>
          <w:lang w:val="bg-BG"/>
        </w:rPr>
        <w:t>. Според жалбоподателя са</w:t>
      </w:r>
      <w:r w:rsidR="00080B82" w:rsidRPr="003F22D3">
        <w:rPr>
          <w:spacing w:val="-3"/>
          <w:lang w:val="bg-BG"/>
        </w:rPr>
        <w:t xml:space="preserve"> били</w:t>
      </w:r>
      <w:r w:rsidR="001572B8" w:rsidRPr="003F22D3">
        <w:rPr>
          <w:spacing w:val="-3"/>
          <w:lang w:val="bg-BG"/>
        </w:rPr>
        <w:t xml:space="preserve"> шест или седем, докато </w:t>
      </w:r>
      <w:r w:rsidR="00632BBD" w:rsidRPr="003F22D3">
        <w:rPr>
          <w:spacing w:val="-3"/>
          <w:lang w:val="bg-BG"/>
        </w:rPr>
        <w:t>п</w:t>
      </w:r>
      <w:r w:rsidR="001572B8" w:rsidRPr="003F22D3">
        <w:rPr>
          <w:spacing w:val="-3"/>
          <w:lang w:val="bg-BG"/>
        </w:rPr>
        <w:t xml:space="preserve">равителството </w:t>
      </w:r>
      <w:r w:rsidR="00632BBD" w:rsidRPr="003F22D3">
        <w:rPr>
          <w:spacing w:val="-3"/>
          <w:lang w:val="bg-BG"/>
        </w:rPr>
        <w:t>споменава</w:t>
      </w:r>
      <w:r w:rsidR="001572B8" w:rsidRPr="003F22D3">
        <w:rPr>
          <w:spacing w:val="-3"/>
          <w:lang w:val="bg-BG"/>
        </w:rPr>
        <w:t xml:space="preserve"> седемдесет и осем </w:t>
      </w:r>
      <w:r w:rsidR="00632BBD" w:rsidRPr="003F22D3">
        <w:rPr>
          <w:spacing w:val="-3"/>
          <w:lang w:val="bg-BG"/>
        </w:rPr>
        <w:t>експерт</w:t>
      </w:r>
      <w:r w:rsidR="003F22D3">
        <w:rPr>
          <w:spacing w:val="-3"/>
          <w:lang w:val="bg-BG"/>
        </w:rPr>
        <w:t>ни становища</w:t>
      </w:r>
      <w:r w:rsidR="00632BBD" w:rsidRPr="003F22D3">
        <w:rPr>
          <w:spacing w:val="-3"/>
          <w:lang w:val="bg-BG"/>
        </w:rPr>
        <w:t>.</w:t>
      </w:r>
    </w:p>
    <w:p w:rsidR="00552D25" w:rsidRPr="00080B82" w:rsidRDefault="00552D25">
      <w:pPr>
        <w:pStyle w:val="JuPara"/>
        <w:rPr>
          <w:lang w:val="ru-RU"/>
        </w:rPr>
      </w:pPr>
      <w:r>
        <w:fldChar w:fldCharType="begin"/>
      </w:r>
      <w:r w:rsidRPr="00080B82">
        <w:rPr>
          <w:lang w:val="ru-RU"/>
        </w:rPr>
        <w:instrText xml:space="preserve"> </w:instrText>
      </w:r>
      <w:r>
        <w:instrText>SEQ</w:instrText>
      </w:r>
      <w:r w:rsidRPr="00080B82">
        <w:rPr>
          <w:lang w:val="ru-RU"/>
        </w:rPr>
        <w:instrText xml:space="preserve"> </w:instrText>
      </w:r>
      <w:r>
        <w:instrText>level</w:instrText>
      </w:r>
      <w:r w:rsidRPr="00080B82">
        <w:rPr>
          <w:lang w:val="ru-RU"/>
        </w:rPr>
        <w:instrText>0 \*</w:instrText>
      </w:r>
      <w:r>
        <w:instrText>arabic</w:instrText>
      </w:r>
      <w:r w:rsidRPr="00080B82">
        <w:rPr>
          <w:lang w:val="ru-RU"/>
        </w:rPr>
        <w:instrText xml:space="preserve"> </w:instrText>
      </w:r>
      <w:r>
        <w:fldChar w:fldCharType="separate"/>
      </w:r>
      <w:r w:rsidR="00941EE3" w:rsidRPr="00941EE3">
        <w:rPr>
          <w:noProof/>
          <w:lang w:val="ru-RU"/>
        </w:rPr>
        <w:t>17</w:t>
      </w:r>
      <w:r>
        <w:fldChar w:fldCharType="end"/>
      </w:r>
      <w:r w:rsidRPr="00080B82">
        <w:rPr>
          <w:lang w:val="ru-RU"/>
        </w:rPr>
        <w:t>.</w:t>
      </w:r>
      <w:r>
        <w:t>  </w:t>
      </w:r>
      <w:r w:rsidR="00080B82">
        <w:rPr>
          <w:lang w:val="bg-BG"/>
        </w:rPr>
        <w:t>Обвинителния</w:t>
      </w:r>
      <w:r w:rsidR="00632BBD">
        <w:rPr>
          <w:lang w:val="bg-BG"/>
        </w:rPr>
        <w:t>т</w:t>
      </w:r>
      <w:r w:rsidR="00080B82">
        <w:rPr>
          <w:lang w:val="bg-BG"/>
        </w:rPr>
        <w:t xml:space="preserve"> акт</w:t>
      </w:r>
      <w:r w:rsidR="001572B8">
        <w:rPr>
          <w:lang w:val="bg-BG"/>
        </w:rPr>
        <w:t xml:space="preserve"> е </w:t>
      </w:r>
      <w:r w:rsidR="009611AC">
        <w:rPr>
          <w:lang w:val="bg-BG"/>
        </w:rPr>
        <w:t>внесен</w:t>
      </w:r>
      <w:r w:rsidR="001572B8">
        <w:rPr>
          <w:lang w:val="bg-BG"/>
        </w:rPr>
        <w:t xml:space="preserve"> </w:t>
      </w:r>
      <w:r w:rsidR="009611AC">
        <w:rPr>
          <w:lang w:val="bg-BG"/>
        </w:rPr>
        <w:t>в</w:t>
      </w:r>
      <w:r w:rsidR="001572B8">
        <w:rPr>
          <w:lang w:val="bg-BG"/>
        </w:rPr>
        <w:t xml:space="preserve"> Самоковския </w:t>
      </w:r>
      <w:r w:rsidR="00941EE3">
        <w:rPr>
          <w:lang w:val="bg-BG"/>
        </w:rPr>
        <w:t>районен</w:t>
      </w:r>
      <w:r w:rsidR="001572B8">
        <w:rPr>
          <w:lang w:val="bg-BG"/>
        </w:rPr>
        <w:t xml:space="preserve"> съд.</w:t>
      </w:r>
    </w:p>
    <w:p w:rsidR="00552D25" w:rsidRPr="00EB366A" w:rsidRDefault="00552D25">
      <w:pPr>
        <w:pStyle w:val="JuPara"/>
        <w:rPr>
          <w:lang w:val="ru-RU"/>
        </w:rPr>
      </w:pPr>
      <w:r>
        <w:fldChar w:fldCharType="begin"/>
      </w:r>
      <w:r w:rsidRPr="00080B82">
        <w:rPr>
          <w:lang w:val="ru-RU"/>
        </w:rPr>
        <w:instrText xml:space="preserve"> </w:instrText>
      </w:r>
      <w:r>
        <w:instrText>SEQ</w:instrText>
      </w:r>
      <w:r w:rsidRPr="00080B82">
        <w:rPr>
          <w:lang w:val="ru-RU"/>
        </w:rPr>
        <w:instrText xml:space="preserve"> </w:instrText>
      </w:r>
      <w:r>
        <w:instrText>level</w:instrText>
      </w:r>
      <w:r w:rsidRPr="00080B82">
        <w:rPr>
          <w:lang w:val="ru-RU"/>
        </w:rPr>
        <w:instrText>0 \*</w:instrText>
      </w:r>
      <w:r>
        <w:instrText>arabic</w:instrText>
      </w:r>
      <w:r w:rsidRPr="00080B82">
        <w:rPr>
          <w:lang w:val="ru-RU"/>
        </w:rPr>
        <w:instrText xml:space="preserve"> </w:instrText>
      </w:r>
      <w:r>
        <w:fldChar w:fldCharType="separate"/>
      </w:r>
      <w:r w:rsidR="00941EE3" w:rsidRPr="00941EE3">
        <w:rPr>
          <w:noProof/>
          <w:lang w:val="ru-RU"/>
        </w:rPr>
        <w:t>18</w:t>
      </w:r>
      <w:r>
        <w:fldChar w:fldCharType="end"/>
      </w:r>
      <w:r w:rsidRPr="00080B82">
        <w:rPr>
          <w:lang w:val="ru-RU"/>
        </w:rPr>
        <w:t>.</w:t>
      </w:r>
      <w:r>
        <w:t>  </w:t>
      </w:r>
      <w:r w:rsidR="009A32CE" w:rsidRPr="00702E70">
        <w:rPr>
          <w:spacing w:val="-2"/>
          <w:lang w:val="bg-BG"/>
        </w:rPr>
        <w:t>Районният съд провежда деветнадесет заседания м</w:t>
      </w:r>
      <w:r w:rsidR="001572B8" w:rsidRPr="00702E70">
        <w:rPr>
          <w:spacing w:val="-2"/>
          <w:lang w:val="bg-BG"/>
        </w:rPr>
        <w:t>ежду 17 януари 1995</w:t>
      </w:r>
      <w:r w:rsidR="009611AC" w:rsidRPr="00702E70">
        <w:rPr>
          <w:spacing w:val="-2"/>
          <w:lang w:val="bg-BG"/>
        </w:rPr>
        <w:t> г.</w:t>
      </w:r>
      <w:r w:rsidR="001572B8" w:rsidRPr="00702E70">
        <w:rPr>
          <w:spacing w:val="-2"/>
          <w:lang w:val="bg-BG"/>
        </w:rPr>
        <w:t xml:space="preserve"> и 15 май 1996</w:t>
      </w:r>
      <w:r w:rsidR="009611AC" w:rsidRPr="00702E70">
        <w:rPr>
          <w:spacing w:val="-2"/>
          <w:lang w:val="bg-BG"/>
        </w:rPr>
        <w:t> г.</w:t>
      </w:r>
      <w:r w:rsidR="001572B8" w:rsidRPr="00702E70">
        <w:rPr>
          <w:spacing w:val="-2"/>
          <w:lang w:val="bg-BG"/>
        </w:rPr>
        <w:t xml:space="preserve"> </w:t>
      </w:r>
      <w:r w:rsidR="009A32CE" w:rsidRPr="00702E70">
        <w:rPr>
          <w:spacing w:val="-2"/>
          <w:lang w:val="bg-BG"/>
        </w:rPr>
        <w:t>И</w:t>
      </w:r>
      <w:r w:rsidR="001572B8" w:rsidRPr="00702E70">
        <w:rPr>
          <w:spacing w:val="-2"/>
          <w:lang w:val="bg-BG"/>
        </w:rPr>
        <w:t>зслуш</w:t>
      </w:r>
      <w:r w:rsidR="009A32CE" w:rsidRPr="00702E70">
        <w:rPr>
          <w:spacing w:val="-2"/>
          <w:lang w:val="bg-BG"/>
        </w:rPr>
        <w:t>ани са</w:t>
      </w:r>
      <w:r w:rsidR="001572B8" w:rsidRPr="00702E70">
        <w:rPr>
          <w:spacing w:val="-2"/>
          <w:lang w:val="bg-BG"/>
        </w:rPr>
        <w:t xml:space="preserve"> около сто свидетели и мн</w:t>
      </w:r>
      <w:r w:rsidR="00EB366A" w:rsidRPr="00702E70">
        <w:rPr>
          <w:spacing w:val="-2"/>
          <w:lang w:val="bg-BG"/>
        </w:rPr>
        <w:t>о</w:t>
      </w:r>
      <w:r w:rsidR="001572B8" w:rsidRPr="00702E70">
        <w:rPr>
          <w:spacing w:val="-2"/>
          <w:lang w:val="bg-BG"/>
        </w:rPr>
        <w:t xml:space="preserve">го </w:t>
      </w:r>
      <w:r w:rsidR="009611AC" w:rsidRPr="00702E70">
        <w:rPr>
          <w:spacing w:val="-2"/>
          <w:lang w:val="bg-BG"/>
        </w:rPr>
        <w:t>вещи лица</w:t>
      </w:r>
      <w:r w:rsidR="001572B8" w:rsidRPr="00702E70">
        <w:rPr>
          <w:spacing w:val="-2"/>
          <w:lang w:val="bg-BG"/>
        </w:rPr>
        <w:t xml:space="preserve"> и </w:t>
      </w:r>
      <w:r w:rsidR="009A32CE" w:rsidRPr="00702E70">
        <w:rPr>
          <w:spacing w:val="-2"/>
          <w:lang w:val="bg-BG"/>
        </w:rPr>
        <w:t xml:space="preserve">са </w:t>
      </w:r>
      <w:r w:rsidR="001572B8" w:rsidRPr="00702E70">
        <w:rPr>
          <w:spacing w:val="-2"/>
          <w:lang w:val="bg-BG"/>
        </w:rPr>
        <w:t>прие</w:t>
      </w:r>
      <w:r w:rsidR="009A32CE" w:rsidRPr="00702E70">
        <w:rPr>
          <w:spacing w:val="-2"/>
          <w:lang w:val="bg-BG"/>
        </w:rPr>
        <w:t>ти</w:t>
      </w:r>
      <w:r w:rsidR="001572B8" w:rsidRPr="00702E70">
        <w:rPr>
          <w:spacing w:val="-2"/>
          <w:lang w:val="bg-BG"/>
        </w:rPr>
        <w:t xml:space="preserve"> </w:t>
      </w:r>
      <w:r w:rsidR="006E2C1D" w:rsidRPr="00702E70">
        <w:rPr>
          <w:spacing w:val="-2"/>
          <w:lang w:val="bg-BG"/>
        </w:rPr>
        <w:t>писмени доказателства със значителен обем</w:t>
      </w:r>
      <w:r w:rsidR="001572B8" w:rsidRPr="00702E70">
        <w:rPr>
          <w:spacing w:val="-2"/>
          <w:lang w:val="bg-BG"/>
        </w:rPr>
        <w:t xml:space="preserve">. </w:t>
      </w:r>
      <w:r w:rsidR="00C67570" w:rsidRPr="00702E70">
        <w:rPr>
          <w:spacing w:val="-2"/>
          <w:lang w:val="bg-BG"/>
        </w:rPr>
        <w:t>Заседанията</w:t>
      </w:r>
      <w:r w:rsidR="001572B8" w:rsidRPr="00702E70">
        <w:rPr>
          <w:spacing w:val="-2"/>
          <w:lang w:val="bg-BG"/>
        </w:rPr>
        <w:t xml:space="preserve"> </w:t>
      </w:r>
      <w:r w:rsidR="006E2C1D" w:rsidRPr="00702E70">
        <w:rPr>
          <w:spacing w:val="-2"/>
          <w:lang w:val="bg-BG"/>
        </w:rPr>
        <w:t>се провеждат на равни интервали,</w:t>
      </w:r>
      <w:r w:rsidR="001572B8" w:rsidRPr="00702E70">
        <w:rPr>
          <w:spacing w:val="-2"/>
          <w:lang w:val="bg-BG"/>
        </w:rPr>
        <w:t xml:space="preserve"> </w:t>
      </w:r>
      <w:r w:rsidR="006E2C1D" w:rsidRPr="00702E70">
        <w:rPr>
          <w:spacing w:val="-2"/>
          <w:lang w:val="bg-BG"/>
        </w:rPr>
        <w:t>а</w:t>
      </w:r>
      <w:r w:rsidR="001572B8" w:rsidRPr="00702E70">
        <w:rPr>
          <w:spacing w:val="-2"/>
          <w:lang w:val="bg-BG"/>
        </w:rPr>
        <w:t xml:space="preserve"> повечето </w:t>
      </w:r>
      <w:r w:rsidR="006E2C1D" w:rsidRPr="00702E70">
        <w:rPr>
          <w:spacing w:val="-2"/>
          <w:lang w:val="bg-BG"/>
        </w:rPr>
        <w:t>отлагания</w:t>
      </w:r>
      <w:r w:rsidR="001572B8" w:rsidRPr="00702E70">
        <w:rPr>
          <w:spacing w:val="-2"/>
          <w:lang w:val="bg-BG"/>
        </w:rPr>
        <w:t xml:space="preserve"> с</w:t>
      </w:r>
      <w:r w:rsidR="007A64F6" w:rsidRPr="00702E70">
        <w:rPr>
          <w:spacing w:val="-2"/>
          <w:lang w:val="bg-BG"/>
        </w:rPr>
        <w:t>е</w:t>
      </w:r>
      <w:r w:rsidR="001572B8" w:rsidRPr="00702E70">
        <w:rPr>
          <w:spacing w:val="-2"/>
          <w:lang w:val="bg-BG"/>
        </w:rPr>
        <w:t xml:space="preserve"> </w:t>
      </w:r>
      <w:r w:rsidR="00C53A05">
        <w:rPr>
          <w:spacing w:val="-2"/>
          <w:lang w:val="bg-BG"/>
        </w:rPr>
        <w:t>счит</w:t>
      </w:r>
      <w:r w:rsidR="007A64F6" w:rsidRPr="00702E70">
        <w:rPr>
          <w:spacing w:val="-2"/>
          <w:lang w:val="bg-BG"/>
        </w:rPr>
        <w:t>ат</w:t>
      </w:r>
      <w:r w:rsidR="001572B8" w:rsidRPr="00702E70">
        <w:rPr>
          <w:spacing w:val="-2"/>
          <w:lang w:val="bg-BG"/>
        </w:rPr>
        <w:t xml:space="preserve"> за </w:t>
      </w:r>
      <w:r w:rsidR="007A64F6" w:rsidRPr="00702E70">
        <w:rPr>
          <w:spacing w:val="-2"/>
          <w:lang w:val="bg-BG"/>
        </w:rPr>
        <w:t>наложителни, за да се</w:t>
      </w:r>
      <w:r w:rsidR="001572B8" w:rsidRPr="00702E70">
        <w:rPr>
          <w:spacing w:val="-2"/>
          <w:lang w:val="bg-BG"/>
        </w:rPr>
        <w:t xml:space="preserve"> </w:t>
      </w:r>
      <w:r w:rsidR="007A64F6" w:rsidRPr="00702E70">
        <w:rPr>
          <w:spacing w:val="-2"/>
          <w:lang w:val="bg-BG"/>
        </w:rPr>
        <w:t>даде възможност за</w:t>
      </w:r>
      <w:r w:rsidR="001572B8" w:rsidRPr="00702E70">
        <w:rPr>
          <w:spacing w:val="-2"/>
          <w:lang w:val="bg-BG"/>
        </w:rPr>
        <w:t xml:space="preserve"> </w:t>
      </w:r>
      <w:r w:rsidR="0000055D" w:rsidRPr="00702E70">
        <w:rPr>
          <w:spacing w:val="-2"/>
          <w:lang w:val="bg-BG"/>
        </w:rPr>
        <w:t>разпит</w:t>
      </w:r>
      <w:r w:rsidR="00B056AC" w:rsidRPr="00702E70">
        <w:rPr>
          <w:spacing w:val="-2"/>
          <w:lang w:val="bg-BG"/>
        </w:rPr>
        <w:t xml:space="preserve"> на неявили се свидетели или </w:t>
      </w:r>
      <w:r w:rsidR="007A64F6" w:rsidRPr="00702E70">
        <w:rPr>
          <w:spacing w:val="-2"/>
          <w:lang w:val="bg-BG"/>
        </w:rPr>
        <w:t xml:space="preserve">за </w:t>
      </w:r>
      <w:r w:rsidR="00B056AC" w:rsidRPr="00702E70">
        <w:rPr>
          <w:spacing w:val="-2"/>
          <w:lang w:val="bg-BG"/>
        </w:rPr>
        <w:t>събиране на друг</w:t>
      </w:r>
      <w:r w:rsidR="00EB366A" w:rsidRPr="00702E70">
        <w:rPr>
          <w:spacing w:val="-2"/>
          <w:lang w:val="bg-BG"/>
        </w:rPr>
        <w:t>и</w:t>
      </w:r>
      <w:r w:rsidR="00B056AC" w:rsidRPr="00702E70">
        <w:rPr>
          <w:spacing w:val="-2"/>
          <w:lang w:val="bg-BG"/>
        </w:rPr>
        <w:t xml:space="preserve"> </w:t>
      </w:r>
      <w:r w:rsidR="0000055D" w:rsidRPr="00702E70">
        <w:rPr>
          <w:spacing w:val="-2"/>
          <w:lang w:val="bg-BG"/>
        </w:rPr>
        <w:t>д</w:t>
      </w:r>
      <w:r w:rsidR="009F0676" w:rsidRPr="00702E70">
        <w:rPr>
          <w:spacing w:val="-2"/>
          <w:lang w:val="bg-BG"/>
        </w:rPr>
        <w:t>о</w:t>
      </w:r>
      <w:r w:rsidR="0000055D" w:rsidRPr="00702E70">
        <w:rPr>
          <w:spacing w:val="-2"/>
          <w:lang w:val="bg-BG"/>
        </w:rPr>
        <w:t>казателства</w:t>
      </w:r>
      <w:r w:rsidR="00B056AC" w:rsidRPr="00702E70">
        <w:rPr>
          <w:spacing w:val="-2"/>
          <w:lang w:val="bg-BG"/>
        </w:rPr>
        <w:t xml:space="preserve"> </w:t>
      </w:r>
      <w:r w:rsidR="007A64F6" w:rsidRPr="00702E70">
        <w:rPr>
          <w:spacing w:val="-2"/>
          <w:lang w:val="bg-BG"/>
        </w:rPr>
        <w:t>по искане</w:t>
      </w:r>
      <w:r w:rsidR="00B056AC" w:rsidRPr="00702E70">
        <w:rPr>
          <w:spacing w:val="-2"/>
          <w:lang w:val="bg-BG"/>
        </w:rPr>
        <w:t xml:space="preserve"> </w:t>
      </w:r>
      <w:r w:rsidR="007A64F6" w:rsidRPr="00702E70">
        <w:rPr>
          <w:spacing w:val="-2"/>
          <w:lang w:val="bg-BG"/>
        </w:rPr>
        <w:t>на</w:t>
      </w:r>
      <w:r w:rsidR="00B056AC" w:rsidRPr="00702E70">
        <w:rPr>
          <w:spacing w:val="-2"/>
          <w:lang w:val="bg-BG"/>
        </w:rPr>
        <w:t xml:space="preserve"> жалбоподателя или </w:t>
      </w:r>
      <w:r w:rsidR="00E94AF2">
        <w:rPr>
          <w:spacing w:val="-2"/>
          <w:lang w:val="bg-BG"/>
        </w:rPr>
        <w:t>на</w:t>
      </w:r>
      <w:r w:rsidR="00702E70" w:rsidRPr="00702E70">
        <w:rPr>
          <w:spacing w:val="-2"/>
          <w:lang w:val="bg-BG"/>
        </w:rPr>
        <w:t xml:space="preserve"> </w:t>
      </w:r>
      <w:r w:rsidR="00B056AC" w:rsidRPr="00702E70">
        <w:rPr>
          <w:spacing w:val="-2"/>
          <w:lang w:val="bg-BG"/>
        </w:rPr>
        <w:t>обвинението.</w:t>
      </w:r>
      <w:r w:rsidR="001572B8" w:rsidRPr="00702E70">
        <w:rPr>
          <w:spacing w:val="-2"/>
          <w:lang w:val="bg-BG"/>
        </w:rPr>
        <w:t xml:space="preserve"> </w:t>
      </w:r>
      <w:r w:rsidR="00B056AC" w:rsidRPr="00702E70">
        <w:rPr>
          <w:spacing w:val="-2"/>
          <w:lang w:val="bg-BG"/>
        </w:rPr>
        <w:t>Районният съд нал</w:t>
      </w:r>
      <w:r w:rsidR="0000055D" w:rsidRPr="00702E70">
        <w:rPr>
          <w:spacing w:val="-2"/>
          <w:lang w:val="bg-BG"/>
        </w:rPr>
        <w:t>ага</w:t>
      </w:r>
      <w:r w:rsidR="00B056AC" w:rsidRPr="00702E70">
        <w:rPr>
          <w:spacing w:val="-2"/>
          <w:lang w:val="bg-BG"/>
        </w:rPr>
        <w:t xml:space="preserve"> глоби на </w:t>
      </w:r>
      <w:r w:rsidR="00702E70" w:rsidRPr="00702E70">
        <w:rPr>
          <w:spacing w:val="-2"/>
          <w:lang w:val="bg-BG"/>
        </w:rPr>
        <w:t>неявили се без уважителна причина свидетели</w:t>
      </w:r>
      <w:r w:rsidR="00B056AC" w:rsidRPr="00702E70">
        <w:rPr>
          <w:spacing w:val="-2"/>
          <w:lang w:val="bg-BG"/>
        </w:rPr>
        <w:t xml:space="preserve"> и </w:t>
      </w:r>
      <w:r w:rsidR="00702E70" w:rsidRPr="00702E70">
        <w:rPr>
          <w:spacing w:val="-2"/>
          <w:lang w:val="bg-BG"/>
        </w:rPr>
        <w:t>търси спешно</w:t>
      </w:r>
      <w:r w:rsidR="00B056AC" w:rsidRPr="00702E70">
        <w:rPr>
          <w:spacing w:val="-2"/>
          <w:lang w:val="bg-BG"/>
        </w:rPr>
        <w:t xml:space="preserve"> </w:t>
      </w:r>
      <w:r w:rsidR="00702E70" w:rsidRPr="00702E70">
        <w:rPr>
          <w:spacing w:val="-2"/>
          <w:lang w:val="bg-BG"/>
        </w:rPr>
        <w:t xml:space="preserve">съдействието на </w:t>
      </w:r>
      <w:r w:rsidR="00B056AC" w:rsidRPr="00702E70">
        <w:rPr>
          <w:spacing w:val="-2"/>
          <w:lang w:val="bg-BG"/>
        </w:rPr>
        <w:t xml:space="preserve">полицията </w:t>
      </w:r>
      <w:r w:rsidR="00E94AF2">
        <w:rPr>
          <w:spacing w:val="-2"/>
          <w:lang w:val="bg-BG"/>
        </w:rPr>
        <w:t>за</w:t>
      </w:r>
      <w:r w:rsidR="00B056AC" w:rsidRPr="00702E70">
        <w:rPr>
          <w:spacing w:val="-2"/>
          <w:lang w:val="bg-BG"/>
        </w:rPr>
        <w:t xml:space="preserve"> свидетел</w:t>
      </w:r>
      <w:r w:rsidR="00702E70" w:rsidRPr="00702E70">
        <w:rPr>
          <w:spacing w:val="-2"/>
          <w:lang w:val="bg-BG"/>
        </w:rPr>
        <w:t>и с неизвестно местонахождение.</w:t>
      </w:r>
    </w:p>
    <w:p w:rsidR="00552D25" w:rsidRPr="00B056AC" w:rsidRDefault="00552D25">
      <w:pPr>
        <w:pStyle w:val="JuPara"/>
        <w:rPr>
          <w:lang w:val="bg-BG"/>
        </w:rPr>
      </w:pPr>
      <w:r>
        <w:fldChar w:fldCharType="begin"/>
      </w:r>
      <w:r w:rsidRPr="00941EE3">
        <w:rPr>
          <w:lang w:val="ru-RU"/>
        </w:rPr>
        <w:instrText xml:space="preserve"> </w:instrText>
      </w:r>
      <w:r>
        <w:instrText>SEQ</w:instrText>
      </w:r>
      <w:r w:rsidRPr="00941EE3">
        <w:rPr>
          <w:lang w:val="ru-RU"/>
        </w:rPr>
        <w:instrText xml:space="preserve"> </w:instrText>
      </w:r>
      <w:r>
        <w:instrText>level</w:instrText>
      </w:r>
      <w:r w:rsidRPr="00941EE3">
        <w:rPr>
          <w:lang w:val="ru-RU"/>
        </w:rPr>
        <w:instrText>0 \*</w:instrText>
      </w:r>
      <w:r>
        <w:instrText>arabic</w:instrText>
      </w:r>
      <w:r w:rsidRPr="00941EE3">
        <w:rPr>
          <w:lang w:val="ru-RU"/>
        </w:rPr>
        <w:instrText xml:space="preserve"> </w:instrText>
      </w:r>
      <w:r>
        <w:fldChar w:fldCharType="separate"/>
      </w:r>
      <w:r w:rsidR="00941EE3" w:rsidRPr="00941EE3">
        <w:rPr>
          <w:noProof/>
          <w:lang w:val="ru-RU"/>
        </w:rPr>
        <w:t>19</w:t>
      </w:r>
      <w:r>
        <w:fldChar w:fldCharType="end"/>
      </w:r>
      <w:r w:rsidRPr="00941EE3">
        <w:rPr>
          <w:lang w:val="ru-RU"/>
        </w:rPr>
        <w:t>.</w:t>
      </w:r>
      <w:r>
        <w:t>  </w:t>
      </w:r>
      <w:r w:rsidR="00B056AC" w:rsidRPr="00BB41EB">
        <w:rPr>
          <w:spacing w:val="-2"/>
          <w:lang w:val="bg-BG"/>
        </w:rPr>
        <w:t xml:space="preserve">С </w:t>
      </w:r>
      <w:r w:rsidR="00E13407" w:rsidRPr="00BB41EB">
        <w:rPr>
          <w:spacing w:val="-2"/>
          <w:lang w:val="bg-BG"/>
        </w:rPr>
        <w:t>присъда</w:t>
      </w:r>
      <w:r w:rsidR="00B056AC" w:rsidRPr="00BB41EB">
        <w:rPr>
          <w:spacing w:val="-2"/>
          <w:lang w:val="bg-BG"/>
        </w:rPr>
        <w:t xml:space="preserve"> от 17 май 1996</w:t>
      </w:r>
      <w:r w:rsidR="00E13407" w:rsidRPr="00BB41EB">
        <w:rPr>
          <w:spacing w:val="-2"/>
          <w:lang w:val="bg-BG"/>
        </w:rPr>
        <w:t> г.</w:t>
      </w:r>
      <w:r w:rsidR="00B056AC" w:rsidRPr="00BB41EB">
        <w:rPr>
          <w:spacing w:val="-2"/>
          <w:lang w:val="bg-BG"/>
        </w:rPr>
        <w:t xml:space="preserve"> жалбоподателят е </w:t>
      </w:r>
      <w:r w:rsidR="00E13407" w:rsidRPr="00BB41EB">
        <w:rPr>
          <w:spacing w:val="-2"/>
          <w:lang w:val="bg-BG"/>
        </w:rPr>
        <w:t xml:space="preserve">признат за виновен </w:t>
      </w:r>
      <w:r w:rsidR="00B056AC" w:rsidRPr="00BB41EB">
        <w:rPr>
          <w:spacing w:val="-2"/>
          <w:lang w:val="bg-BG"/>
        </w:rPr>
        <w:t>по някои от обвиненията</w:t>
      </w:r>
      <w:r w:rsidR="00E13407" w:rsidRPr="00BB41EB">
        <w:rPr>
          <w:spacing w:val="-2"/>
          <w:lang w:val="bg-BG"/>
        </w:rPr>
        <w:t>,</w:t>
      </w:r>
      <w:r w:rsidR="00B056AC" w:rsidRPr="00BB41EB">
        <w:rPr>
          <w:spacing w:val="-2"/>
          <w:lang w:val="bg-BG"/>
        </w:rPr>
        <w:t xml:space="preserve"> </w:t>
      </w:r>
      <w:r w:rsidR="00BB41EB" w:rsidRPr="00BB41EB">
        <w:rPr>
          <w:spacing w:val="-2"/>
          <w:lang w:val="bg-BG"/>
        </w:rPr>
        <w:t>а</w:t>
      </w:r>
      <w:r w:rsidR="00B056AC" w:rsidRPr="00BB41EB">
        <w:rPr>
          <w:spacing w:val="-2"/>
          <w:lang w:val="bg-BG"/>
        </w:rPr>
        <w:t xml:space="preserve"> по останалите</w:t>
      </w:r>
      <w:r w:rsidR="00BB41EB" w:rsidRPr="00BB41EB">
        <w:rPr>
          <w:spacing w:val="-2"/>
          <w:lang w:val="bg-BG"/>
        </w:rPr>
        <w:t xml:space="preserve"> е оправдан</w:t>
      </w:r>
      <w:r w:rsidR="00B056AC" w:rsidRPr="00BB41EB">
        <w:rPr>
          <w:spacing w:val="-2"/>
          <w:lang w:val="bg-BG"/>
        </w:rPr>
        <w:t xml:space="preserve">. </w:t>
      </w:r>
      <w:r w:rsidR="00A25662">
        <w:rPr>
          <w:spacing w:val="-2"/>
          <w:lang w:val="bg-BG"/>
        </w:rPr>
        <w:t>Осъден</w:t>
      </w:r>
      <w:r w:rsidR="00BB41EB" w:rsidRPr="00BB41EB">
        <w:rPr>
          <w:spacing w:val="-2"/>
          <w:lang w:val="bg-BG"/>
        </w:rPr>
        <w:t xml:space="preserve"> е </w:t>
      </w:r>
      <w:r w:rsidR="00A25662">
        <w:rPr>
          <w:spacing w:val="-2"/>
          <w:lang w:val="bg-BG"/>
        </w:rPr>
        <w:t>на</w:t>
      </w:r>
      <w:r w:rsidR="00BB41EB" w:rsidRPr="00BB41EB">
        <w:rPr>
          <w:spacing w:val="-2"/>
          <w:lang w:val="bg-BG"/>
        </w:rPr>
        <w:t xml:space="preserve"> </w:t>
      </w:r>
      <w:r w:rsidR="00A25662" w:rsidRPr="00BB41EB">
        <w:rPr>
          <w:spacing w:val="-2"/>
          <w:lang w:val="bg-BG"/>
        </w:rPr>
        <w:t xml:space="preserve">година и три месеца </w:t>
      </w:r>
      <w:r w:rsidR="00BB41EB" w:rsidRPr="00BB41EB">
        <w:rPr>
          <w:spacing w:val="-2"/>
          <w:lang w:val="bg-BG"/>
        </w:rPr>
        <w:t xml:space="preserve">лищаване от свобода </w:t>
      </w:r>
      <w:r w:rsidR="00A25662">
        <w:rPr>
          <w:spacing w:val="-2"/>
          <w:lang w:val="ru-RU"/>
        </w:rPr>
        <w:t>с отложено изтърпяване</w:t>
      </w:r>
      <w:r w:rsidR="00F14D62" w:rsidRPr="00BB41EB">
        <w:rPr>
          <w:spacing w:val="-2"/>
          <w:lang w:val="ru-RU"/>
        </w:rPr>
        <w:t>.</w:t>
      </w:r>
    </w:p>
    <w:p w:rsidR="00552D25" w:rsidRPr="00705232" w:rsidRDefault="00552D25">
      <w:pPr>
        <w:pStyle w:val="JuPara"/>
        <w:rPr>
          <w:lang w:val="bg-BG"/>
        </w:rPr>
      </w:pPr>
      <w:r>
        <w:fldChar w:fldCharType="begin"/>
      </w:r>
      <w:r w:rsidRPr="00941EE3">
        <w:rPr>
          <w:lang w:val="ru-RU"/>
        </w:rPr>
        <w:instrText xml:space="preserve"> </w:instrText>
      </w:r>
      <w:r>
        <w:instrText>SEQ</w:instrText>
      </w:r>
      <w:r w:rsidRPr="00941EE3">
        <w:rPr>
          <w:lang w:val="ru-RU"/>
        </w:rPr>
        <w:instrText xml:space="preserve"> </w:instrText>
      </w:r>
      <w:r>
        <w:instrText>level</w:instrText>
      </w:r>
      <w:r w:rsidRPr="00941EE3">
        <w:rPr>
          <w:lang w:val="ru-RU"/>
        </w:rPr>
        <w:instrText>0 \*</w:instrText>
      </w:r>
      <w:r>
        <w:instrText>arabic</w:instrText>
      </w:r>
      <w:r w:rsidRPr="00941EE3">
        <w:rPr>
          <w:lang w:val="ru-RU"/>
        </w:rPr>
        <w:instrText xml:space="preserve"> </w:instrText>
      </w:r>
      <w:r>
        <w:fldChar w:fldCharType="separate"/>
      </w:r>
      <w:r w:rsidR="00941EE3" w:rsidRPr="00941EE3">
        <w:rPr>
          <w:noProof/>
          <w:lang w:val="ru-RU"/>
        </w:rPr>
        <w:t>20</w:t>
      </w:r>
      <w:r>
        <w:fldChar w:fldCharType="end"/>
      </w:r>
      <w:r w:rsidRPr="00941EE3">
        <w:rPr>
          <w:lang w:val="ru-RU"/>
        </w:rPr>
        <w:t>.</w:t>
      </w:r>
      <w:r>
        <w:t>  </w:t>
      </w:r>
      <w:r w:rsidR="00B056AC">
        <w:rPr>
          <w:lang w:val="bg-BG"/>
        </w:rPr>
        <w:t>На 29 май 1996</w:t>
      </w:r>
      <w:r w:rsidR="00BB41EB">
        <w:rPr>
          <w:lang w:val="bg-BG"/>
        </w:rPr>
        <w:t> г.</w:t>
      </w:r>
      <w:r w:rsidR="00B056AC">
        <w:rPr>
          <w:lang w:val="bg-BG"/>
        </w:rPr>
        <w:t xml:space="preserve"> жалбоподателят обжалва пред Софийския окръжен съд. </w:t>
      </w:r>
      <w:r w:rsidR="00D346AD">
        <w:rPr>
          <w:lang w:val="bg-BG"/>
        </w:rPr>
        <w:t>Прокурорът</w:t>
      </w:r>
      <w:r w:rsidR="00705232">
        <w:rPr>
          <w:lang w:val="bg-BG"/>
        </w:rPr>
        <w:t xml:space="preserve"> също </w:t>
      </w:r>
      <w:r w:rsidR="00A25662">
        <w:rPr>
          <w:lang w:val="bg-BG"/>
        </w:rPr>
        <w:t>внася протест</w:t>
      </w:r>
      <w:r w:rsidR="008575AE">
        <w:rPr>
          <w:lang w:val="bg-BG"/>
        </w:rPr>
        <w:t xml:space="preserve"> </w:t>
      </w:r>
      <w:r w:rsidR="00B85FA3">
        <w:rPr>
          <w:lang w:val="bg-BG"/>
        </w:rPr>
        <w:t>с искане за</w:t>
      </w:r>
      <w:r w:rsidR="00705232">
        <w:rPr>
          <w:lang w:val="bg-BG"/>
        </w:rPr>
        <w:t xml:space="preserve"> </w:t>
      </w:r>
      <w:r w:rsidR="000A1F38" w:rsidRPr="000A1F38">
        <w:rPr>
          <w:lang w:val="bg-BG"/>
        </w:rPr>
        <w:t xml:space="preserve">отменяване </w:t>
      </w:r>
      <w:r w:rsidR="00705232">
        <w:rPr>
          <w:lang w:val="bg-BG"/>
        </w:rPr>
        <w:t xml:space="preserve">на </w:t>
      </w:r>
      <w:r w:rsidR="008751DF">
        <w:rPr>
          <w:lang w:val="bg-BG"/>
        </w:rPr>
        <w:t>присъдата</w:t>
      </w:r>
      <w:r w:rsidR="00705232">
        <w:rPr>
          <w:lang w:val="bg-BG"/>
        </w:rPr>
        <w:t xml:space="preserve"> на </w:t>
      </w:r>
      <w:r w:rsidR="00B85FA3">
        <w:rPr>
          <w:lang w:val="bg-BG"/>
        </w:rPr>
        <w:t>р</w:t>
      </w:r>
      <w:r w:rsidR="00705232">
        <w:rPr>
          <w:lang w:val="bg-BG"/>
        </w:rPr>
        <w:t xml:space="preserve">айонния съд </w:t>
      </w:r>
      <w:r w:rsidR="00B85FA3">
        <w:rPr>
          <w:lang w:val="bg-BG"/>
        </w:rPr>
        <w:t xml:space="preserve">и връщане на делото на </w:t>
      </w:r>
      <w:r w:rsidR="009652B1">
        <w:rPr>
          <w:lang w:val="bg-BG"/>
        </w:rPr>
        <w:t>досъдебното производство</w:t>
      </w:r>
      <w:r w:rsidR="00705232">
        <w:rPr>
          <w:lang w:val="bg-BG"/>
        </w:rPr>
        <w:t>. Окръжният съд прове</w:t>
      </w:r>
      <w:r w:rsidR="00D346AD">
        <w:rPr>
          <w:lang w:val="bg-BG"/>
        </w:rPr>
        <w:t>жда</w:t>
      </w:r>
      <w:r w:rsidR="00705232">
        <w:rPr>
          <w:lang w:val="bg-BG"/>
        </w:rPr>
        <w:t xml:space="preserve"> </w:t>
      </w:r>
      <w:r w:rsidR="009F0676">
        <w:rPr>
          <w:lang w:val="bg-BG"/>
        </w:rPr>
        <w:t>заседание</w:t>
      </w:r>
      <w:r w:rsidR="00705232">
        <w:rPr>
          <w:lang w:val="bg-BG"/>
        </w:rPr>
        <w:t xml:space="preserve"> на 8 юли 1996</w:t>
      </w:r>
      <w:r w:rsidR="00B85FA3">
        <w:rPr>
          <w:lang w:val="bg-BG"/>
        </w:rPr>
        <w:t> г.</w:t>
      </w:r>
    </w:p>
    <w:p w:rsidR="00552D25" w:rsidRPr="001E671C" w:rsidRDefault="00552D25">
      <w:pPr>
        <w:pStyle w:val="JuPara"/>
        <w:rPr>
          <w:lang w:val="ru-RU"/>
        </w:rPr>
      </w:pPr>
      <w:r>
        <w:fldChar w:fldCharType="begin"/>
      </w:r>
      <w:r w:rsidRPr="001E671C">
        <w:rPr>
          <w:lang w:val="ru-RU"/>
        </w:rPr>
        <w:instrText xml:space="preserve"> </w:instrText>
      </w:r>
      <w:r>
        <w:instrText>SEQ</w:instrText>
      </w:r>
      <w:r w:rsidRPr="001E671C">
        <w:rPr>
          <w:lang w:val="ru-RU"/>
        </w:rPr>
        <w:instrText xml:space="preserve"> </w:instrText>
      </w:r>
      <w:r>
        <w:instrText>level</w:instrText>
      </w:r>
      <w:r w:rsidRPr="001E671C">
        <w:rPr>
          <w:lang w:val="ru-RU"/>
        </w:rPr>
        <w:instrText>0 \*</w:instrText>
      </w:r>
      <w:r>
        <w:instrText>arabic</w:instrText>
      </w:r>
      <w:r w:rsidRPr="001E671C">
        <w:rPr>
          <w:lang w:val="ru-RU"/>
        </w:rPr>
        <w:instrText xml:space="preserve"> </w:instrText>
      </w:r>
      <w:r>
        <w:fldChar w:fldCharType="separate"/>
      </w:r>
      <w:r w:rsidR="00941EE3" w:rsidRPr="00941EE3">
        <w:rPr>
          <w:noProof/>
          <w:lang w:val="ru-RU"/>
        </w:rPr>
        <w:t>21</w:t>
      </w:r>
      <w:r>
        <w:fldChar w:fldCharType="end"/>
      </w:r>
      <w:r w:rsidRPr="001E671C">
        <w:rPr>
          <w:lang w:val="ru-RU"/>
        </w:rPr>
        <w:t>.</w:t>
      </w:r>
      <w:r>
        <w:t>  </w:t>
      </w:r>
      <w:r w:rsidR="000C7C17" w:rsidRPr="00A74781">
        <w:rPr>
          <w:spacing w:val="-2"/>
          <w:lang w:val="bg-BG"/>
        </w:rPr>
        <w:t xml:space="preserve">С решение от </w:t>
      </w:r>
      <w:r w:rsidRPr="00A74781">
        <w:rPr>
          <w:spacing w:val="-2"/>
          <w:lang w:val="ru-RU"/>
        </w:rPr>
        <w:t xml:space="preserve">23 </w:t>
      </w:r>
      <w:r w:rsidR="000C7C17" w:rsidRPr="00A74781">
        <w:rPr>
          <w:spacing w:val="-2"/>
          <w:lang w:val="bg-BG"/>
        </w:rPr>
        <w:t>юли</w:t>
      </w:r>
      <w:r w:rsidRPr="00A74781">
        <w:rPr>
          <w:spacing w:val="-2"/>
          <w:lang w:val="ru-RU"/>
        </w:rPr>
        <w:t xml:space="preserve"> 1996</w:t>
      </w:r>
      <w:r w:rsidR="00A25662" w:rsidRPr="00A74781">
        <w:rPr>
          <w:spacing w:val="-2"/>
          <w:lang w:val="ru-RU"/>
        </w:rPr>
        <w:t> г.</w:t>
      </w:r>
      <w:r w:rsidRPr="00A74781">
        <w:rPr>
          <w:spacing w:val="-2"/>
          <w:lang w:val="ru-RU"/>
        </w:rPr>
        <w:t xml:space="preserve"> </w:t>
      </w:r>
      <w:r w:rsidR="000C7C17" w:rsidRPr="00A74781">
        <w:rPr>
          <w:spacing w:val="-2"/>
          <w:lang w:val="bg-BG"/>
        </w:rPr>
        <w:t>Окръжният съд потвър</w:t>
      </w:r>
      <w:r w:rsidR="009F0676" w:rsidRPr="00A74781">
        <w:rPr>
          <w:spacing w:val="-2"/>
          <w:lang w:val="bg-BG"/>
        </w:rPr>
        <w:t>ждава</w:t>
      </w:r>
      <w:r w:rsidR="000C7C17" w:rsidRPr="00A74781">
        <w:rPr>
          <w:spacing w:val="-2"/>
          <w:lang w:val="bg-BG"/>
        </w:rPr>
        <w:t xml:space="preserve"> </w:t>
      </w:r>
      <w:r w:rsidR="009F0676" w:rsidRPr="00A74781">
        <w:rPr>
          <w:spacing w:val="-2"/>
          <w:lang w:val="bg-BG"/>
        </w:rPr>
        <w:t>присъдата</w:t>
      </w:r>
      <w:r w:rsidR="000C7C17" w:rsidRPr="00A74781">
        <w:rPr>
          <w:spacing w:val="-2"/>
          <w:lang w:val="bg-BG"/>
        </w:rPr>
        <w:t xml:space="preserve"> на жалбоподателя</w:t>
      </w:r>
      <w:r w:rsidR="001E671C" w:rsidRPr="00A74781">
        <w:rPr>
          <w:spacing w:val="-2"/>
          <w:lang w:val="bg-BG"/>
        </w:rPr>
        <w:t xml:space="preserve"> </w:t>
      </w:r>
      <w:r w:rsidR="000C7C17" w:rsidRPr="00A74781">
        <w:rPr>
          <w:spacing w:val="-2"/>
          <w:lang w:val="bg-BG"/>
        </w:rPr>
        <w:t xml:space="preserve">по </w:t>
      </w:r>
      <w:r w:rsidR="00B26E31" w:rsidRPr="00A74781">
        <w:rPr>
          <w:spacing w:val="-2"/>
          <w:lang w:val="bg-BG"/>
        </w:rPr>
        <w:t>ч</w:t>
      </w:r>
      <w:r w:rsidR="000C7C17" w:rsidRPr="00A74781">
        <w:rPr>
          <w:spacing w:val="-2"/>
          <w:lang w:val="bg-BG"/>
        </w:rPr>
        <w:t>лен</w:t>
      </w:r>
      <w:r w:rsidR="00B26E31" w:rsidRPr="00A74781">
        <w:rPr>
          <w:spacing w:val="-2"/>
          <w:lang w:val="bg-BG"/>
        </w:rPr>
        <w:t> </w:t>
      </w:r>
      <w:r w:rsidRPr="00A74781">
        <w:rPr>
          <w:spacing w:val="-2"/>
          <w:lang w:val="ru-RU"/>
        </w:rPr>
        <w:t>311</w:t>
      </w:r>
      <w:r w:rsidR="00B26E31" w:rsidRPr="00A74781">
        <w:rPr>
          <w:spacing w:val="-2"/>
          <w:lang w:val="ru-RU"/>
        </w:rPr>
        <w:t> </w:t>
      </w:r>
      <w:r w:rsidRPr="00A74781">
        <w:rPr>
          <w:spacing w:val="-2"/>
          <w:lang w:val="ru-RU"/>
        </w:rPr>
        <w:t>§</w:t>
      </w:r>
      <w:r w:rsidR="00B26E31" w:rsidRPr="00A74781">
        <w:rPr>
          <w:spacing w:val="-2"/>
          <w:lang w:val="ru-RU"/>
        </w:rPr>
        <w:t> </w:t>
      </w:r>
      <w:r w:rsidRPr="00A74781">
        <w:rPr>
          <w:spacing w:val="-2"/>
          <w:lang w:val="ru-RU"/>
        </w:rPr>
        <w:t xml:space="preserve">1 </w:t>
      </w:r>
      <w:r w:rsidR="000C7C17" w:rsidRPr="00A74781">
        <w:rPr>
          <w:spacing w:val="-2"/>
          <w:lang w:val="bg-BG"/>
        </w:rPr>
        <w:t xml:space="preserve">и оправдаването му по </w:t>
      </w:r>
      <w:r w:rsidR="00B26E31" w:rsidRPr="00A74781">
        <w:rPr>
          <w:spacing w:val="-2"/>
          <w:lang w:val="bg-BG"/>
        </w:rPr>
        <w:t>ч</w:t>
      </w:r>
      <w:r w:rsidR="000C7C17" w:rsidRPr="00A74781">
        <w:rPr>
          <w:spacing w:val="-2"/>
          <w:lang w:val="bg-BG"/>
        </w:rPr>
        <w:t>лен</w:t>
      </w:r>
      <w:r w:rsidRPr="00A74781">
        <w:rPr>
          <w:spacing w:val="-2"/>
        </w:rPr>
        <w:t> </w:t>
      </w:r>
      <w:r w:rsidRPr="00A74781">
        <w:rPr>
          <w:spacing w:val="-2"/>
          <w:lang w:val="ru-RU"/>
        </w:rPr>
        <w:t>172</w:t>
      </w:r>
      <w:r w:rsidR="00B26E31" w:rsidRPr="00A74781">
        <w:rPr>
          <w:spacing w:val="-2"/>
          <w:lang w:val="ru-RU"/>
        </w:rPr>
        <w:t> </w:t>
      </w:r>
      <w:r w:rsidRPr="00A74781">
        <w:rPr>
          <w:spacing w:val="-2"/>
          <w:lang w:val="ru-RU"/>
        </w:rPr>
        <w:t>§§</w:t>
      </w:r>
      <w:r w:rsidR="00B26E31" w:rsidRPr="00A74781">
        <w:rPr>
          <w:spacing w:val="-2"/>
          <w:lang w:val="ru-RU"/>
        </w:rPr>
        <w:t> </w:t>
      </w:r>
      <w:r w:rsidR="009652B1" w:rsidRPr="00A74781">
        <w:rPr>
          <w:spacing w:val="-2"/>
          <w:lang w:val="ru-RU"/>
        </w:rPr>
        <w:t>1 </w:t>
      </w:r>
      <w:r w:rsidR="009652B1" w:rsidRPr="00A74781">
        <w:rPr>
          <w:spacing w:val="-2"/>
          <w:lang w:val="bg-BG"/>
        </w:rPr>
        <w:t>и</w:t>
      </w:r>
      <w:r w:rsidR="009652B1" w:rsidRPr="00A74781">
        <w:rPr>
          <w:spacing w:val="-2"/>
          <w:lang w:val="ru-RU"/>
        </w:rPr>
        <w:t> </w:t>
      </w:r>
      <w:r w:rsidRPr="00A74781">
        <w:rPr>
          <w:spacing w:val="-2"/>
          <w:lang w:val="ru-RU"/>
        </w:rPr>
        <w:t xml:space="preserve">2 </w:t>
      </w:r>
      <w:r w:rsidR="000C7C17" w:rsidRPr="00A74781">
        <w:rPr>
          <w:spacing w:val="-2"/>
          <w:lang w:val="bg-BG"/>
        </w:rPr>
        <w:t xml:space="preserve">от </w:t>
      </w:r>
      <w:r w:rsidR="00B26E31" w:rsidRPr="00A74781">
        <w:rPr>
          <w:spacing w:val="-2"/>
          <w:lang w:val="bg-BG"/>
        </w:rPr>
        <w:t>НК</w:t>
      </w:r>
      <w:r w:rsidR="000C7C17" w:rsidRPr="00A74781">
        <w:rPr>
          <w:spacing w:val="-2"/>
          <w:lang w:val="bg-BG"/>
        </w:rPr>
        <w:t>, отмен</w:t>
      </w:r>
      <w:r w:rsidR="009F0676" w:rsidRPr="00A74781">
        <w:rPr>
          <w:spacing w:val="-2"/>
          <w:lang w:val="bg-BG"/>
        </w:rPr>
        <w:t>я</w:t>
      </w:r>
      <w:r w:rsidR="000C7C17" w:rsidRPr="00A74781">
        <w:rPr>
          <w:spacing w:val="-2"/>
          <w:lang w:val="bg-BG"/>
        </w:rPr>
        <w:t xml:space="preserve"> остана</w:t>
      </w:r>
      <w:r w:rsidR="001E671C" w:rsidRPr="00A74781">
        <w:rPr>
          <w:spacing w:val="-2"/>
          <w:lang w:val="bg-BG"/>
        </w:rPr>
        <w:t>л</w:t>
      </w:r>
      <w:r w:rsidR="000C7C17" w:rsidRPr="00A74781">
        <w:rPr>
          <w:spacing w:val="-2"/>
          <w:lang w:val="bg-BG"/>
        </w:rPr>
        <w:t xml:space="preserve">ата част от </w:t>
      </w:r>
      <w:r w:rsidR="008751DF" w:rsidRPr="00A74781">
        <w:rPr>
          <w:spacing w:val="-2"/>
          <w:lang w:val="bg-BG"/>
        </w:rPr>
        <w:t>присъдата</w:t>
      </w:r>
      <w:r w:rsidR="000C7C17" w:rsidRPr="00A74781">
        <w:rPr>
          <w:spacing w:val="-2"/>
          <w:lang w:val="bg-BG"/>
        </w:rPr>
        <w:t xml:space="preserve"> на </w:t>
      </w:r>
      <w:r w:rsidR="00B26E31" w:rsidRPr="00A74781">
        <w:rPr>
          <w:spacing w:val="-2"/>
          <w:lang w:val="bg-BG"/>
        </w:rPr>
        <w:t>р</w:t>
      </w:r>
      <w:r w:rsidR="000C7C17" w:rsidRPr="00A74781">
        <w:rPr>
          <w:spacing w:val="-2"/>
          <w:lang w:val="bg-BG"/>
        </w:rPr>
        <w:t>айонния съд и вр</w:t>
      </w:r>
      <w:r w:rsidR="009F0676" w:rsidRPr="00A74781">
        <w:rPr>
          <w:spacing w:val="-2"/>
          <w:lang w:val="bg-BG"/>
        </w:rPr>
        <w:t>ъща</w:t>
      </w:r>
      <w:r w:rsidR="000C7C17" w:rsidRPr="00A74781">
        <w:rPr>
          <w:spacing w:val="-2"/>
          <w:lang w:val="bg-BG"/>
        </w:rPr>
        <w:t xml:space="preserve"> </w:t>
      </w:r>
      <w:r w:rsidR="00F76333" w:rsidRPr="00A74781">
        <w:rPr>
          <w:spacing w:val="-2"/>
          <w:lang w:val="bg-BG"/>
        </w:rPr>
        <w:t>делото</w:t>
      </w:r>
      <w:r w:rsidR="000C7C17" w:rsidRPr="00A74781">
        <w:rPr>
          <w:spacing w:val="-2"/>
          <w:lang w:val="bg-BG"/>
        </w:rPr>
        <w:t xml:space="preserve"> </w:t>
      </w:r>
      <w:r w:rsidR="00B26E31" w:rsidRPr="00A74781">
        <w:rPr>
          <w:spacing w:val="-2"/>
          <w:lang w:val="bg-BG"/>
        </w:rPr>
        <w:t xml:space="preserve">в тази му част </w:t>
      </w:r>
      <w:r w:rsidR="000C7C17" w:rsidRPr="00A74781">
        <w:rPr>
          <w:spacing w:val="-2"/>
          <w:lang w:val="bg-BG"/>
        </w:rPr>
        <w:t xml:space="preserve">на </w:t>
      </w:r>
      <w:r w:rsidR="009652B1" w:rsidRPr="00A74781">
        <w:rPr>
          <w:spacing w:val="-2"/>
          <w:lang w:val="bg-BG"/>
        </w:rPr>
        <w:t>досъдебното производство</w:t>
      </w:r>
      <w:r w:rsidR="00381502" w:rsidRPr="00A74781">
        <w:rPr>
          <w:spacing w:val="-2"/>
          <w:lang w:val="bg-BG"/>
        </w:rPr>
        <w:t>.</w:t>
      </w:r>
    </w:p>
    <w:p w:rsidR="00552D25" w:rsidRPr="002A0BCF" w:rsidRDefault="00552D25">
      <w:pPr>
        <w:pStyle w:val="JuPara"/>
        <w:rPr>
          <w:lang w:val="ru-RU"/>
        </w:rPr>
      </w:pPr>
      <w:r>
        <w:fldChar w:fldCharType="begin"/>
      </w:r>
      <w:r w:rsidRPr="001E671C">
        <w:rPr>
          <w:lang w:val="ru-RU"/>
        </w:rPr>
        <w:instrText xml:space="preserve"> </w:instrText>
      </w:r>
      <w:r>
        <w:instrText>SEQ</w:instrText>
      </w:r>
      <w:r w:rsidRPr="001E671C">
        <w:rPr>
          <w:lang w:val="ru-RU"/>
        </w:rPr>
        <w:instrText xml:space="preserve"> </w:instrText>
      </w:r>
      <w:r>
        <w:instrText>level</w:instrText>
      </w:r>
      <w:r w:rsidRPr="001E671C">
        <w:rPr>
          <w:lang w:val="ru-RU"/>
        </w:rPr>
        <w:instrText>0 \*</w:instrText>
      </w:r>
      <w:r>
        <w:instrText>arabic</w:instrText>
      </w:r>
      <w:r w:rsidRPr="001E671C">
        <w:rPr>
          <w:lang w:val="ru-RU"/>
        </w:rPr>
        <w:instrText xml:space="preserve"> </w:instrText>
      </w:r>
      <w:r>
        <w:fldChar w:fldCharType="separate"/>
      </w:r>
      <w:r w:rsidR="00941EE3" w:rsidRPr="00941EE3">
        <w:rPr>
          <w:noProof/>
          <w:lang w:val="ru-RU"/>
        </w:rPr>
        <w:t>22</w:t>
      </w:r>
      <w:r>
        <w:fldChar w:fldCharType="end"/>
      </w:r>
      <w:r w:rsidRPr="001E671C">
        <w:rPr>
          <w:lang w:val="ru-RU"/>
        </w:rPr>
        <w:t>.</w:t>
      </w:r>
      <w:r>
        <w:t>  </w:t>
      </w:r>
      <w:r w:rsidR="006268A7" w:rsidRPr="00A74781">
        <w:rPr>
          <w:spacing w:val="-2"/>
          <w:lang w:val="bg-BG"/>
        </w:rPr>
        <w:t>П</w:t>
      </w:r>
      <w:r w:rsidR="00F4630B" w:rsidRPr="00A74781">
        <w:rPr>
          <w:spacing w:val="-2"/>
          <w:lang w:val="bg-BG"/>
        </w:rPr>
        <w:t>роизводството по</w:t>
      </w:r>
      <w:r w:rsidR="000C7C17" w:rsidRPr="00A74781">
        <w:rPr>
          <w:spacing w:val="-2"/>
          <w:lang w:val="bg-BG"/>
        </w:rPr>
        <w:t xml:space="preserve"> обвинени</w:t>
      </w:r>
      <w:r w:rsidR="003B3DF3" w:rsidRPr="00A74781">
        <w:rPr>
          <w:spacing w:val="-2"/>
          <w:lang w:val="bg-BG"/>
        </w:rPr>
        <w:t>ето</w:t>
      </w:r>
      <w:r w:rsidR="000C7C17" w:rsidRPr="00A74781">
        <w:rPr>
          <w:spacing w:val="-2"/>
          <w:lang w:val="bg-BG"/>
        </w:rPr>
        <w:t xml:space="preserve"> </w:t>
      </w:r>
      <w:r w:rsidR="00F4630B" w:rsidRPr="00A74781">
        <w:rPr>
          <w:spacing w:val="-2"/>
          <w:lang w:val="bg-BG"/>
        </w:rPr>
        <w:t>по член</w:t>
      </w:r>
      <w:r w:rsidR="00F4630B" w:rsidRPr="00A74781">
        <w:rPr>
          <w:spacing w:val="-2"/>
          <w:lang w:val="ru-RU"/>
        </w:rPr>
        <w:t xml:space="preserve"> 311 § 1 </w:t>
      </w:r>
      <w:r w:rsidR="00F4630B" w:rsidRPr="00A74781">
        <w:rPr>
          <w:spacing w:val="-2"/>
          <w:lang w:val="bg-BG"/>
        </w:rPr>
        <w:t xml:space="preserve">от НК </w:t>
      </w:r>
      <w:r w:rsidR="001E671C" w:rsidRPr="00A74781">
        <w:rPr>
          <w:spacing w:val="-2"/>
          <w:lang w:val="bg-BG"/>
        </w:rPr>
        <w:t xml:space="preserve">за </w:t>
      </w:r>
      <w:r w:rsidR="00941EE3" w:rsidRPr="00A74781">
        <w:rPr>
          <w:spacing w:val="-2"/>
          <w:lang w:val="bg-BG"/>
        </w:rPr>
        <w:t>удостоверяване</w:t>
      </w:r>
      <w:r w:rsidR="001E671C" w:rsidRPr="00A74781">
        <w:rPr>
          <w:spacing w:val="-2"/>
          <w:lang w:val="bg-BG"/>
        </w:rPr>
        <w:t xml:space="preserve"> на неверни </w:t>
      </w:r>
      <w:r w:rsidR="00941EE3" w:rsidRPr="00A74781">
        <w:rPr>
          <w:spacing w:val="-2"/>
          <w:lang w:val="bg-BG"/>
        </w:rPr>
        <w:t>обстоятелства</w:t>
      </w:r>
      <w:r w:rsidR="001E671C" w:rsidRPr="00A74781">
        <w:rPr>
          <w:spacing w:val="-2"/>
          <w:lang w:val="bg-BG"/>
        </w:rPr>
        <w:t xml:space="preserve"> в официален документ</w:t>
      </w:r>
      <w:r w:rsidRPr="00A74781">
        <w:rPr>
          <w:spacing w:val="-2"/>
          <w:lang w:val="ru-RU"/>
        </w:rPr>
        <w:t xml:space="preserve"> </w:t>
      </w:r>
      <w:r w:rsidR="000C7C17" w:rsidRPr="00A74781">
        <w:rPr>
          <w:spacing w:val="-2"/>
          <w:lang w:val="bg-BG"/>
        </w:rPr>
        <w:t>приключ</w:t>
      </w:r>
      <w:r w:rsidR="001E671C" w:rsidRPr="00A74781">
        <w:rPr>
          <w:spacing w:val="-2"/>
          <w:lang w:val="bg-BG"/>
        </w:rPr>
        <w:t>ва</w:t>
      </w:r>
      <w:r w:rsidR="000C7C17" w:rsidRPr="00A74781">
        <w:rPr>
          <w:spacing w:val="-2"/>
          <w:lang w:val="bg-BG"/>
        </w:rPr>
        <w:t xml:space="preserve"> на 28 февруари 1997</w:t>
      </w:r>
      <w:r w:rsidR="003B3DF3" w:rsidRPr="00A74781">
        <w:rPr>
          <w:spacing w:val="-2"/>
          <w:lang w:val="bg-BG"/>
        </w:rPr>
        <w:t> г.</w:t>
      </w:r>
      <w:r w:rsidR="000C7C17" w:rsidRPr="00A74781">
        <w:rPr>
          <w:spacing w:val="-2"/>
          <w:lang w:val="bg-BG"/>
        </w:rPr>
        <w:t>, когато</w:t>
      </w:r>
      <w:r w:rsidR="001E671C" w:rsidRPr="00A74781">
        <w:rPr>
          <w:spacing w:val="-2"/>
          <w:lang w:val="bg-BG"/>
        </w:rPr>
        <w:t xml:space="preserve"> </w:t>
      </w:r>
      <w:r w:rsidRPr="00A74781">
        <w:rPr>
          <w:spacing w:val="-2"/>
          <w:lang w:val="ru-RU"/>
        </w:rPr>
        <w:t>Върховн</w:t>
      </w:r>
      <w:r w:rsidR="000C7C17" w:rsidRPr="00A74781">
        <w:rPr>
          <w:spacing w:val="-2"/>
          <w:lang w:val="bg-BG"/>
        </w:rPr>
        <w:t>ият</w:t>
      </w:r>
      <w:r w:rsidRPr="00A74781">
        <w:rPr>
          <w:spacing w:val="-2"/>
          <w:lang w:val="ru-RU"/>
        </w:rPr>
        <w:t xml:space="preserve"> касационен съд </w:t>
      </w:r>
      <w:r w:rsidR="003B3DF3" w:rsidRPr="00A74781">
        <w:rPr>
          <w:spacing w:val="-2"/>
          <w:lang w:val="bg-BG"/>
        </w:rPr>
        <w:t>оставя без уважение</w:t>
      </w:r>
      <w:r w:rsidR="000C7C17" w:rsidRPr="00A74781">
        <w:rPr>
          <w:spacing w:val="-2"/>
          <w:lang w:val="bg-BG"/>
        </w:rPr>
        <w:t xml:space="preserve"> молбата на жалбоподателя за </w:t>
      </w:r>
      <w:r w:rsidR="003B3DF3" w:rsidRPr="00A74781">
        <w:rPr>
          <w:spacing w:val="-2"/>
          <w:lang w:val="bg-BG"/>
        </w:rPr>
        <w:t>преглед по реда на надзора</w:t>
      </w:r>
      <w:r w:rsidR="000C7C17" w:rsidRPr="00A74781">
        <w:rPr>
          <w:spacing w:val="-2"/>
          <w:lang w:val="bg-BG"/>
        </w:rPr>
        <w:t xml:space="preserve"> (</w:t>
      </w:r>
      <w:r w:rsidR="00A51D2D" w:rsidRPr="00A74781">
        <w:rPr>
          <w:spacing w:val="-2"/>
          <w:lang w:val="bg-BG"/>
        </w:rPr>
        <w:t>касационно обжалване</w:t>
      </w:r>
      <w:r w:rsidR="000C7C17" w:rsidRPr="00A74781">
        <w:rPr>
          <w:spacing w:val="-2"/>
          <w:lang w:val="bg-BG"/>
        </w:rPr>
        <w:t xml:space="preserve">) срещу </w:t>
      </w:r>
      <w:r w:rsidR="00FE2E25" w:rsidRPr="00A74781">
        <w:rPr>
          <w:spacing w:val="-2"/>
          <w:lang w:val="bg-BG"/>
        </w:rPr>
        <w:t>осъдителната част</w:t>
      </w:r>
      <w:r w:rsidR="00744609" w:rsidRPr="00A74781">
        <w:rPr>
          <w:spacing w:val="-2"/>
          <w:lang w:val="bg-BG"/>
        </w:rPr>
        <w:t xml:space="preserve"> от реше</w:t>
      </w:r>
      <w:r w:rsidR="00744609" w:rsidRPr="003F35D2">
        <w:rPr>
          <w:spacing w:val="-2"/>
          <w:lang w:val="bg-BG"/>
        </w:rPr>
        <w:t xml:space="preserve">нието на </w:t>
      </w:r>
      <w:r w:rsidR="003B3DF3" w:rsidRPr="00A74781">
        <w:rPr>
          <w:spacing w:val="-2"/>
          <w:lang w:val="bg-BG"/>
        </w:rPr>
        <w:t>о</w:t>
      </w:r>
      <w:r w:rsidR="00744609" w:rsidRPr="00A74781">
        <w:rPr>
          <w:spacing w:val="-2"/>
          <w:lang w:val="bg-BG"/>
        </w:rPr>
        <w:t>кръжния съд</w:t>
      </w:r>
      <w:r w:rsidRPr="00A74781">
        <w:rPr>
          <w:spacing w:val="-2"/>
          <w:lang w:val="ru-RU"/>
        </w:rPr>
        <w:t xml:space="preserve">. </w:t>
      </w:r>
      <w:r w:rsidR="003B3DF3" w:rsidRPr="00A74781">
        <w:rPr>
          <w:spacing w:val="-2"/>
          <w:lang w:val="bg-BG"/>
        </w:rPr>
        <w:t xml:space="preserve">Наказателното </w:t>
      </w:r>
      <w:r w:rsidR="006E743C" w:rsidRPr="00A74781">
        <w:rPr>
          <w:spacing w:val="-2"/>
          <w:lang w:val="bg-BG"/>
        </w:rPr>
        <w:t>преследване за</w:t>
      </w:r>
      <w:r w:rsidR="002A0BCF" w:rsidRPr="00A74781">
        <w:rPr>
          <w:spacing w:val="-2"/>
          <w:lang w:val="bg-BG"/>
        </w:rPr>
        <w:t xml:space="preserve"> обвинения</w:t>
      </w:r>
      <w:r w:rsidR="00344038" w:rsidRPr="00A74781">
        <w:rPr>
          <w:spacing w:val="-2"/>
          <w:lang w:val="bg-BG"/>
        </w:rPr>
        <w:t>та</w:t>
      </w:r>
      <w:r w:rsidR="002A0BCF" w:rsidRPr="00A74781">
        <w:rPr>
          <w:spacing w:val="-2"/>
          <w:lang w:val="bg-BG"/>
        </w:rPr>
        <w:t xml:space="preserve"> по </w:t>
      </w:r>
      <w:r w:rsidR="009F0676" w:rsidRPr="00A74781">
        <w:rPr>
          <w:spacing w:val="-2"/>
          <w:lang w:val="bg-BG"/>
        </w:rPr>
        <w:t>ч</w:t>
      </w:r>
      <w:r w:rsidR="002A0BCF" w:rsidRPr="00A74781">
        <w:rPr>
          <w:spacing w:val="-2"/>
          <w:lang w:val="bg-BG"/>
        </w:rPr>
        <w:t>лен</w:t>
      </w:r>
      <w:r w:rsidR="00344038" w:rsidRPr="00A74781">
        <w:rPr>
          <w:spacing w:val="-2"/>
          <w:lang w:val="bg-BG"/>
        </w:rPr>
        <w:t> </w:t>
      </w:r>
      <w:r w:rsidR="002A0BCF" w:rsidRPr="00A74781">
        <w:rPr>
          <w:spacing w:val="-2"/>
          <w:lang w:val="bg-BG"/>
        </w:rPr>
        <w:t xml:space="preserve">146 </w:t>
      </w:r>
      <w:r w:rsidR="002A0BCF" w:rsidRPr="00A74781">
        <w:rPr>
          <w:spacing w:val="-2"/>
          <w:lang w:val="bg-BG"/>
        </w:rPr>
        <w:lastRenderedPageBreak/>
        <w:t xml:space="preserve">и </w:t>
      </w:r>
      <w:r w:rsidR="00344038" w:rsidRPr="00A74781">
        <w:rPr>
          <w:spacing w:val="-2"/>
          <w:lang w:val="bg-BG"/>
        </w:rPr>
        <w:t>член </w:t>
      </w:r>
      <w:r w:rsidR="002A0BCF" w:rsidRPr="00A74781">
        <w:rPr>
          <w:spacing w:val="-2"/>
          <w:lang w:val="bg-BG"/>
        </w:rPr>
        <w:t>148</w:t>
      </w:r>
      <w:r w:rsidR="00344038" w:rsidRPr="00A74781">
        <w:rPr>
          <w:spacing w:val="-2"/>
          <w:lang w:val="bg-BG"/>
        </w:rPr>
        <w:t> </w:t>
      </w:r>
      <w:r w:rsidRPr="00A74781">
        <w:rPr>
          <w:spacing w:val="-2"/>
          <w:lang w:val="ru-RU"/>
        </w:rPr>
        <w:t>§</w:t>
      </w:r>
      <w:r w:rsidR="00344038" w:rsidRPr="00A74781">
        <w:rPr>
          <w:spacing w:val="-2"/>
          <w:lang w:val="ru-RU"/>
        </w:rPr>
        <w:t> </w:t>
      </w:r>
      <w:r w:rsidRPr="00A74781">
        <w:rPr>
          <w:spacing w:val="-2"/>
          <w:lang w:val="ru-RU"/>
        </w:rPr>
        <w:t>1</w:t>
      </w:r>
      <w:r w:rsidR="00344038" w:rsidRPr="00A74781">
        <w:rPr>
          <w:spacing w:val="-2"/>
          <w:lang w:val="ru-RU"/>
        </w:rPr>
        <w:t> </w:t>
      </w:r>
      <w:r w:rsidRPr="00A74781">
        <w:rPr>
          <w:spacing w:val="-2"/>
          <w:lang w:val="ru-RU"/>
        </w:rPr>
        <w:t>(3)(4)</w:t>
      </w:r>
      <w:r w:rsidR="00951FCD" w:rsidRPr="00A74781">
        <w:rPr>
          <w:spacing w:val="-2"/>
          <w:lang w:val="ru-RU"/>
        </w:rPr>
        <w:t>,</w:t>
      </w:r>
      <w:r w:rsidRPr="00A74781">
        <w:rPr>
          <w:spacing w:val="-2"/>
          <w:lang w:val="ru-RU"/>
        </w:rPr>
        <w:t xml:space="preserve"> </w:t>
      </w:r>
      <w:r w:rsidR="002A0BCF" w:rsidRPr="00A74781">
        <w:rPr>
          <w:spacing w:val="-2"/>
          <w:lang w:val="bg-BG"/>
        </w:rPr>
        <w:t xml:space="preserve">и </w:t>
      </w:r>
      <w:r w:rsidR="00344038" w:rsidRPr="00A74781">
        <w:rPr>
          <w:spacing w:val="-2"/>
          <w:lang w:val="bg-BG"/>
        </w:rPr>
        <w:t>по ч</w:t>
      </w:r>
      <w:r w:rsidR="002A0BCF" w:rsidRPr="00A74781">
        <w:rPr>
          <w:spacing w:val="-2"/>
          <w:lang w:val="bg-BG"/>
        </w:rPr>
        <w:t>лен</w:t>
      </w:r>
      <w:r w:rsidR="00344038" w:rsidRPr="00A74781">
        <w:rPr>
          <w:spacing w:val="-2"/>
          <w:lang w:val="ru-RU"/>
        </w:rPr>
        <w:t> </w:t>
      </w:r>
      <w:r w:rsidRPr="00A74781">
        <w:rPr>
          <w:spacing w:val="-2"/>
          <w:lang w:val="ru-RU"/>
        </w:rPr>
        <w:t>282</w:t>
      </w:r>
      <w:r w:rsidR="00344038" w:rsidRPr="00A74781">
        <w:rPr>
          <w:spacing w:val="-2"/>
          <w:lang w:val="ru-RU"/>
        </w:rPr>
        <w:t> </w:t>
      </w:r>
      <w:r w:rsidRPr="00A74781">
        <w:rPr>
          <w:spacing w:val="-2"/>
          <w:lang w:val="ru-RU"/>
        </w:rPr>
        <w:t>§§</w:t>
      </w:r>
      <w:r w:rsidR="00344038" w:rsidRPr="00A74781">
        <w:rPr>
          <w:spacing w:val="-2"/>
          <w:lang w:val="ru-RU"/>
        </w:rPr>
        <w:t> </w:t>
      </w:r>
      <w:r w:rsidRPr="00A74781">
        <w:rPr>
          <w:spacing w:val="-2"/>
          <w:lang w:val="ru-RU"/>
        </w:rPr>
        <w:t xml:space="preserve">1 </w:t>
      </w:r>
      <w:r w:rsidR="002A0BCF" w:rsidRPr="00A74781">
        <w:rPr>
          <w:spacing w:val="-2"/>
          <w:lang w:val="bg-BG"/>
        </w:rPr>
        <w:t>и</w:t>
      </w:r>
      <w:r w:rsidRPr="00A74781">
        <w:rPr>
          <w:spacing w:val="-2"/>
          <w:lang w:val="ru-RU"/>
        </w:rPr>
        <w:t xml:space="preserve"> 2 </w:t>
      </w:r>
      <w:r w:rsidR="002A0BCF" w:rsidRPr="00A74781">
        <w:rPr>
          <w:spacing w:val="-2"/>
          <w:lang w:val="bg-BG"/>
        </w:rPr>
        <w:t xml:space="preserve">от </w:t>
      </w:r>
      <w:r w:rsidR="006268A7" w:rsidRPr="00A74781">
        <w:rPr>
          <w:spacing w:val="-2"/>
          <w:lang w:val="bg-BG"/>
        </w:rPr>
        <w:t>НК</w:t>
      </w:r>
      <w:r w:rsidR="006E743C" w:rsidRPr="00A74781">
        <w:rPr>
          <w:spacing w:val="-2"/>
          <w:lang w:val="bg-BG"/>
        </w:rPr>
        <w:t xml:space="preserve"> продължава на етап </w:t>
      </w:r>
      <w:r w:rsidR="006359B6" w:rsidRPr="00A74781">
        <w:rPr>
          <w:spacing w:val="-2"/>
          <w:lang w:val="bg-BG"/>
        </w:rPr>
        <w:t xml:space="preserve">досъдебно </w:t>
      </w:r>
      <w:r w:rsidR="006E743C" w:rsidRPr="00A74781">
        <w:rPr>
          <w:spacing w:val="-2"/>
          <w:lang w:val="bg-BG"/>
        </w:rPr>
        <w:t>производство</w:t>
      </w:r>
      <w:r w:rsidR="00344038" w:rsidRPr="00A74781">
        <w:rPr>
          <w:spacing w:val="-2"/>
          <w:lang w:val="bg-BG"/>
        </w:rPr>
        <w:t>.</w:t>
      </w:r>
    </w:p>
    <w:p w:rsidR="006161E0" w:rsidRDefault="00552D25">
      <w:pPr>
        <w:pStyle w:val="JuPara"/>
        <w:rPr>
          <w:lang w:val="bg-BG"/>
        </w:rPr>
      </w:pPr>
      <w:r>
        <w:fldChar w:fldCharType="begin"/>
      </w:r>
      <w:r w:rsidRPr="006161E0">
        <w:rPr>
          <w:lang w:val="ru-RU"/>
        </w:rPr>
        <w:instrText xml:space="preserve"> </w:instrText>
      </w:r>
      <w:r>
        <w:instrText>SEQ</w:instrText>
      </w:r>
      <w:r w:rsidRPr="006161E0">
        <w:rPr>
          <w:lang w:val="ru-RU"/>
        </w:rPr>
        <w:instrText xml:space="preserve"> </w:instrText>
      </w:r>
      <w:r>
        <w:instrText>level</w:instrText>
      </w:r>
      <w:r w:rsidRPr="006161E0">
        <w:rPr>
          <w:lang w:val="ru-RU"/>
        </w:rPr>
        <w:instrText>0 \*</w:instrText>
      </w:r>
      <w:r>
        <w:instrText>arabic</w:instrText>
      </w:r>
      <w:r w:rsidRPr="006161E0">
        <w:rPr>
          <w:lang w:val="ru-RU"/>
        </w:rPr>
        <w:instrText xml:space="preserve"> </w:instrText>
      </w:r>
      <w:r>
        <w:fldChar w:fldCharType="separate"/>
      </w:r>
      <w:r w:rsidR="00941EE3" w:rsidRPr="00941EE3">
        <w:rPr>
          <w:noProof/>
          <w:lang w:val="ru-RU"/>
        </w:rPr>
        <w:t>23</w:t>
      </w:r>
      <w:r>
        <w:fldChar w:fldCharType="end"/>
      </w:r>
      <w:r w:rsidRPr="006161E0">
        <w:rPr>
          <w:lang w:val="ru-RU"/>
        </w:rPr>
        <w:t>.</w:t>
      </w:r>
      <w:r>
        <w:t>  </w:t>
      </w:r>
      <w:r w:rsidR="002A0BCF" w:rsidRPr="009B1E22">
        <w:rPr>
          <w:spacing w:val="-2"/>
          <w:lang w:val="bg-BG"/>
        </w:rPr>
        <w:t>Окръжният съд вр</w:t>
      </w:r>
      <w:r w:rsidR="009F0676" w:rsidRPr="009B1E22">
        <w:rPr>
          <w:spacing w:val="-2"/>
          <w:lang w:val="bg-BG"/>
        </w:rPr>
        <w:t>ъща</w:t>
      </w:r>
      <w:r w:rsidR="002A0BCF" w:rsidRPr="009B1E22">
        <w:rPr>
          <w:spacing w:val="-2"/>
          <w:lang w:val="bg-BG"/>
        </w:rPr>
        <w:t xml:space="preserve"> </w:t>
      </w:r>
      <w:r w:rsidR="009B1E22" w:rsidRPr="009B1E22">
        <w:rPr>
          <w:spacing w:val="-2"/>
          <w:lang w:val="bg-BG"/>
        </w:rPr>
        <w:t xml:space="preserve">на следствието </w:t>
      </w:r>
      <w:r w:rsidR="002A0BCF" w:rsidRPr="009B1E22">
        <w:rPr>
          <w:spacing w:val="-2"/>
          <w:lang w:val="bg-BG"/>
        </w:rPr>
        <w:t>тази част от делото</w:t>
      </w:r>
      <w:r w:rsidR="00A05775">
        <w:rPr>
          <w:spacing w:val="-2"/>
          <w:lang w:val="bg-BG"/>
        </w:rPr>
        <w:t xml:space="preserve"> заради установени</w:t>
      </w:r>
      <w:r w:rsidR="002A0BCF" w:rsidRPr="009B1E22">
        <w:rPr>
          <w:spacing w:val="-2"/>
          <w:lang w:val="bg-BG"/>
        </w:rPr>
        <w:t xml:space="preserve"> ред</w:t>
      </w:r>
      <w:r w:rsidR="00951FCD" w:rsidRPr="009B1E22">
        <w:rPr>
          <w:spacing w:val="-2"/>
          <w:lang w:val="bg-BG"/>
        </w:rPr>
        <w:t>ица</w:t>
      </w:r>
      <w:r w:rsidR="002A0BCF" w:rsidRPr="009B1E22">
        <w:rPr>
          <w:spacing w:val="-2"/>
          <w:lang w:val="bg-BG"/>
        </w:rPr>
        <w:t xml:space="preserve"> несъответствия между първоначалните обвинения и </w:t>
      </w:r>
      <w:r w:rsidR="00153E11" w:rsidRPr="009B1E22">
        <w:rPr>
          <w:spacing w:val="-2"/>
          <w:lang w:val="bg-BG"/>
        </w:rPr>
        <w:t xml:space="preserve">обвинителния акт, </w:t>
      </w:r>
      <w:r w:rsidR="00A05775">
        <w:rPr>
          <w:spacing w:val="-2"/>
          <w:lang w:val="bg-BG"/>
        </w:rPr>
        <w:t>най-вече при</w:t>
      </w:r>
      <w:r w:rsidR="006161E0" w:rsidRPr="009B1E22">
        <w:rPr>
          <w:spacing w:val="-2"/>
          <w:lang w:val="bg-BG"/>
        </w:rPr>
        <w:t xml:space="preserve"> </w:t>
      </w:r>
      <w:r w:rsidR="00941EE3" w:rsidRPr="009B1E22">
        <w:rPr>
          <w:spacing w:val="-2"/>
          <w:lang w:val="bg-BG"/>
        </w:rPr>
        <w:t>позоваването</w:t>
      </w:r>
      <w:r w:rsidR="006161E0" w:rsidRPr="009B1E22">
        <w:rPr>
          <w:spacing w:val="-2"/>
          <w:lang w:val="bg-BG"/>
        </w:rPr>
        <w:t xml:space="preserve"> на</w:t>
      </w:r>
      <w:r w:rsidR="001E4824" w:rsidRPr="009B1E22">
        <w:rPr>
          <w:spacing w:val="-2"/>
          <w:lang w:val="bg-BG"/>
        </w:rPr>
        <w:t xml:space="preserve"> законовите </w:t>
      </w:r>
      <w:r w:rsidR="00941EE3" w:rsidRPr="009B1E22">
        <w:rPr>
          <w:spacing w:val="-2"/>
          <w:lang w:val="bg-BG"/>
        </w:rPr>
        <w:t>разпоредби</w:t>
      </w:r>
      <w:r w:rsidR="001E4824" w:rsidRPr="009B1E22">
        <w:rPr>
          <w:spacing w:val="-2"/>
          <w:lang w:val="bg-BG"/>
        </w:rPr>
        <w:t xml:space="preserve">, </w:t>
      </w:r>
      <w:r w:rsidR="00951FCD" w:rsidRPr="009B1E22">
        <w:rPr>
          <w:spacing w:val="-2"/>
          <w:lang w:val="bg-BG"/>
        </w:rPr>
        <w:t xml:space="preserve">за </w:t>
      </w:r>
      <w:r w:rsidR="001E4824" w:rsidRPr="009B1E22">
        <w:rPr>
          <w:spacing w:val="-2"/>
          <w:lang w:val="bg-BG"/>
        </w:rPr>
        <w:t>които</w:t>
      </w:r>
      <w:r w:rsidR="006161E0" w:rsidRPr="009B1E22">
        <w:rPr>
          <w:spacing w:val="-2"/>
          <w:lang w:val="bg-BG"/>
        </w:rPr>
        <w:t xml:space="preserve"> </w:t>
      </w:r>
      <w:r w:rsidR="00951FCD" w:rsidRPr="009B1E22">
        <w:rPr>
          <w:spacing w:val="-2"/>
          <w:lang w:val="bg-BG"/>
        </w:rPr>
        <w:t>се твърди, че</w:t>
      </w:r>
      <w:r w:rsidR="00FE5AB7" w:rsidRPr="009B1E22">
        <w:rPr>
          <w:spacing w:val="-2"/>
          <w:lang w:val="bg-BG"/>
        </w:rPr>
        <w:t xml:space="preserve"> </w:t>
      </w:r>
      <w:r w:rsidR="001E4824" w:rsidRPr="009B1E22">
        <w:rPr>
          <w:spacing w:val="-2"/>
          <w:lang w:val="bg-BG"/>
        </w:rPr>
        <w:t>жалбоподателят е нарушил</w:t>
      </w:r>
      <w:r w:rsidR="009B1E22" w:rsidRPr="009B1E22">
        <w:rPr>
          <w:spacing w:val="-2"/>
          <w:lang w:val="bg-BG"/>
        </w:rPr>
        <w:t>,</w:t>
      </w:r>
      <w:r w:rsidR="001E4824" w:rsidRPr="009B1E22">
        <w:rPr>
          <w:spacing w:val="-2"/>
          <w:lang w:val="bg-BG"/>
        </w:rPr>
        <w:t xml:space="preserve"> злоупотреб</w:t>
      </w:r>
      <w:r w:rsidR="00A05775">
        <w:rPr>
          <w:spacing w:val="-2"/>
          <w:lang w:val="bg-BG"/>
        </w:rPr>
        <w:t>явайки</w:t>
      </w:r>
      <w:r w:rsidR="001E4824" w:rsidRPr="009B1E22">
        <w:rPr>
          <w:spacing w:val="-2"/>
          <w:lang w:val="bg-BG"/>
        </w:rPr>
        <w:t xml:space="preserve"> с</w:t>
      </w:r>
      <w:r w:rsidR="009F0676" w:rsidRPr="009B1E22">
        <w:rPr>
          <w:spacing w:val="-2"/>
          <w:lang w:val="bg-BG"/>
        </w:rPr>
        <w:t>ъс</w:t>
      </w:r>
      <w:r w:rsidR="001E4824" w:rsidRPr="009B1E22">
        <w:rPr>
          <w:spacing w:val="-2"/>
          <w:lang w:val="bg-BG"/>
        </w:rPr>
        <w:t xml:space="preserve"> задълженията си </w:t>
      </w:r>
      <w:r w:rsidR="006161E0" w:rsidRPr="009B1E22">
        <w:rPr>
          <w:spacing w:val="-2"/>
          <w:lang w:val="bg-BG"/>
        </w:rPr>
        <w:t>на</w:t>
      </w:r>
      <w:r w:rsidR="001E4824" w:rsidRPr="009B1E22">
        <w:rPr>
          <w:spacing w:val="-2"/>
          <w:lang w:val="bg-BG"/>
        </w:rPr>
        <w:t xml:space="preserve"> кмет. Окръжният съд счита, че в резултат </w:t>
      </w:r>
      <w:r w:rsidR="009B1E22" w:rsidRPr="009B1E22">
        <w:rPr>
          <w:spacing w:val="-2"/>
          <w:lang w:val="bg-BG"/>
        </w:rPr>
        <w:t>от това е</w:t>
      </w:r>
      <w:r w:rsidR="001E4824" w:rsidRPr="009B1E22">
        <w:rPr>
          <w:spacing w:val="-2"/>
          <w:lang w:val="bg-BG"/>
        </w:rPr>
        <w:t xml:space="preserve"> накърнен</w:t>
      </w:r>
      <w:r w:rsidR="009B1E22" w:rsidRPr="009B1E22">
        <w:rPr>
          <w:spacing w:val="-2"/>
          <w:lang w:val="bg-BG"/>
        </w:rPr>
        <w:t>о</w:t>
      </w:r>
      <w:r w:rsidR="001E4824" w:rsidRPr="009B1E22">
        <w:rPr>
          <w:spacing w:val="-2"/>
          <w:lang w:val="bg-BG"/>
        </w:rPr>
        <w:t xml:space="preserve"> прав</w:t>
      </w:r>
      <w:r w:rsidR="009B1E22" w:rsidRPr="009B1E22">
        <w:rPr>
          <w:spacing w:val="-2"/>
          <w:lang w:val="bg-BG"/>
        </w:rPr>
        <w:t>о</w:t>
      </w:r>
      <w:r w:rsidR="001E4824" w:rsidRPr="009B1E22">
        <w:rPr>
          <w:spacing w:val="-2"/>
          <w:lang w:val="bg-BG"/>
        </w:rPr>
        <w:t>т</w:t>
      </w:r>
      <w:r w:rsidR="009B1E22" w:rsidRPr="009B1E22">
        <w:rPr>
          <w:spacing w:val="-2"/>
          <w:lang w:val="bg-BG"/>
        </w:rPr>
        <w:t>о</w:t>
      </w:r>
      <w:r w:rsidR="001E4824" w:rsidRPr="009B1E22">
        <w:rPr>
          <w:spacing w:val="-2"/>
          <w:lang w:val="bg-BG"/>
        </w:rPr>
        <w:t xml:space="preserve"> на защита на жалб</w:t>
      </w:r>
      <w:r w:rsidR="009B1E22" w:rsidRPr="009B1E22">
        <w:rPr>
          <w:spacing w:val="-2"/>
          <w:lang w:val="bg-BG"/>
        </w:rPr>
        <w:t>оподателя.</w:t>
      </w:r>
    </w:p>
    <w:p w:rsidR="00552D25" w:rsidRPr="00276642" w:rsidRDefault="00552D25" w:rsidP="00257092">
      <w:pPr>
        <w:pStyle w:val="JuPara"/>
        <w:rPr>
          <w:lang w:val="ru-RU"/>
        </w:rPr>
      </w:pPr>
      <w:r>
        <w:fldChar w:fldCharType="begin"/>
      </w:r>
      <w:r w:rsidRPr="006161E0">
        <w:rPr>
          <w:lang w:val="ru-RU"/>
        </w:rPr>
        <w:instrText xml:space="preserve"> </w:instrText>
      </w:r>
      <w:r>
        <w:instrText>SEQ</w:instrText>
      </w:r>
      <w:r w:rsidRPr="006161E0">
        <w:rPr>
          <w:lang w:val="ru-RU"/>
        </w:rPr>
        <w:instrText xml:space="preserve"> </w:instrText>
      </w:r>
      <w:r>
        <w:instrText>level</w:instrText>
      </w:r>
      <w:r w:rsidRPr="006161E0">
        <w:rPr>
          <w:lang w:val="ru-RU"/>
        </w:rPr>
        <w:instrText>0 \*</w:instrText>
      </w:r>
      <w:r>
        <w:instrText>arabic</w:instrText>
      </w:r>
      <w:r w:rsidRPr="006161E0">
        <w:rPr>
          <w:lang w:val="ru-RU"/>
        </w:rPr>
        <w:instrText xml:space="preserve"> </w:instrText>
      </w:r>
      <w:r>
        <w:fldChar w:fldCharType="separate"/>
      </w:r>
      <w:r w:rsidR="00941EE3" w:rsidRPr="00941EE3">
        <w:rPr>
          <w:noProof/>
          <w:lang w:val="ru-RU"/>
        </w:rPr>
        <w:t>24</w:t>
      </w:r>
      <w:r>
        <w:fldChar w:fldCharType="end"/>
      </w:r>
      <w:r w:rsidRPr="006161E0">
        <w:rPr>
          <w:lang w:val="ru-RU"/>
        </w:rPr>
        <w:t>.</w:t>
      </w:r>
      <w:r>
        <w:t>  </w:t>
      </w:r>
      <w:r w:rsidR="00FE5AB7" w:rsidRPr="00C5344E">
        <w:rPr>
          <w:spacing w:val="-3"/>
          <w:lang w:val="bg-BG"/>
        </w:rPr>
        <w:t>Ме</w:t>
      </w:r>
      <w:r w:rsidR="001E4824" w:rsidRPr="00C5344E">
        <w:rPr>
          <w:spacing w:val="-3"/>
          <w:lang w:val="bg-BG"/>
        </w:rPr>
        <w:t>жду юли 1996 и април 1997</w:t>
      </w:r>
      <w:r w:rsidR="00115899" w:rsidRPr="00C5344E">
        <w:rPr>
          <w:spacing w:val="-3"/>
          <w:lang w:val="bg-BG"/>
        </w:rPr>
        <w:t> г.</w:t>
      </w:r>
      <w:r w:rsidR="00AC4CE3" w:rsidRPr="00C5344E">
        <w:rPr>
          <w:spacing w:val="-3"/>
          <w:lang w:val="bg-BG"/>
        </w:rPr>
        <w:t xml:space="preserve"> </w:t>
      </w:r>
      <w:r w:rsidR="001E4824" w:rsidRPr="00C5344E">
        <w:rPr>
          <w:spacing w:val="-3"/>
          <w:lang w:val="bg-BG"/>
        </w:rPr>
        <w:t xml:space="preserve">не </w:t>
      </w:r>
      <w:r w:rsidR="00FE5AB7" w:rsidRPr="00C5344E">
        <w:rPr>
          <w:spacing w:val="-3"/>
          <w:lang w:val="bg-BG"/>
        </w:rPr>
        <w:t>са</w:t>
      </w:r>
      <w:r w:rsidR="001E4824" w:rsidRPr="00C5344E">
        <w:rPr>
          <w:spacing w:val="-3"/>
          <w:lang w:val="bg-BG"/>
        </w:rPr>
        <w:t xml:space="preserve"> прове</w:t>
      </w:r>
      <w:r w:rsidR="00EF40AA" w:rsidRPr="00C5344E">
        <w:rPr>
          <w:spacing w:val="-3"/>
          <w:lang w:val="bg-BG"/>
        </w:rPr>
        <w:t>жда</w:t>
      </w:r>
      <w:r w:rsidR="001E4824" w:rsidRPr="00C5344E">
        <w:rPr>
          <w:spacing w:val="-3"/>
          <w:lang w:val="bg-BG"/>
        </w:rPr>
        <w:t>н</w:t>
      </w:r>
      <w:r w:rsidR="00FE5AB7" w:rsidRPr="00C5344E">
        <w:rPr>
          <w:spacing w:val="-3"/>
          <w:lang w:val="bg-BG"/>
        </w:rPr>
        <w:t>и</w:t>
      </w:r>
      <w:r w:rsidR="001E4824" w:rsidRPr="00C5344E">
        <w:rPr>
          <w:spacing w:val="-3"/>
          <w:lang w:val="bg-BG"/>
        </w:rPr>
        <w:t xml:space="preserve"> </w:t>
      </w:r>
      <w:r w:rsidR="00276642" w:rsidRPr="00C5344E">
        <w:rPr>
          <w:spacing w:val="-3"/>
          <w:lang w:val="bg-BG"/>
        </w:rPr>
        <w:t>следствен</w:t>
      </w:r>
      <w:r w:rsidR="00FE5AB7" w:rsidRPr="00C5344E">
        <w:rPr>
          <w:spacing w:val="-3"/>
          <w:lang w:val="bg-BG"/>
        </w:rPr>
        <w:t>и</w:t>
      </w:r>
      <w:r w:rsidR="00276642" w:rsidRPr="00C5344E">
        <w:rPr>
          <w:spacing w:val="-3"/>
          <w:lang w:val="bg-BG"/>
        </w:rPr>
        <w:t xml:space="preserve"> </w:t>
      </w:r>
      <w:r w:rsidR="00EF40AA" w:rsidRPr="00C5344E">
        <w:rPr>
          <w:spacing w:val="-3"/>
          <w:lang w:val="bg-BG"/>
        </w:rPr>
        <w:t>действия</w:t>
      </w:r>
      <w:r w:rsidR="00276642" w:rsidRPr="00C5344E">
        <w:rPr>
          <w:spacing w:val="-3"/>
          <w:lang w:val="bg-BG"/>
        </w:rPr>
        <w:t>, тъй като</w:t>
      </w:r>
      <w:r w:rsidR="004E48EF" w:rsidRPr="00C5344E">
        <w:rPr>
          <w:spacing w:val="-3"/>
          <w:lang w:val="bg-BG"/>
        </w:rPr>
        <w:t xml:space="preserve"> </w:t>
      </w:r>
      <w:r w:rsidR="00115899" w:rsidRPr="00C5344E">
        <w:rPr>
          <w:spacing w:val="-3"/>
          <w:lang w:val="bg-BG"/>
        </w:rPr>
        <w:t>след решението от 23 юли 1996</w:t>
      </w:r>
      <w:r w:rsidR="00EF40AA" w:rsidRPr="00C5344E">
        <w:rPr>
          <w:spacing w:val="-3"/>
          <w:lang w:val="bg-BG"/>
        </w:rPr>
        <w:t xml:space="preserve"> г. </w:t>
      </w:r>
      <w:r w:rsidR="004E48EF" w:rsidRPr="00C5344E">
        <w:rPr>
          <w:spacing w:val="-3"/>
          <w:lang w:val="bg-BG"/>
        </w:rPr>
        <w:t xml:space="preserve">преписката по делото </w:t>
      </w:r>
      <w:r w:rsidR="00F406D2" w:rsidRPr="00C5344E">
        <w:rPr>
          <w:spacing w:val="-3"/>
          <w:lang w:val="bg-BG"/>
        </w:rPr>
        <w:t>се връща</w:t>
      </w:r>
      <w:r w:rsidR="004E48EF" w:rsidRPr="00C5344E">
        <w:rPr>
          <w:spacing w:val="-3"/>
          <w:lang w:val="bg-BG"/>
        </w:rPr>
        <w:t xml:space="preserve"> </w:t>
      </w:r>
      <w:r w:rsidR="00276642" w:rsidRPr="00C5344E">
        <w:rPr>
          <w:spacing w:val="-3"/>
          <w:lang w:val="bg-BG"/>
        </w:rPr>
        <w:t>в</w:t>
      </w:r>
      <w:r w:rsidR="004E48EF" w:rsidRPr="00C5344E">
        <w:rPr>
          <w:spacing w:val="-3"/>
          <w:lang w:val="bg-BG"/>
        </w:rPr>
        <w:t xml:space="preserve"> </w:t>
      </w:r>
      <w:r w:rsidR="00F406D2" w:rsidRPr="00C5344E">
        <w:rPr>
          <w:spacing w:val="-3"/>
          <w:lang w:val="bg-BG"/>
        </w:rPr>
        <w:t>р</w:t>
      </w:r>
      <w:r w:rsidR="004E48EF" w:rsidRPr="00C5344E">
        <w:rPr>
          <w:spacing w:val="-3"/>
          <w:lang w:val="bg-BG"/>
        </w:rPr>
        <w:t xml:space="preserve">айонната прокуратура </w:t>
      </w:r>
      <w:r w:rsidR="00CA23D0" w:rsidRPr="00C5344E">
        <w:rPr>
          <w:spacing w:val="-3"/>
          <w:lang w:val="bg-BG"/>
        </w:rPr>
        <w:t>едва</w:t>
      </w:r>
      <w:r w:rsidR="00F406D2" w:rsidRPr="00C5344E">
        <w:rPr>
          <w:spacing w:val="-3"/>
          <w:lang w:val="bg-BG"/>
        </w:rPr>
        <w:t xml:space="preserve"> </w:t>
      </w:r>
      <w:r w:rsidR="004E48EF" w:rsidRPr="00C5344E">
        <w:rPr>
          <w:spacing w:val="-3"/>
          <w:lang w:val="bg-BG"/>
        </w:rPr>
        <w:t xml:space="preserve">през </w:t>
      </w:r>
      <w:r w:rsidR="00941EE3" w:rsidRPr="00C5344E">
        <w:rPr>
          <w:spacing w:val="-3"/>
          <w:lang w:val="bg-BG"/>
        </w:rPr>
        <w:t>октомври</w:t>
      </w:r>
      <w:r w:rsidR="004E48EF" w:rsidRPr="00C5344E">
        <w:rPr>
          <w:spacing w:val="-3"/>
          <w:lang w:val="bg-BG"/>
        </w:rPr>
        <w:t xml:space="preserve"> 1996</w:t>
      </w:r>
      <w:r w:rsidR="00F406D2" w:rsidRPr="00C5344E">
        <w:rPr>
          <w:spacing w:val="-3"/>
          <w:lang w:val="bg-BG"/>
        </w:rPr>
        <w:t> г.</w:t>
      </w:r>
      <w:r w:rsidR="004E48EF" w:rsidRPr="00C5344E">
        <w:rPr>
          <w:spacing w:val="-3"/>
          <w:lang w:val="bg-BG"/>
        </w:rPr>
        <w:t xml:space="preserve">, </w:t>
      </w:r>
      <w:r w:rsidR="00F406D2" w:rsidRPr="00C5344E">
        <w:rPr>
          <w:spacing w:val="-3"/>
          <w:lang w:val="bg-BG"/>
        </w:rPr>
        <w:t>а</w:t>
      </w:r>
      <w:r w:rsidR="004E48EF" w:rsidRPr="00C5344E">
        <w:rPr>
          <w:spacing w:val="-3"/>
          <w:lang w:val="bg-BG"/>
        </w:rPr>
        <w:t xml:space="preserve"> през ноември 1996</w:t>
      </w:r>
      <w:r w:rsidR="00F406D2" w:rsidRPr="00C5344E">
        <w:rPr>
          <w:spacing w:val="-3"/>
          <w:lang w:val="bg-BG"/>
        </w:rPr>
        <w:t> г.</w:t>
      </w:r>
      <w:r w:rsidR="004E48EF" w:rsidRPr="00C5344E">
        <w:rPr>
          <w:spacing w:val="-3"/>
          <w:lang w:val="bg-BG"/>
        </w:rPr>
        <w:t xml:space="preserve"> </w:t>
      </w:r>
      <w:r w:rsidR="00F406D2" w:rsidRPr="00C5344E">
        <w:rPr>
          <w:spacing w:val="-3"/>
          <w:lang w:val="bg-BG"/>
        </w:rPr>
        <w:t>е прехвърлена във</w:t>
      </w:r>
      <w:r w:rsidR="004E48EF" w:rsidRPr="00C5344E">
        <w:rPr>
          <w:spacing w:val="-3"/>
          <w:lang w:val="bg-BG"/>
        </w:rPr>
        <w:t xml:space="preserve"> Върховния касационен съд </w:t>
      </w:r>
      <w:r w:rsidR="00F406D2" w:rsidRPr="00C5344E">
        <w:rPr>
          <w:spacing w:val="-3"/>
          <w:lang w:val="bg-BG"/>
        </w:rPr>
        <w:t>във връзка</w:t>
      </w:r>
      <w:r w:rsidR="004E48EF" w:rsidRPr="00C5344E">
        <w:rPr>
          <w:spacing w:val="-3"/>
          <w:lang w:val="bg-BG"/>
        </w:rPr>
        <w:t xml:space="preserve"> </w:t>
      </w:r>
      <w:r w:rsidR="00257092" w:rsidRPr="00C5344E">
        <w:rPr>
          <w:spacing w:val="-3"/>
          <w:lang w:val="bg-BG"/>
        </w:rPr>
        <w:t xml:space="preserve">с </w:t>
      </w:r>
      <w:r w:rsidR="004E48EF" w:rsidRPr="00C5344E">
        <w:rPr>
          <w:spacing w:val="-3"/>
          <w:lang w:val="bg-BG"/>
        </w:rPr>
        <w:t xml:space="preserve">молбата на жалбоподателя за </w:t>
      </w:r>
      <w:r w:rsidR="00F406D2" w:rsidRPr="00C5344E">
        <w:rPr>
          <w:spacing w:val="-3"/>
          <w:lang w:val="bg-BG"/>
        </w:rPr>
        <w:t>преглед по реда на надзора</w:t>
      </w:r>
      <w:r w:rsidR="004E48EF" w:rsidRPr="00C5344E">
        <w:rPr>
          <w:spacing w:val="-3"/>
          <w:lang w:val="bg-BG"/>
        </w:rPr>
        <w:t xml:space="preserve"> (</w:t>
      </w:r>
      <w:r w:rsidR="00A51D2D" w:rsidRPr="00C5344E">
        <w:rPr>
          <w:spacing w:val="-3"/>
          <w:lang w:val="bg-BG"/>
        </w:rPr>
        <w:t>касационно обжалване</w:t>
      </w:r>
      <w:r w:rsidR="004E48EF" w:rsidRPr="00C5344E">
        <w:rPr>
          <w:spacing w:val="-3"/>
          <w:lang w:val="bg-BG"/>
        </w:rPr>
        <w:t xml:space="preserve">) </w:t>
      </w:r>
      <w:r w:rsidR="00276642" w:rsidRPr="00C5344E">
        <w:rPr>
          <w:spacing w:val="-3"/>
          <w:lang w:val="bg-BG"/>
        </w:rPr>
        <w:t>на</w:t>
      </w:r>
      <w:r w:rsidR="004E48EF" w:rsidRPr="00C5344E">
        <w:rPr>
          <w:spacing w:val="-3"/>
          <w:lang w:val="bg-BG"/>
        </w:rPr>
        <w:t xml:space="preserve"> </w:t>
      </w:r>
      <w:r w:rsidR="00257092" w:rsidRPr="00C5344E">
        <w:rPr>
          <w:spacing w:val="-3"/>
          <w:lang w:val="bg-BG"/>
        </w:rPr>
        <w:t>осъдителната</w:t>
      </w:r>
      <w:r w:rsidR="004E48EF" w:rsidRPr="00C5344E">
        <w:rPr>
          <w:spacing w:val="-3"/>
          <w:lang w:val="bg-BG"/>
        </w:rPr>
        <w:t xml:space="preserve"> част на </w:t>
      </w:r>
      <w:r w:rsidR="003F35D2">
        <w:rPr>
          <w:spacing w:val="-3"/>
          <w:lang w:val="bg-BG"/>
        </w:rPr>
        <w:t>решението</w:t>
      </w:r>
      <w:r w:rsidR="004E48EF" w:rsidRPr="00C5344E">
        <w:rPr>
          <w:spacing w:val="-3"/>
          <w:lang w:val="bg-BG"/>
        </w:rPr>
        <w:t xml:space="preserve">. След </w:t>
      </w:r>
      <w:r w:rsidR="00402DFF" w:rsidRPr="00C5344E">
        <w:rPr>
          <w:spacing w:val="-3"/>
          <w:lang w:val="bg-BG"/>
        </w:rPr>
        <w:t>като ВКС постановява решението си на</w:t>
      </w:r>
      <w:r w:rsidR="004E48EF" w:rsidRPr="00C5344E">
        <w:rPr>
          <w:spacing w:val="-3"/>
          <w:lang w:val="bg-BG"/>
        </w:rPr>
        <w:t xml:space="preserve"> 28 февруари 1997</w:t>
      </w:r>
      <w:r w:rsidR="00402DFF" w:rsidRPr="00C5344E">
        <w:rPr>
          <w:spacing w:val="-3"/>
          <w:lang w:val="bg-BG"/>
        </w:rPr>
        <w:t> г.</w:t>
      </w:r>
      <w:r w:rsidR="004E48EF" w:rsidRPr="00C5344E">
        <w:rPr>
          <w:spacing w:val="-3"/>
          <w:lang w:val="bg-BG"/>
        </w:rPr>
        <w:t xml:space="preserve">, преписката </w:t>
      </w:r>
      <w:r w:rsidR="00402DFF" w:rsidRPr="00C5344E">
        <w:rPr>
          <w:spacing w:val="-3"/>
          <w:lang w:val="bg-BG"/>
        </w:rPr>
        <w:t xml:space="preserve">се връща </w:t>
      </w:r>
      <w:r w:rsidR="006E6A8E" w:rsidRPr="00C5344E">
        <w:rPr>
          <w:spacing w:val="-3"/>
          <w:lang w:val="bg-BG"/>
        </w:rPr>
        <w:t xml:space="preserve">в </w:t>
      </w:r>
      <w:r w:rsidR="00446AF8" w:rsidRPr="00C5344E">
        <w:rPr>
          <w:spacing w:val="-3"/>
          <w:lang w:val="bg-BG"/>
        </w:rPr>
        <w:t>компетентната</w:t>
      </w:r>
      <w:r w:rsidR="006E6A8E" w:rsidRPr="00C5344E">
        <w:rPr>
          <w:spacing w:val="-3"/>
          <w:lang w:val="bg-BG"/>
        </w:rPr>
        <w:t xml:space="preserve"> следствена служба</w:t>
      </w:r>
      <w:r w:rsidR="004E48EF" w:rsidRPr="00C5344E">
        <w:rPr>
          <w:spacing w:val="-3"/>
          <w:lang w:val="bg-BG"/>
        </w:rPr>
        <w:t xml:space="preserve"> пре</w:t>
      </w:r>
      <w:r w:rsidR="00402DFF" w:rsidRPr="00C5344E">
        <w:rPr>
          <w:spacing w:val="-3"/>
          <w:lang w:val="bg-BG"/>
        </w:rPr>
        <w:t>з април 1997 г.</w:t>
      </w:r>
    </w:p>
    <w:p w:rsidR="00552D25" w:rsidRPr="004E48EF" w:rsidRDefault="00552D25">
      <w:pPr>
        <w:pStyle w:val="JuPara"/>
        <w:rPr>
          <w:lang w:val="ru-RU"/>
        </w:rPr>
      </w:pPr>
      <w:r>
        <w:fldChar w:fldCharType="begin"/>
      </w:r>
      <w:r w:rsidRPr="00276642">
        <w:rPr>
          <w:lang w:val="ru-RU"/>
        </w:rPr>
        <w:instrText xml:space="preserve"> </w:instrText>
      </w:r>
      <w:r>
        <w:instrText>SEQ</w:instrText>
      </w:r>
      <w:r w:rsidRPr="00276642">
        <w:rPr>
          <w:lang w:val="ru-RU"/>
        </w:rPr>
        <w:instrText xml:space="preserve"> </w:instrText>
      </w:r>
      <w:r>
        <w:instrText>level</w:instrText>
      </w:r>
      <w:r w:rsidRPr="00276642">
        <w:rPr>
          <w:lang w:val="ru-RU"/>
        </w:rPr>
        <w:instrText>0 \*</w:instrText>
      </w:r>
      <w:r>
        <w:instrText>arabic</w:instrText>
      </w:r>
      <w:r w:rsidRPr="00276642">
        <w:rPr>
          <w:lang w:val="ru-RU"/>
        </w:rPr>
        <w:instrText xml:space="preserve"> </w:instrText>
      </w:r>
      <w:r>
        <w:fldChar w:fldCharType="separate"/>
      </w:r>
      <w:r w:rsidR="00941EE3" w:rsidRPr="00941EE3">
        <w:rPr>
          <w:noProof/>
          <w:lang w:val="ru-RU"/>
        </w:rPr>
        <w:t>25</w:t>
      </w:r>
      <w:r>
        <w:fldChar w:fldCharType="end"/>
      </w:r>
      <w:r w:rsidRPr="004E48EF">
        <w:rPr>
          <w:lang w:val="ru-RU"/>
        </w:rPr>
        <w:t>.</w:t>
      </w:r>
      <w:r>
        <w:t>  </w:t>
      </w:r>
      <w:r w:rsidR="00446AF8">
        <w:rPr>
          <w:lang w:val="bg-BG"/>
        </w:rPr>
        <w:t>Следовател</w:t>
      </w:r>
      <w:r w:rsidR="00B61EC6">
        <w:rPr>
          <w:lang w:val="bg-BG"/>
        </w:rPr>
        <w:t>ят</w:t>
      </w:r>
      <w:r w:rsidR="00446AF8">
        <w:rPr>
          <w:lang w:val="bg-BG"/>
        </w:rPr>
        <w:t xml:space="preserve"> разпитва по един свидетел </w:t>
      </w:r>
      <w:r w:rsidR="007A6B04">
        <w:rPr>
          <w:lang w:val="bg-BG"/>
        </w:rPr>
        <w:t xml:space="preserve">във всеки от дните </w:t>
      </w:r>
      <w:r w:rsidR="004E48EF">
        <w:rPr>
          <w:lang w:val="bg-BG"/>
        </w:rPr>
        <w:t>7</w:t>
      </w:r>
      <w:r w:rsidR="00446AF8">
        <w:rPr>
          <w:lang w:val="bg-BG"/>
        </w:rPr>
        <w:t> </w:t>
      </w:r>
      <w:r w:rsidR="004E48EF">
        <w:rPr>
          <w:lang w:val="bg-BG"/>
        </w:rPr>
        <w:t>май, 12</w:t>
      </w:r>
      <w:r w:rsidR="00446AF8">
        <w:rPr>
          <w:lang w:val="bg-BG"/>
        </w:rPr>
        <w:t> </w:t>
      </w:r>
      <w:r w:rsidR="004E48EF">
        <w:rPr>
          <w:lang w:val="bg-BG"/>
        </w:rPr>
        <w:t>май и 2</w:t>
      </w:r>
      <w:r w:rsidR="00446AF8">
        <w:rPr>
          <w:lang w:val="bg-BG"/>
        </w:rPr>
        <w:t> </w:t>
      </w:r>
      <w:r w:rsidR="004E48EF">
        <w:rPr>
          <w:lang w:val="bg-BG"/>
        </w:rPr>
        <w:t>юни 1997</w:t>
      </w:r>
      <w:r w:rsidR="00B61EC6">
        <w:rPr>
          <w:lang w:val="bg-BG"/>
        </w:rPr>
        <w:t> г.</w:t>
      </w:r>
    </w:p>
    <w:p w:rsidR="00552D25" w:rsidRPr="00276642" w:rsidRDefault="00552D25">
      <w:pPr>
        <w:pStyle w:val="JuPara"/>
        <w:rPr>
          <w:lang w:val="ru-RU"/>
        </w:rPr>
      </w:pPr>
      <w:r>
        <w:fldChar w:fldCharType="begin"/>
      </w:r>
      <w:r w:rsidRPr="00276642">
        <w:rPr>
          <w:lang w:val="ru-RU"/>
        </w:rPr>
        <w:instrText xml:space="preserve"> </w:instrText>
      </w:r>
      <w:r>
        <w:instrText>SEQ</w:instrText>
      </w:r>
      <w:r w:rsidRPr="00276642">
        <w:rPr>
          <w:lang w:val="ru-RU"/>
        </w:rPr>
        <w:instrText xml:space="preserve"> </w:instrText>
      </w:r>
      <w:r>
        <w:instrText>level</w:instrText>
      </w:r>
      <w:r w:rsidRPr="00276642">
        <w:rPr>
          <w:lang w:val="ru-RU"/>
        </w:rPr>
        <w:instrText>0 \*</w:instrText>
      </w:r>
      <w:r>
        <w:instrText>arabic</w:instrText>
      </w:r>
      <w:r w:rsidRPr="00276642">
        <w:rPr>
          <w:lang w:val="ru-RU"/>
        </w:rPr>
        <w:instrText xml:space="preserve"> </w:instrText>
      </w:r>
      <w:r>
        <w:fldChar w:fldCharType="separate"/>
      </w:r>
      <w:r w:rsidR="00941EE3" w:rsidRPr="00941EE3">
        <w:rPr>
          <w:noProof/>
          <w:lang w:val="ru-RU"/>
        </w:rPr>
        <w:t>26</w:t>
      </w:r>
      <w:r>
        <w:fldChar w:fldCharType="end"/>
      </w:r>
      <w:r w:rsidRPr="00276642">
        <w:rPr>
          <w:lang w:val="ru-RU"/>
        </w:rPr>
        <w:t>.</w:t>
      </w:r>
      <w:r>
        <w:t>  </w:t>
      </w:r>
      <w:r w:rsidR="004E48EF" w:rsidRPr="00B61EC6">
        <w:rPr>
          <w:spacing w:val="-2"/>
          <w:lang w:val="bg-BG"/>
        </w:rPr>
        <w:t xml:space="preserve">С писма от </w:t>
      </w:r>
      <w:r w:rsidRPr="00B61EC6">
        <w:rPr>
          <w:spacing w:val="-2"/>
          <w:lang w:val="ru-RU"/>
        </w:rPr>
        <w:t>8</w:t>
      </w:r>
      <w:r w:rsidR="004E48EF" w:rsidRPr="00B61EC6">
        <w:rPr>
          <w:spacing w:val="-2"/>
          <w:lang w:val="bg-BG"/>
        </w:rPr>
        <w:t xml:space="preserve"> август, 27 август, 23 септември и 29 септември 1997</w:t>
      </w:r>
      <w:r w:rsidR="00B61EC6" w:rsidRPr="00B61EC6">
        <w:rPr>
          <w:spacing w:val="-2"/>
          <w:lang w:val="bg-BG"/>
        </w:rPr>
        <w:t> г.</w:t>
      </w:r>
      <w:r w:rsidRPr="00B61EC6">
        <w:rPr>
          <w:spacing w:val="-2"/>
          <w:lang w:val="ru-RU"/>
        </w:rPr>
        <w:t xml:space="preserve"> </w:t>
      </w:r>
      <w:r w:rsidR="004E48EF" w:rsidRPr="00B61EC6">
        <w:rPr>
          <w:spacing w:val="-2"/>
          <w:lang w:val="bg-BG"/>
        </w:rPr>
        <w:t>жалбоподателят</w:t>
      </w:r>
      <w:r w:rsidR="00276642" w:rsidRPr="00B61EC6">
        <w:rPr>
          <w:spacing w:val="-2"/>
          <w:lang w:val="bg-BG"/>
        </w:rPr>
        <w:t xml:space="preserve"> </w:t>
      </w:r>
      <w:r w:rsidR="00B61EC6" w:rsidRPr="00B61EC6">
        <w:rPr>
          <w:spacing w:val="-2"/>
          <w:lang w:val="bg-BG"/>
        </w:rPr>
        <w:t>отправя</w:t>
      </w:r>
      <w:r w:rsidR="004E48EF" w:rsidRPr="00B61EC6">
        <w:rPr>
          <w:spacing w:val="-2"/>
          <w:lang w:val="bg-BG"/>
        </w:rPr>
        <w:t xml:space="preserve"> запитван</w:t>
      </w:r>
      <w:r w:rsidR="00276642" w:rsidRPr="00B61EC6">
        <w:rPr>
          <w:spacing w:val="-2"/>
          <w:lang w:val="bg-BG"/>
        </w:rPr>
        <w:t>ия</w:t>
      </w:r>
      <w:r w:rsidR="004E48EF" w:rsidRPr="00B61EC6">
        <w:rPr>
          <w:spacing w:val="-2"/>
          <w:lang w:val="bg-BG"/>
        </w:rPr>
        <w:t xml:space="preserve"> към Районна прокуратура Самоков </w:t>
      </w:r>
      <w:r w:rsidR="00FE5AB7" w:rsidRPr="00B61EC6">
        <w:rPr>
          <w:spacing w:val="-2"/>
          <w:lang w:val="bg-BG"/>
        </w:rPr>
        <w:t>относно</w:t>
      </w:r>
      <w:r w:rsidR="004E48EF" w:rsidRPr="00B61EC6">
        <w:rPr>
          <w:spacing w:val="-2"/>
          <w:lang w:val="bg-BG"/>
        </w:rPr>
        <w:t xml:space="preserve"> </w:t>
      </w:r>
      <w:r w:rsidR="00B61EC6" w:rsidRPr="00B61EC6">
        <w:rPr>
          <w:spacing w:val="-2"/>
          <w:lang w:val="bg-BG"/>
        </w:rPr>
        <w:t>хода</w:t>
      </w:r>
      <w:r w:rsidR="004E48EF" w:rsidRPr="00B61EC6">
        <w:rPr>
          <w:spacing w:val="-2"/>
          <w:lang w:val="bg-BG"/>
        </w:rPr>
        <w:t xml:space="preserve"> на </w:t>
      </w:r>
      <w:r w:rsidR="00276642" w:rsidRPr="00B61EC6">
        <w:rPr>
          <w:spacing w:val="-2"/>
          <w:lang w:val="bg-BG"/>
        </w:rPr>
        <w:t>д</w:t>
      </w:r>
      <w:r w:rsidR="004E48EF" w:rsidRPr="00B61EC6">
        <w:rPr>
          <w:spacing w:val="-2"/>
          <w:lang w:val="bg-BG"/>
        </w:rPr>
        <w:t>елото и иска събиране на доказателства.</w:t>
      </w:r>
    </w:p>
    <w:p w:rsidR="00552D25" w:rsidRPr="00276642" w:rsidRDefault="00552D25">
      <w:pPr>
        <w:pStyle w:val="JuPara"/>
        <w:rPr>
          <w:lang w:val="ru-RU"/>
        </w:rPr>
      </w:pPr>
      <w:r>
        <w:fldChar w:fldCharType="begin"/>
      </w:r>
      <w:r w:rsidRPr="00941EE3">
        <w:rPr>
          <w:lang w:val="ru-RU"/>
        </w:rPr>
        <w:instrText xml:space="preserve"> </w:instrText>
      </w:r>
      <w:r>
        <w:instrText>SEQ</w:instrText>
      </w:r>
      <w:r w:rsidRPr="00941EE3">
        <w:rPr>
          <w:lang w:val="ru-RU"/>
        </w:rPr>
        <w:instrText xml:space="preserve"> </w:instrText>
      </w:r>
      <w:r>
        <w:instrText>level</w:instrText>
      </w:r>
      <w:r w:rsidRPr="00941EE3">
        <w:rPr>
          <w:lang w:val="ru-RU"/>
        </w:rPr>
        <w:instrText>0 \*</w:instrText>
      </w:r>
      <w:r>
        <w:instrText>arabic</w:instrText>
      </w:r>
      <w:r w:rsidRPr="00941EE3">
        <w:rPr>
          <w:lang w:val="ru-RU"/>
        </w:rPr>
        <w:instrText xml:space="preserve"> </w:instrText>
      </w:r>
      <w:r>
        <w:fldChar w:fldCharType="separate"/>
      </w:r>
      <w:r w:rsidR="00941EE3" w:rsidRPr="00941EE3">
        <w:rPr>
          <w:noProof/>
          <w:lang w:val="ru-RU"/>
        </w:rPr>
        <w:t>27</w:t>
      </w:r>
      <w:r>
        <w:fldChar w:fldCharType="end"/>
      </w:r>
      <w:r w:rsidRPr="00941EE3">
        <w:rPr>
          <w:lang w:val="ru-RU"/>
        </w:rPr>
        <w:t>.</w:t>
      </w:r>
      <w:r>
        <w:t>  </w:t>
      </w:r>
      <w:r w:rsidR="004E48EF" w:rsidRPr="0074169A">
        <w:rPr>
          <w:lang w:val="bg-BG"/>
        </w:rPr>
        <w:t>На 31 октомври</w:t>
      </w:r>
      <w:r w:rsidRPr="0074169A">
        <w:rPr>
          <w:lang w:val="ru-RU"/>
        </w:rPr>
        <w:t xml:space="preserve"> 1997</w:t>
      </w:r>
      <w:r w:rsidR="007A6B04" w:rsidRPr="0074169A">
        <w:rPr>
          <w:lang w:val="ru-RU"/>
        </w:rPr>
        <w:t> г.</w:t>
      </w:r>
      <w:r w:rsidRPr="0074169A">
        <w:rPr>
          <w:lang w:val="ru-RU"/>
        </w:rPr>
        <w:t xml:space="preserve"> </w:t>
      </w:r>
      <w:r w:rsidR="004E48EF" w:rsidRPr="0074169A">
        <w:rPr>
          <w:lang w:val="bg-BG"/>
        </w:rPr>
        <w:t xml:space="preserve">следователят </w:t>
      </w:r>
      <w:r w:rsidR="007A6B04" w:rsidRPr="0074169A">
        <w:rPr>
          <w:lang w:val="bg-BG"/>
        </w:rPr>
        <w:t>изменя</w:t>
      </w:r>
      <w:r w:rsidR="004E48EF" w:rsidRPr="0074169A">
        <w:rPr>
          <w:lang w:val="bg-BG"/>
        </w:rPr>
        <w:t xml:space="preserve"> обвинени</w:t>
      </w:r>
      <w:r w:rsidR="007A6B04" w:rsidRPr="0074169A">
        <w:rPr>
          <w:lang w:val="bg-BG"/>
        </w:rPr>
        <w:t>ето</w:t>
      </w:r>
      <w:r w:rsidR="004E48EF" w:rsidRPr="0074169A">
        <w:rPr>
          <w:lang w:val="bg-BG"/>
        </w:rPr>
        <w:t xml:space="preserve"> срещу жалбоподателя. На 7 ноември 1997</w:t>
      </w:r>
      <w:r w:rsidR="007A6B04" w:rsidRPr="0074169A">
        <w:rPr>
          <w:lang w:val="bg-BG"/>
        </w:rPr>
        <w:t> г.</w:t>
      </w:r>
      <w:r w:rsidR="004E48EF" w:rsidRPr="0074169A">
        <w:rPr>
          <w:lang w:val="bg-BG"/>
        </w:rPr>
        <w:t xml:space="preserve"> жалбоподателят е </w:t>
      </w:r>
      <w:r w:rsidR="0074169A" w:rsidRPr="0074169A">
        <w:rPr>
          <w:lang w:val="bg-BG"/>
        </w:rPr>
        <w:t>уведомен</w:t>
      </w:r>
      <w:r w:rsidR="00276642" w:rsidRPr="0074169A">
        <w:rPr>
          <w:lang w:val="bg-BG"/>
        </w:rPr>
        <w:t xml:space="preserve"> за </w:t>
      </w:r>
      <w:r w:rsidR="0074169A" w:rsidRPr="0074169A">
        <w:rPr>
          <w:lang w:val="bg-BG"/>
        </w:rPr>
        <w:t>изменението</w:t>
      </w:r>
      <w:r w:rsidR="00276642" w:rsidRPr="0074169A">
        <w:rPr>
          <w:lang w:val="bg-BG"/>
        </w:rPr>
        <w:t xml:space="preserve"> и е разпитан.</w:t>
      </w:r>
      <w:r w:rsidRPr="0074169A">
        <w:rPr>
          <w:lang w:val="ru-RU"/>
        </w:rPr>
        <w:t xml:space="preserve"> </w:t>
      </w:r>
      <w:r w:rsidR="004B3B25" w:rsidRPr="0074169A">
        <w:rPr>
          <w:lang w:val="bg-BG"/>
        </w:rPr>
        <w:t>Д</w:t>
      </w:r>
      <w:r w:rsidR="00AC4CE3" w:rsidRPr="0074169A">
        <w:rPr>
          <w:lang w:val="bg-BG"/>
        </w:rPr>
        <w:t>о 25 ноември 1997</w:t>
      </w:r>
      <w:r w:rsidR="00BE1F84" w:rsidRPr="0074169A">
        <w:rPr>
          <w:lang w:val="bg-BG"/>
        </w:rPr>
        <w:t> г. са проведени</w:t>
      </w:r>
      <w:r w:rsidR="00461109" w:rsidRPr="0074169A">
        <w:rPr>
          <w:lang w:val="bg-BG"/>
        </w:rPr>
        <w:t xml:space="preserve"> </w:t>
      </w:r>
      <w:r w:rsidR="00BE1F84" w:rsidRPr="0074169A">
        <w:rPr>
          <w:lang w:val="bg-BG"/>
        </w:rPr>
        <w:t xml:space="preserve">пет срещи на </w:t>
      </w:r>
      <w:r w:rsidR="00AC4CE3" w:rsidRPr="0074169A">
        <w:rPr>
          <w:lang w:val="bg-BG"/>
        </w:rPr>
        <w:t>ж</w:t>
      </w:r>
      <w:r w:rsidR="00BE1F84" w:rsidRPr="0074169A">
        <w:rPr>
          <w:lang w:val="bg-BG"/>
        </w:rPr>
        <w:t>албоподателя</w:t>
      </w:r>
      <w:r w:rsidR="00461109" w:rsidRPr="0074169A">
        <w:rPr>
          <w:lang w:val="bg-BG"/>
        </w:rPr>
        <w:t xml:space="preserve"> със следователя. Жалбоподателят </w:t>
      </w:r>
      <w:r w:rsidR="00BE1F84" w:rsidRPr="0074169A">
        <w:rPr>
          <w:lang w:val="bg-BG"/>
        </w:rPr>
        <w:t>отказва</w:t>
      </w:r>
      <w:r w:rsidR="00461109" w:rsidRPr="0074169A">
        <w:rPr>
          <w:lang w:val="bg-BG"/>
        </w:rPr>
        <w:t xml:space="preserve"> да да</w:t>
      </w:r>
      <w:r w:rsidR="00BE1F84" w:rsidRPr="0074169A">
        <w:rPr>
          <w:lang w:val="bg-BG"/>
        </w:rPr>
        <w:t>ва</w:t>
      </w:r>
      <w:r w:rsidR="00461109" w:rsidRPr="0074169A">
        <w:rPr>
          <w:lang w:val="bg-BG"/>
        </w:rPr>
        <w:t xml:space="preserve"> обяснения. </w:t>
      </w:r>
      <w:r w:rsidR="00BE1F84" w:rsidRPr="0074169A">
        <w:rPr>
          <w:lang w:val="bg-BG"/>
        </w:rPr>
        <w:t>Н</w:t>
      </w:r>
      <w:r w:rsidR="00461109" w:rsidRPr="0074169A">
        <w:rPr>
          <w:lang w:val="bg-BG"/>
        </w:rPr>
        <w:t>астоя</w:t>
      </w:r>
      <w:r w:rsidR="00BE1F84" w:rsidRPr="0074169A">
        <w:rPr>
          <w:lang w:val="bg-BG"/>
        </w:rPr>
        <w:t>ва</w:t>
      </w:r>
      <w:r w:rsidR="00461109" w:rsidRPr="0074169A">
        <w:rPr>
          <w:lang w:val="bg-BG"/>
        </w:rPr>
        <w:t xml:space="preserve"> </w:t>
      </w:r>
      <w:r w:rsidR="00BE1F84" w:rsidRPr="0074169A">
        <w:rPr>
          <w:lang w:val="bg-BG"/>
        </w:rPr>
        <w:t>да бъдат събрани</w:t>
      </w:r>
      <w:r w:rsidR="00461109" w:rsidRPr="0074169A">
        <w:rPr>
          <w:lang w:val="bg-BG"/>
        </w:rPr>
        <w:t xml:space="preserve"> допълнител</w:t>
      </w:r>
      <w:r w:rsidR="00BE1F84" w:rsidRPr="0074169A">
        <w:rPr>
          <w:lang w:val="bg-BG"/>
        </w:rPr>
        <w:t>ни</w:t>
      </w:r>
      <w:r w:rsidR="00461109" w:rsidRPr="0074169A">
        <w:rPr>
          <w:lang w:val="bg-BG"/>
        </w:rPr>
        <w:t xml:space="preserve"> </w:t>
      </w:r>
      <w:r w:rsidR="00254D60">
        <w:rPr>
          <w:lang w:val="bg-BG"/>
        </w:rPr>
        <w:t>документи</w:t>
      </w:r>
      <w:r w:rsidR="00BE1F84" w:rsidRPr="0074169A">
        <w:rPr>
          <w:lang w:val="bg-BG"/>
        </w:rPr>
        <w:t>.</w:t>
      </w:r>
    </w:p>
    <w:p w:rsidR="00552D25" w:rsidRPr="00276642" w:rsidRDefault="00552D25">
      <w:pPr>
        <w:pStyle w:val="JuPara"/>
        <w:rPr>
          <w:lang w:val="ru-RU"/>
        </w:rPr>
      </w:pPr>
      <w:r>
        <w:fldChar w:fldCharType="begin"/>
      </w:r>
      <w:r w:rsidRPr="00276642">
        <w:rPr>
          <w:lang w:val="ru-RU"/>
        </w:rPr>
        <w:instrText xml:space="preserve"> </w:instrText>
      </w:r>
      <w:r>
        <w:instrText>SEQ</w:instrText>
      </w:r>
      <w:r w:rsidRPr="00276642">
        <w:rPr>
          <w:lang w:val="ru-RU"/>
        </w:rPr>
        <w:instrText xml:space="preserve"> </w:instrText>
      </w:r>
      <w:r>
        <w:instrText>level</w:instrText>
      </w:r>
      <w:r w:rsidRPr="00276642">
        <w:rPr>
          <w:lang w:val="ru-RU"/>
        </w:rPr>
        <w:instrText>0 \*</w:instrText>
      </w:r>
      <w:r>
        <w:instrText>arabic</w:instrText>
      </w:r>
      <w:r w:rsidRPr="00276642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28</w:t>
      </w:r>
      <w:r>
        <w:fldChar w:fldCharType="end"/>
      </w:r>
      <w:r w:rsidRPr="00276642">
        <w:rPr>
          <w:lang w:val="ru-RU"/>
        </w:rPr>
        <w:t>.</w:t>
      </w:r>
      <w:r>
        <w:t>  </w:t>
      </w:r>
      <w:r w:rsidR="00461109">
        <w:rPr>
          <w:lang w:val="bg-BG"/>
        </w:rPr>
        <w:t>На 20 януари 1998</w:t>
      </w:r>
      <w:r w:rsidR="0074169A">
        <w:rPr>
          <w:lang w:val="bg-BG"/>
        </w:rPr>
        <w:t> г.</w:t>
      </w:r>
      <w:r w:rsidR="00461109">
        <w:rPr>
          <w:lang w:val="bg-BG"/>
        </w:rPr>
        <w:t xml:space="preserve"> </w:t>
      </w:r>
      <w:r w:rsidR="00826E41">
        <w:rPr>
          <w:lang w:val="bg-BG"/>
        </w:rPr>
        <w:t xml:space="preserve">следователят </w:t>
      </w:r>
      <w:r w:rsidR="0074169A">
        <w:rPr>
          <w:lang w:val="bg-BG"/>
        </w:rPr>
        <w:t>изпраща</w:t>
      </w:r>
      <w:r w:rsidR="00826E41">
        <w:rPr>
          <w:lang w:val="bg-BG"/>
        </w:rPr>
        <w:t xml:space="preserve"> </w:t>
      </w:r>
      <w:r w:rsidR="00254D60">
        <w:rPr>
          <w:lang w:val="bg-BG"/>
        </w:rPr>
        <w:t>искания</w:t>
      </w:r>
      <w:r w:rsidR="00254D60" w:rsidRPr="00AC4CE3">
        <w:rPr>
          <w:lang w:val="bg-BG"/>
        </w:rPr>
        <w:t xml:space="preserve"> </w:t>
      </w:r>
      <w:r w:rsidR="00254D60">
        <w:rPr>
          <w:lang w:val="bg-BG"/>
        </w:rPr>
        <w:t xml:space="preserve">за </w:t>
      </w:r>
      <w:r w:rsidR="00254D60" w:rsidRPr="00B0641B">
        <w:rPr>
          <w:lang w:val="bg-BG"/>
        </w:rPr>
        <w:t xml:space="preserve">снабдяване с документи </w:t>
      </w:r>
      <w:r w:rsidR="004A46CD" w:rsidRPr="00B0641B">
        <w:rPr>
          <w:lang w:val="bg-BG"/>
        </w:rPr>
        <w:t>до няколко институции.</w:t>
      </w:r>
    </w:p>
    <w:p w:rsidR="00552D25" w:rsidRPr="00682F57" w:rsidRDefault="00552D25">
      <w:pPr>
        <w:pStyle w:val="JuPara"/>
        <w:rPr>
          <w:lang w:val="ru-RU"/>
        </w:rPr>
      </w:pPr>
      <w:r>
        <w:fldChar w:fldCharType="begin"/>
      </w:r>
      <w:r w:rsidRPr="00276642">
        <w:rPr>
          <w:lang w:val="ru-RU"/>
        </w:rPr>
        <w:instrText xml:space="preserve"> </w:instrText>
      </w:r>
      <w:r>
        <w:instrText>SEQ</w:instrText>
      </w:r>
      <w:r w:rsidRPr="00276642">
        <w:rPr>
          <w:lang w:val="ru-RU"/>
        </w:rPr>
        <w:instrText xml:space="preserve"> </w:instrText>
      </w:r>
      <w:r>
        <w:instrText>level</w:instrText>
      </w:r>
      <w:r w:rsidRPr="00276642">
        <w:rPr>
          <w:lang w:val="ru-RU"/>
        </w:rPr>
        <w:instrText>0 \*</w:instrText>
      </w:r>
      <w:r>
        <w:instrText>arabic</w:instrText>
      </w:r>
      <w:r w:rsidRPr="00276642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29</w:t>
      </w:r>
      <w:r>
        <w:fldChar w:fldCharType="end"/>
      </w:r>
      <w:r w:rsidRPr="00276642">
        <w:rPr>
          <w:lang w:val="ru-RU"/>
        </w:rPr>
        <w:t>.</w:t>
      </w:r>
      <w:r>
        <w:t>  </w:t>
      </w:r>
      <w:r w:rsidR="00682F57" w:rsidRPr="00CA23D0">
        <w:rPr>
          <w:spacing w:val="-2"/>
          <w:lang w:val="bg-BG"/>
        </w:rPr>
        <w:t>С писма от 26 февруари и 21 май 1998</w:t>
      </w:r>
      <w:r w:rsidR="00CA23D0" w:rsidRPr="00CA23D0">
        <w:rPr>
          <w:spacing w:val="-2"/>
          <w:lang w:val="bg-BG"/>
        </w:rPr>
        <w:t> г.</w:t>
      </w:r>
      <w:r w:rsidR="00682F57" w:rsidRPr="00CA23D0">
        <w:rPr>
          <w:spacing w:val="-2"/>
          <w:lang w:val="bg-BG"/>
        </w:rPr>
        <w:t xml:space="preserve"> жалбоподателят протестира срещу забавянето на </w:t>
      </w:r>
      <w:r w:rsidR="00276642" w:rsidRPr="00CA23D0">
        <w:rPr>
          <w:spacing w:val="-2"/>
          <w:lang w:val="bg-BG"/>
        </w:rPr>
        <w:t>производството</w:t>
      </w:r>
      <w:r w:rsidR="00682F57" w:rsidRPr="00CA23D0">
        <w:rPr>
          <w:spacing w:val="-2"/>
          <w:lang w:val="bg-BG"/>
        </w:rPr>
        <w:t>.</w:t>
      </w:r>
    </w:p>
    <w:p w:rsidR="00552D25" w:rsidRPr="00583C59" w:rsidRDefault="00552D25">
      <w:pPr>
        <w:pStyle w:val="JuPara"/>
        <w:rPr>
          <w:lang w:val="ru-RU"/>
        </w:rPr>
      </w:pPr>
      <w:r>
        <w:fldChar w:fldCharType="begin"/>
      </w:r>
      <w:r w:rsidRPr="00AA29B2">
        <w:rPr>
          <w:lang w:val="ru-RU"/>
        </w:rPr>
        <w:instrText xml:space="preserve"> </w:instrText>
      </w:r>
      <w:r>
        <w:instrText>SEQ</w:instrText>
      </w:r>
      <w:r w:rsidRPr="00AA29B2">
        <w:rPr>
          <w:lang w:val="ru-RU"/>
        </w:rPr>
        <w:instrText xml:space="preserve"> </w:instrText>
      </w:r>
      <w:r>
        <w:instrText>level</w:instrText>
      </w:r>
      <w:r w:rsidRPr="00AA29B2">
        <w:rPr>
          <w:lang w:val="ru-RU"/>
        </w:rPr>
        <w:instrText>0 \*</w:instrText>
      </w:r>
      <w:r>
        <w:instrText>arabic</w:instrText>
      </w:r>
      <w:r w:rsidRPr="00AA29B2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30</w:t>
      </w:r>
      <w:r>
        <w:fldChar w:fldCharType="end"/>
      </w:r>
      <w:r w:rsidRPr="00276642">
        <w:rPr>
          <w:lang w:val="ru-RU"/>
        </w:rPr>
        <w:t>.</w:t>
      </w:r>
      <w:r>
        <w:t>  </w:t>
      </w:r>
      <w:r w:rsidR="00682F57" w:rsidRPr="00DE5C8D">
        <w:rPr>
          <w:spacing w:val="-2"/>
          <w:lang w:val="bg-BG"/>
        </w:rPr>
        <w:t>На 5, 6 и 7 август 1998</w:t>
      </w:r>
      <w:r w:rsidR="00A76867" w:rsidRPr="00DE5C8D">
        <w:rPr>
          <w:spacing w:val="-2"/>
          <w:lang w:val="bg-BG"/>
        </w:rPr>
        <w:t> г.</w:t>
      </w:r>
      <w:r w:rsidR="00682F57" w:rsidRPr="00DE5C8D">
        <w:rPr>
          <w:spacing w:val="-2"/>
          <w:lang w:val="bg-BG"/>
        </w:rPr>
        <w:t xml:space="preserve"> следователят предостав</w:t>
      </w:r>
      <w:r w:rsidR="00276642" w:rsidRPr="00DE5C8D">
        <w:rPr>
          <w:spacing w:val="-2"/>
          <w:lang w:val="bg-BG"/>
        </w:rPr>
        <w:t>я</w:t>
      </w:r>
      <w:r w:rsidR="00682F57" w:rsidRPr="00DE5C8D">
        <w:rPr>
          <w:spacing w:val="-2"/>
          <w:lang w:val="bg-BG"/>
        </w:rPr>
        <w:t xml:space="preserve"> достъп до преписката по делото на три лица</w:t>
      </w:r>
      <w:r w:rsidR="00953D6A" w:rsidRPr="00DE5C8D">
        <w:rPr>
          <w:spacing w:val="-2"/>
          <w:lang w:val="bg-BG"/>
        </w:rPr>
        <w:t xml:space="preserve"> –</w:t>
      </w:r>
      <w:r w:rsidR="00682F57" w:rsidRPr="00DE5C8D">
        <w:rPr>
          <w:spacing w:val="-2"/>
          <w:lang w:val="bg-BG"/>
        </w:rPr>
        <w:t xml:space="preserve"> </w:t>
      </w:r>
      <w:r w:rsidR="00276642" w:rsidRPr="00DE5C8D">
        <w:rPr>
          <w:spacing w:val="-2"/>
          <w:lang w:val="bg-BG"/>
        </w:rPr>
        <w:t>твърдените</w:t>
      </w:r>
      <w:r w:rsidR="00682F57" w:rsidRPr="00DE5C8D">
        <w:rPr>
          <w:spacing w:val="-2"/>
          <w:lang w:val="bg-BG"/>
        </w:rPr>
        <w:t xml:space="preserve"> потърпевши</w:t>
      </w:r>
      <w:r w:rsidR="002806AA" w:rsidRPr="00DE5C8D">
        <w:rPr>
          <w:spacing w:val="-2"/>
          <w:lang w:val="bg-BG"/>
        </w:rPr>
        <w:t xml:space="preserve">. </w:t>
      </w:r>
      <w:r w:rsidR="00682F57" w:rsidRPr="00DE5C8D">
        <w:rPr>
          <w:spacing w:val="-2"/>
          <w:lang w:val="bg-BG"/>
        </w:rPr>
        <w:t>На 10 август 1998</w:t>
      </w:r>
      <w:r w:rsidR="00A76867" w:rsidRPr="00DE5C8D">
        <w:rPr>
          <w:spacing w:val="-2"/>
          <w:lang w:val="bg-BG"/>
        </w:rPr>
        <w:t> г.</w:t>
      </w:r>
      <w:r w:rsidR="00682F57" w:rsidRPr="00DE5C8D">
        <w:rPr>
          <w:spacing w:val="-2"/>
          <w:lang w:val="bg-BG"/>
        </w:rPr>
        <w:t xml:space="preserve"> жалбоподателят се яв</w:t>
      </w:r>
      <w:r w:rsidR="00583C59" w:rsidRPr="00DE5C8D">
        <w:rPr>
          <w:spacing w:val="-2"/>
          <w:lang w:val="bg-BG"/>
        </w:rPr>
        <w:t>ява</w:t>
      </w:r>
      <w:r w:rsidR="00682F57" w:rsidRPr="00DE5C8D">
        <w:rPr>
          <w:spacing w:val="-2"/>
          <w:lang w:val="bg-BG"/>
        </w:rPr>
        <w:t xml:space="preserve"> пред следователя, </w:t>
      </w:r>
      <w:r w:rsidR="007722C8" w:rsidRPr="00DE5C8D">
        <w:rPr>
          <w:spacing w:val="-2"/>
          <w:lang w:val="bg-BG"/>
        </w:rPr>
        <w:t>който му</w:t>
      </w:r>
      <w:r w:rsidR="00953D6A" w:rsidRPr="00DE5C8D">
        <w:rPr>
          <w:spacing w:val="-2"/>
          <w:lang w:val="bg-BG"/>
        </w:rPr>
        <w:t xml:space="preserve"> предяв</w:t>
      </w:r>
      <w:r w:rsidR="007722C8" w:rsidRPr="00DE5C8D">
        <w:rPr>
          <w:spacing w:val="-2"/>
          <w:lang w:val="bg-BG"/>
        </w:rPr>
        <w:t>ява</w:t>
      </w:r>
      <w:r w:rsidR="00953D6A" w:rsidRPr="00DE5C8D">
        <w:rPr>
          <w:spacing w:val="-2"/>
          <w:lang w:val="bg-BG"/>
        </w:rPr>
        <w:t xml:space="preserve"> следствието</w:t>
      </w:r>
      <w:r w:rsidR="007722C8" w:rsidRPr="00DE5C8D">
        <w:rPr>
          <w:spacing w:val="-2"/>
          <w:lang w:val="bg-BG"/>
        </w:rPr>
        <w:t xml:space="preserve">, като му предоставя всички материали по него за проучване и му дава възможност да направи искания, бележки и възражения. </w:t>
      </w:r>
      <w:r w:rsidR="00682F57" w:rsidRPr="00DE5C8D">
        <w:rPr>
          <w:spacing w:val="-2"/>
          <w:lang w:val="bg-BG"/>
        </w:rPr>
        <w:t>Жалбоподателят</w:t>
      </w:r>
      <w:r w:rsidR="00583C59" w:rsidRPr="00DE5C8D">
        <w:rPr>
          <w:spacing w:val="-2"/>
          <w:lang w:val="bg-BG"/>
        </w:rPr>
        <w:t xml:space="preserve"> </w:t>
      </w:r>
      <w:r w:rsidR="00682F57" w:rsidRPr="00DE5C8D">
        <w:rPr>
          <w:spacing w:val="-2"/>
          <w:lang w:val="bg-BG"/>
        </w:rPr>
        <w:t>прави ред</w:t>
      </w:r>
      <w:r w:rsidR="00DE5C8D" w:rsidRPr="00DE5C8D">
        <w:rPr>
          <w:spacing w:val="-2"/>
          <w:lang w:val="bg-BG"/>
        </w:rPr>
        <w:t>ица</w:t>
      </w:r>
      <w:r w:rsidR="00682F57" w:rsidRPr="00DE5C8D">
        <w:rPr>
          <w:spacing w:val="-2"/>
          <w:lang w:val="bg-BG"/>
        </w:rPr>
        <w:t xml:space="preserve"> иск</w:t>
      </w:r>
      <w:r w:rsidR="00583C59" w:rsidRPr="00DE5C8D">
        <w:rPr>
          <w:spacing w:val="-2"/>
          <w:lang w:val="bg-BG"/>
        </w:rPr>
        <w:t>ания</w:t>
      </w:r>
      <w:r w:rsidR="00DE5C8D" w:rsidRPr="00DE5C8D">
        <w:rPr>
          <w:spacing w:val="-2"/>
          <w:lang w:val="bg-BG"/>
        </w:rPr>
        <w:t xml:space="preserve"> и бележки.</w:t>
      </w:r>
    </w:p>
    <w:p w:rsidR="00552D25" w:rsidRPr="00583C59" w:rsidRDefault="00552D25">
      <w:pPr>
        <w:pStyle w:val="JuPara"/>
        <w:rPr>
          <w:lang w:val="ru-RU"/>
        </w:rPr>
      </w:pPr>
      <w:r>
        <w:fldChar w:fldCharType="begin"/>
      </w:r>
      <w:r w:rsidRPr="00583C59">
        <w:rPr>
          <w:lang w:val="ru-RU"/>
        </w:rPr>
        <w:instrText xml:space="preserve"> </w:instrText>
      </w:r>
      <w:r>
        <w:instrText>SEQ</w:instrText>
      </w:r>
      <w:r w:rsidRPr="00583C59">
        <w:rPr>
          <w:lang w:val="ru-RU"/>
        </w:rPr>
        <w:instrText xml:space="preserve"> </w:instrText>
      </w:r>
      <w:r>
        <w:instrText>level</w:instrText>
      </w:r>
      <w:r w:rsidRPr="00583C59">
        <w:rPr>
          <w:lang w:val="ru-RU"/>
        </w:rPr>
        <w:instrText>0 \*</w:instrText>
      </w:r>
      <w:r>
        <w:instrText>arabic</w:instrText>
      </w:r>
      <w:r w:rsidRPr="00583C59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31</w:t>
      </w:r>
      <w:r>
        <w:fldChar w:fldCharType="end"/>
      </w:r>
      <w:r w:rsidRPr="00583C59">
        <w:rPr>
          <w:lang w:val="ru-RU"/>
        </w:rPr>
        <w:t>.</w:t>
      </w:r>
      <w:r>
        <w:t>  </w:t>
      </w:r>
      <w:r w:rsidR="00682F57">
        <w:rPr>
          <w:lang w:val="bg-BG"/>
        </w:rPr>
        <w:t>На 21 август 1998</w:t>
      </w:r>
      <w:r w:rsidR="003F35D2">
        <w:rPr>
          <w:lang w:val="bg-BG"/>
        </w:rPr>
        <w:t> г.</w:t>
      </w:r>
      <w:r w:rsidR="00682F57">
        <w:rPr>
          <w:lang w:val="bg-BG"/>
        </w:rPr>
        <w:t xml:space="preserve"> следователят </w:t>
      </w:r>
      <w:r w:rsidR="00AC4CE3">
        <w:rPr>
          <w:lang w:val="bg-BG"/>
        </w:rPr>
        <w:t>приключва</w:t>
      </w:r>
      <w:r w:rsidR="00682F57">
        <w:rPr>
          <w:lang w:val="bg-BG"/>
        </w:rPr>
        <w:t xml:space="preserve"> делото и го преда</w:t>
      </w:r>
      <w:r w:rsidR="00583C59">
        <w:rPr>
          <w:lang w:val="bg-BG"/>
        </w:rPr>
        <w:t>ва</w:t>
      </w:r>
      <w:r w:rsidR="00682F57">
        <w:rPr>
          <w:lang w:val="bg-BG"/>
        </w:rPr>
        <w:t xml:space="preserve"> на прокурор</w:t>
      </w:r>
      <w:r w:rsidR="00832AF4">
        <w:rPr>
          <w:lang w:val="bg-BG"/>
        </w:rPr>
        <w:t>атурата</w:t>
      </w:r>
      <w:r w:rsidR="007606EF">
        <w:rPr>
          <w:lang w:val="bg-BG"/>
        </w:rPr>
        <w:t xml:space="preserve"> с предложение за</w:t>
      </w:r>
      <w:r w:rsidR="00682F57">
        <w:rPr>
          <w:lang w:val="bg-BG"/>
        </w:rPr>
        <w:t xml:space="preserve"> обвинителен акт. Прокурорът постанов</w:t>
      </w:r>
      <w:r w:rsidR="00583C59">
        <w:rPr>
          <w:lang w:val="bg-BG"/>
        </w:rPr>
        <w:t>ява</w:t>
      </w:r>
      <w:r w:rsidR="00682F57">
        <w:rPr>
          <w:lang w:val="bg-BG"/>
        </w:rPr>
        <w:t xml:space="preserve"> до</w:t>
      </w:r>
      <w:r w:rsidR="00583C59">
        <w:rPr>
          <w:lang w:val="bg-BG"/>
        </w:rPr>
        <w:t xml:space="preserve">пълнително </w:t>
      </w:r>
      <w:r w:rsidR="00682F57">
        <w:rPr>
          <w:lang w:val="bg-BG"/>
        </w:rPr>
        <w:t xml:space="preserve">разследване, </w:t>
      </w:r>
      <w:r w:rsidR="00832AF4">
        <w:rPr>
          <w:lang w:val="bg-BG"/>
        </w:rPr>
        <w:t>срещу</w:t>
      </w:r>
      <w:r w:rsidR="00682F57">
        <w:rPr>
          <w:lang w:val="bg-BG"/>
        </w:rPr>
        <w:t xml:space="preserve"> което следователят възраз</w:t>
      </w:r>
      <w:r w:rsidR="00583C59">
        <w:rPr>
          <w:lang w:val="bg-BG"/>
        </w:rPr>
        <w:t>ява</w:t>
      </w:r>
      <w:r w:rsidR="00682F57">
        <w:rPr>
          <w:lang w:val="bg-BG"/>
        </w:rPr>
        <w:t xml:space="preserve">. </w:t>
      </w:r>
      <w:r w:rsidR="00832AF4">
        <w:rPr>
          <w:lang w:val="bg-BG"/>
        </w:rPr>
        <w:t>Последва</w:t>
      </w:r>
      <w:r w:rsidR="00E1165F">
        <w:rPr>
          <w:lang w:val="bg-BG"/>
        </w:rPr>
        <w:t>л</w:t>
      </w:r>
      <w:r w:rsidR="007606EF">
        <w:rPr>
          <w:lang w:val="bg-BG"/>
        </w:rPr>
        <w:t>ото</w:t>
      </w:r>
      <w:r w:rsidR="00E1165F">
        <w:rPr>
          <w:lang w:val="bg-BG"/>
        </w:rPr>
        <w:t xml:space="preserve"> </w:t>
      </w:r>
      <w:r w:rsidR="007606EF">
        <w:rPr>
          <w:lang w:val="bg-BG"/>
        </w:rPr>
        <w:t>разногласие</w:t>
      </w:r>
      <w:r w:rsidR="00E1165F">
        <w:rPr>
          <w:lang w:val="bg-BG"/>
        </w:rPr>
        <w:t xml:space="preserve"> </w:t>
      </w:r>
      <w:r w:rsidR="00583C59">
        <w:rPr>
          <w:lang w:val="bg-BG"/>
        </w:rPr>
        <w:t>и</w:t>
      </w:r>
      <w:r w:rsidR="00E1165F">
        <w:rPr>
          <w:lang w:val="bg-BG"/>
        </w:rPr>
        <w:t>зиск</w:t>
      </w:r>
      <w:r w:rsidR="00583C59">
        <w:rPr>
          <w:lang w:val="bg-BG"/>
        </w:rPr>
        <w:t>в</w:t>
      </w:r>
      <w:r w:rsidR="00E1165F">
        <w:rPr>
          <w:lang w:val="bg-BG"/>
        </w:rPr>
        <w:t>а намеса</w:t>
      </w:r>
      <w:r w:rsidR="00583C59">
        <w:rPr>
          <w:lang w:val="bg-BG"/>
        </w:rPr>
        <w:t>та</w:t>
      </w:r>
      <w:r w:rsidR="00E1165F">
        <w:rPr>
          <w:lang w:val="bg-BG"/>
        </w:rPr>
        <w:t xml:space="preserve"> на </w:t>
      </w:r>
      <w:r w:rsidR="00B0641B">
        <w:rPr>
          <w:lang w:val="bg-BG"/>
        </w:rPr>
        <w:t>о</w:t>
      </w:r>
      <w:r w:rsidR="00E1165F">
        <w:rPr>
          <w:lang w:val="bg-BG"/>
        </w:rPr>
        <w:t>кръжната прокуратур</w:t>
      </w:r>
      <w:r w:rsidR="00B0641B">
        <w:rPr>
          <w:lang w:val="bg-BG"/>
        </w:rPr>
        <w:t>а. След разглеждане на проблема</w:t>
      </w:r>
      <w:r w:rsidR="00E1165F">
        <w:rPr>
          <w:lang w:val="bg-BG"/>
        </w:rPr>
        <w:t xml:space="preserve"> на 11 юни 1999</w:t>
      </w:r>
      <w:r w:rsidR="00B0641B">
        <w:rPr>
          <w:lang w:val="bg-BG"/>
        </w:rPr>
        <w:t> г.</w:t>
      </w:r>
      <w:r w:rsidR="00E1165F">
        <w:rPr>
          <w:lang w:val="bg-BG"/>
        </w:rPr>
        <w:t xml:space="preserve"> е </w:t>
      </w:r>
      <w:r w:rsidR="00E1165F" w:rsidRPr="00062DB7">
        <w:rPr>
          <w:lang w:val="bg-BG"/>
        </w:rPr>
        <w:t>разпор</w:t>
      </w:r>
      <w:r w:rsidR="00B0641B" w:rsidRPr="00062DB7">
        <w:rPr>
          <w:lang w:val="bg-BG"/>
        </w:rPr>
        <w:t>едено допълнително разследване.</w:t>
      </w:r>
    </w:p>
    <w:p w:rsidR="00552D25" w:rsidRPr="00AA29B2" w:rsidRDefault="00552D25">
      <w:pPr>
        <w:pStyle w:val="JuPara"/>
        <w:rPr>
          <w:lang w:val="ru-RU"/>
        </w:rPr>
      </w:pPr>
      <w:r>
        <w:fldChar w:fldCharType="begin"/>
      </w:r>
      <w:r w:rsidRPr="00AA29B2">
        <w:rPr>
          <w:lang w:val="ru-RU"/>
        </w:rPr>
        <w:instrText xml:space="preserve"> </w:instrText>
      </w:r>
      <w:r>
        <w:instrText>SEQ</w:instrText>
      </w:r>
      <w:r w:rsidRPr="00AA29B2">
        <w:rPr>
          <w:lang w:val="ru-RU"/>
        </w:rPr>
        <w:instrText xml:space="preserve"> </w:instrText>
      </w:r>
      <w:r>
        <w:instrText>level</w:instrText>
      </w:r>
      <w:r w:rsidRPr="00AA29B2">
        <w:rPr>
          <w:lang w:val="ru-RU"/>
        </w:rPr>
        <w:instrText>0 \*</w:instrText>
      </w:r>
      <w:r>
        <w:instrText>arabic</w:instrText>
      </w:r>
      <w:r w:rsidRPr="00AA29B2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32</w:t>
      </w:r>
      <w:r>
        <w:fldChar w:fldCharType="end"/>
      </w:r>
      <w:r w:rsidRPr="00AA29B2">
        <w:rPr>
          <w:lang w:val="ru-RU"/>
        </w:rPr>
        <w:t>.</w:t>
      </w:r>
      <w:r>
        <w:t>  </w:t>
      </w:r>
      <w:r w:rsidR="00E1165F" w:rsidRPr="00DA0890">
        <w:rPr>
          <w:spacing w:val="-2"/>
          <w:lang w:val="bg-BG"/>
        </w:rPr>
        <w:t>На 1 октомври 1999</w:t>
      </w:r>
      <w:r w:rsidR="007606EF" w:rsidRPr="00DA0890">
        <w:rPr>
          <w:spacing w:val="-2"/>
          <w:lang w:val="bg-BG"/>
        </w:rPr>
        <w:t> г.</w:t>
      </w:r>
      <w:r w:rsidR="00E1165F" w:rsidRPr="00DA0890">
        <w:rPr>
          <w:spacing w:val="-2"/>
          <w:lang w:val="bg-BG"/>
        </w:rPr>
        <w:t xml:space="preserve"> жалбоподателят е разпитан от следователя. На 5 октомври 1999</w:t>
      </w:r>
      <w:r w:rsidR="007606EF" w:rsidRPr="00DA0890">
        <w:rPr>
          <w:spacing w:val="-2"/>
          <w:lang w:val="bg-BG"/>
        </w:rPr>
        <w:t> г.</w:t>
      </w:r>
      <w:r w:rsidR="00E1165F" w:rsidRPr="00DA0890">
        <w:rPr>
          <w:spacing w:val="-2"/>
          <w:lang w:val="bg-BG"/>
        </w:rPr>
        <w:t xml:space="preserve"> </w:t>
      </w:r>
      <w:r w:rsidR="00DA0890" w:rsidRPr="00DA0890">
        <w:rPr>
          <w:spacing w:val="-2"/>
          <w:lang w:val="bg-BG"/>
        </w:rPr>
        <w:t>му</w:t>
      </w:r>
      <w:r w:rsidR="00E1165F" w:rsidRPr="00DA0890">
        <w:rPr>
          <w:spacing w:val="-2"/>
          <w:lang w:val="bg-BG"/>
        </w:rPr>
        <w:t xml:space="preserve"> е предоставен достъп до </w:t>
      </w:r>
      <w:r w:rsidR="007606EF" w:rsidRPr="00DA0890">
        <w:rPr>
          <w:spacing w:val="-2"/>
          <w:lang w:val="bg-BG"/>
        </w:rPr>
        <w:t>всички</w:t>
      </w:r>
      <w:r w:rsidR="00E1165F" w:rsidRPr="00DA0890">
        <w:rPr>
          <w:spacing w:val="-2"/>
          <w:lang w:val="bg-BG"/>
        </w:rPr>
        <w:t xml:space="preserve"> материал</w:t>
      </w:r>
      <w:r w:rsidR="007606EF" w:rsidRPr="00DA0890">
        <w:rPr>
          <w:spacing w:val="-2"/>
          <w:lang w:val="bg-BG"/>
        </w:rPr>
        <w:t>и</w:t>
      </w:r>
      <w:r w:rsidR="00E1165F" w:rsidRPr="00DA0890">
        <w:rPr>
          <w:spacing w:val="-2"/>
          <w:lang w:val="bg-BG"/>
        </w:rPr>
        <w:t xml:space="preserve"> по </w:t>
      </w:r>
      <w:r w:rsidR="00E1165F" w:rsidRPr="00DA0890">
        <w:rPr>
          <w:spacing w:val="-2"/>
          <w:lang w:val="bg-BG"/>
        </w:rPr>
        <w:lastRenderedPageBreak/>
        <w:t xml:space="preserve">делото и е приканен да </w:t>
      </w:r>
      <w:r w:rsidR="007606EF" w:rsidRPr="00DA0890">
        <w:rPr>
          <w:spacing w:val="-2"/>
          <w:lang w:val="bg-BG"/>
        </w:rPr>
        <w:t>направи</w:t>
      </w:r>
      <w:r w:rsidR="00E1165F" w:rsidRPr="00DA0890">
        <w:rPr>
          <w:spacing w:val="-2"/>
          <w:lang w:val="bg-BG"/>
        </w:rPr>
        <w:t xml:space="preserve"> окончателни </w:t>
      </w:r>
      <w:r w:rsidR="007606EF" w:rsidRPr="00DA0890">
        <w:rPr>
          <w:spacing w:val="-2"/>
          <w:lang w:val="bg-BG"/>
        </w:rPr>
        <w:t>бележки</w:t>
      </w:r>
      <w:r w:rsidR="00E1165F" w:rsidRPr="00DA0890">
        <w:rPr>
          <w:spacing w:val="-2"/>
          <w:lang w:val="bg-BG"/>
        </w:rPr>
        <w:t xml:space="preserve"> по следствието. </w:t>
      </w:r>
      <w:r w:rsidR="002068D5" w:rsidRPr="00D55D5D">
        <w:rPr>
          <w:spacing w:val="-2"/>
          <w:lang w:val="bg-BG"/>
        </w:rPr>
        <w:t>След това</w:t>
      </w:r>
      <w:r w:rsidRPr="00D55D5D">
        <w:rPr>
          <w:spacing w:val="-2"/>
          <w:lang w:val="ru-RU"/>
        </w:rPr>
        <w:t xml:space="preserve"> </w:t>
      </w:r>
      <w:r w:rsidR="00E1165F" w:rsidRPr="00D55D5D">
        <w:rPr>
          <w:spacing w:val="-2"/>
          <w:lang w:val="bg-BG"/>
        </w:rPr>
        <w:t xml:space="preserve">делото е предадено на </w:t>
      </w:r>
      <w:r w:rsidR="002068D5" w:rsidRPr="00D55D5D">
        <w:rPr>
          <w:spacing w:val="-2"/>
          <w:lang w:val="bg-BG"/>
        </w:rPr>
        <w:t>компетентната прокуратура.</w:t>
      </w:r>
    </w:p>
    <w:p w:rsidR="00552D25" w:rsidRPr="00190614" w:rsidRDefault="00552D25">
      <w:pPr>
        <w:pStyle w:val="JuPara"/>
        <w:rPr>
          <w:lang w:val="ru-RU"/>
        </w:rPr>
      </w:pPr>
      <w:r>
        <w:fldChar w:fldCharType="begin"/>
      </w:r>
      <w:r w:rsidRPr="00583C59">
        <w:rPr>
          <w:lang w:val="ru-RU"/>
        </w:rPr>
        <w:instrText xml:space="preserve"> </w:instrText>
      </w:r>
      <w:r>
        <w:instrText>SEQ</w:instrText>
      </w:r>
      <w:r w:rsidRPr="00583C59">
        <w:rPr>
          <w:lang w:val="ru-RU"/>
        </w:rPr>
        <w:instrText xml:space="preserve"> </w:instrText>
      </w:r>
      <w:r>
        <w:instrText>level</w:instrText>
      </w:r>
      <w:r w:rsidRPr="00583C59">
        <w:rPr>
          <w:lang w:val="ru-RU"/>
        </w:rPr>
        <w:instrText>0 \*</w:instrText>
      </w:r>
      <w:r>
        <w:instrText>arabic</w:instrText>
      </w:r>
      <w:r w:rsidRPr="00583C59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33</w:t>
      </w:r>
      <w:r>
        <w:fldChar w:fldCharType="end"/>
      </w:r>
      <w:r w:rsidRPr="00583C59">
        <w:rPr>
          <w:lang w:val="ru-RU"/>
        </w:rPr>
        <w:t>.</w:t>
      </w:r>
      <w:r>
        <w:t>  </w:t>
      </w:r>
      <w:r w:rsidR="00E336B6" w:rsidRPr="004060C5">
        <w:rPr>
          <w:spacing w:val="-2"/>
          <w:lang w:val="bg-BG"/>
        </w:rPr>
        <w:t xml:space="preserve">С постановление от </w:t>
      </w:r>
      <w:r w:rsidRPr="004060C5">
        <w:rPr>
          <w:spacing w:val="-2"/>
          <w:lang w:val="ru-RU"/>
        </w:rPr>
        <w:t xml:space="preserve">17 </w:t>
      </w:r>
      <w:r w:rsidR="00E336B6" w:rsidRPr="004060C5">
        <w:rPr>
          <w:spacing w:val="-2"/>
          <w:lang w:val="bg-BG"/>
        </w:rPr>
        <w:t>ноември</w:t>
      </w:r>
      <w:r w:rsidRPr="004060C5">
        <w:rPr>
          <w:spacing w:val="-2"/>
          <w:lang w:val="ru-RU"/>
        </w:rPr>
        <w:t xml:space="preserve"> 1999</w:t>
      </w:r>
      <w:r w:rsidR="006569DB" w:rsidRPr="004060C5">
        <w:rPr>
          <w:spacing w:val="-2"/>
          <w:lang w:val="ru-RU"/>
        </w:rPr>
        <w:t> г.</w:t>
      </w:r>
      <w:r w:rsidR="00190614" w:rsidRPr="004060C5">
        <w:rPr>
          <w:spacing w:val="-2"/>
          <w:lang w:val="bg-BG"/>
        </w:rPr>
        <w:t xml:space="preserve"> </w:t>
      </w:r>
      <w:r w:rsidR="006569DB" w:rsidRPr="004060C5">
        <w:rPr>
          <w:spacing w:val="-2"/>
          <w:lang w:val="bg-BG"/>
        </w:rPr>
        <w:t>р</w:t>
      </w:r>
      <w:r w:rsidR="00190614" w:rsidRPr="004060C5">
        <w:rPr>
          <w:spacing w:val="-2"/>
          <w:lang w:val="bg-BG"/>
        </w:rPr>
        <w:t>айонната прокуратура</w:t>
      </w:r>
      <w:r w:rsidRPr="004060C5">
        <w:rPr>
          <w:spacing w:val="-2"/>
          <w:lang w:val="ru-RU"/>
        </w:rPr>
        <w:t xml:space="preserve"> </w:t>
      </w:r>
      <w:r w:rsidR="00190614" w:rsidRPr="004060C5">
        <w:rPr>
          <w:spacing w:val="-2"/>
          <w:lang w:val="bg-BG"/>
        </w:rPr>
        <w:t>прекрат</w:t>
      </w:r>
      <w:r w:rsidR="00583C59" w:rsidRPr="004060C5">
        <w:rPr>
          <w:spacing w:val="-2"/>
          <w:lang w:val="bg-BG"/>
        </w:rPr>
        <w:t>ява</w:t>
      </w:r>
      <w:r w:rsidR="00190614" w:rsidRPr="004060C5">
        <w:rPr>
          <w:spacing w:val="-2"/>
          <w:lang w:val="bg-BG"/>
        </w:rPr>
        <w:t xml:space="preserve"> </w:t>
      </w:r>
      <w:r w:rsidR="00F522BB" w:rsidRPr="004060C5">
        <w:rPr>
          <w:spacing w:val="-2"/>
          <w:lang w:val="bg-BG"/>
        </w:rPr>
        <w:t>наказателното</w:t>
      </w:r>
      <w:r w:rsidR="00813B71" w:rsidRPr="004060C5">
        <w:rPr>
          <w:spacing w:val="-2"/>
          <w:lang w:val="bg-BG"/>
        </w:rPr>
        <w:t xml:space="preserve"> производство </w:t>
      </w:r>
      <w:r w:rsidR="00190614" w:rsidRPr="004060C5">
        <w:rPr>
          <w:spacing w:val="-2"/>
          <w:lang w:val="bg-BG"/>
        </w:rPr>
        <w:t xml:space="preserve">по </w:t>
      </w:r>
      <w:r w:rsidR="004060C5">
        <w:rPr>
          <w:spacing w:val="-2"/>
          <w:lang w:val="bg-BG"/>
        </w:rPr>
        <w:t>няколко от обвиненията</w:t>
      </w:r>
      <w:r w:rsidRPr="004060C5">
        <w:rPr>
          <w:spacing w:val="-2"/>
          <w:lang w:val="ru-RU"/>
        </w:rPr>
        <w:t xml:space="preserve">. </w:t>
      </w:r>
      <w:r w:rsidR="00190614" w:rsidRPr="004060C5">
        <w:rPr>
          <w:spacing w:val="-2"/>
          <w:lang w:val="bg-BG"/>
        </w:rPr>
        <w:t xml:space="preserve">Жалбоподателят обжалва, </w:t>
      </w:r>
      <w:r w:rsidR="00F522BB" w:rsidRPr="004060C5">
        <w:rPr>
          <w:spacing w:val="-2"/>
          <w:lang w:val="bg-BG"/>
        </w:rPr>
        <w:t>като изтъква наред с други неща</w:t>
      </w:r>
      <w:r w:rsidRPr="004060C5">
        <w:rPr>
          <w:spacing w:val="-2"/>
          <w:lang w:val="ru-RU"/>
        </w:rPr>
        <w:t xml:space="preserve">, </w:t>
      </w:r>
      <w:r w:rsidR="00190614" w:rsidRPr="004060C5">
        <w:rPr>
          <w:spacing w:val="-2"/>
          <w:lang w:val="bg-BG"/>
        </w:rPr>
        <w:t xml:space="preserve">че постановлението не определя ясно </w:t>
      </w:r>
      <w:r w:rsidR="00F522BB" w:rsidRPr="004060C5">
        <w:rPr>
          <w:spacing w:val="-2"/>
          <w:lang w:val="bg-BG"/>
        </w:rPr>
        <w:t>оставащите</w:t>
      </w:r>
      <w:r w:rsidR="00190614" w:rsidRPr="004060C5">
        <w:rPr>
          <w:spacing w:val="-2"/>
          <w:lang w:val="bg-BG"/>
        </w:rPr>
        <w:t xml:space="preserve"> обвинения, за да може да организира защитата си</w:t>
      </w:r>
      <w:r w:rsidRPr="004060C5">
        <w:rPr>
          <w:spacing w:val="-2"/>
          <w:lang w:val="ru-RU"/>
        </w:rPr>
        <w:t>.</w:t>
      </w:r>
    </w:p>
    <w:p w:rsidR="00552D25" w:rsidRPr="00F83AD9" w:rsidRDefault="00552D25">
      <w:pPr>
        <w:pStyle w:val="JuPara"/>
        <w:rPr>
          <w:lang w:val="ru-RU"/>
        </w:rPr>
      </w:pPr>
      <w:r>
        <w:fldChar w:fldCharType="begin"/>
      </w:r>
      <w:r w:rsidRPr="00583C59">
        <w:rPr>
          <w:lang w:val="ru-RU"/>
        </w:rPr>
        <w:instrText xml:space="preserve"> </w:instrText>
      </w:r>
      <w:r>
        <w:instrText>SEQ</w:instrText>
      </w:r>
      <w:r w:rsidRPr="00583C59">
        <w:rPr>
          <w:lang w:val="ru-RU"/>
        </w:rPr>
        <w:instrText xml:space="preserve"> </w:instrText>
      </w:r>
      <w:r>
        <w:instrText>level</w:instrText>
      </w:r>
      <w:r w:rsidRPr="00583C59">
        <w:rPr>
          <w:lang w:val="ru-RU"/>
        </w:rPr>
        <w:instrText>0 \*</w:instrText>
      </w:r>
      <w:r>
        <w:instrText>arabic</w:instrText>
      </w:r>
      <w:r w:rsidRPr="00583C59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34</w:t>
      </w:r>
      <w:r>
        <w:fldChar w:fldCharType="end"/>
      </w:r>
      <w:r w:rsidRPr="00583C59">
        <w:rPr>
          <w:lang w:val="ru-RU"/>
        </w:rPr>
        <w:t>.</w:t>
      </w:r>
      <w:r>
        <w:t>  </w:t>
      </w:r>
      <w:r w:rsidR="00190614" w:rsidRPr="00A74781">
        <w:rPr>
          <w:spacing w:val="-3"/>
          <w:lang w:val="bg-BG"/>
        </w:rPr>
        <w:t>На 17 август 2000</w:t>
      </w:r>
      <w:r w:rsidR="004060C5" w:rsidRPr="00A74781">
        <w:rPr>
          <w:spacing w:val="-3"/>
          <w:lang w:val="bg-BG"/>
        </w:rPr>
        <w:t> г.</w:t>
      </w:r>
      <w:r w:rsidR="00190614" w:rsidRPr="00A74781">
        <w:rPr>
          <w:spacing w:val="-3"/>
          <w:lang w:val="bg-BG"/>
        </w:rPr>
        <w:t xml:space="preserve"> </w:t>
      </w:r>
      <w:r w:rsidR="00D55D5D" w:rsidRPr="00A74781">
        <w:rPr>
          <w:spacing w:val="-3"/>
          <w:lang w:val="bg-BG"/>
        </w:rPr>
        <w:t>о</w:t>
      </w:r>
      <w:r w:rsidR="00190614" w:rsidRPr="00A74781">
        <w:rPr>
          <w:spacing w:val="-3"/>
          <w:lang w:val="bg-BG"/>
        </w:rPr>
        <w:t>кръжната прокуратура</w:t>
      </w:r>
      <w:r w:rsidRPr="00A74781">
        <w:rPr>
          <w:spacing w:val="-3"/>
          <w:lang w:val="ru-RU"/>
        </w:rPr>
        <w:t xml:space="preserve"> </w:t>
      </w:r>
      <w:r w:rsidR="004060C5" w:rsidRPr="00A74781">
        <w:rPr>
          <w:spacing w:val="-3"/>
          <w:lang w:val="bg-BG"/>
        </w:rPr>
        <w:t>из</w:t>
      </w:r>
      <w:r w:rsidR="00190614" w:rsidRPr="00A74781">
        <w:rPr>
          <w:spacing w:val="-3"/>
          <w:lang w:val="bg-BG"/>
        </w:rPr>
        <w:t>мен</w:t>
      </w:r>
      <w:r w:rsidR="00583C59" w:rsidRPr="00A74781">
        <w:rPr>
          <w:spacing w:val="-3"/>
          <w:lang w:val="bg-BG"/>
        </w:rPr>
        <w:t>я</w:t>
      </w:r>
      <w:r w:rsidR="00190614" w:rsidRPr="00A74781">
        <w:rPr>
          <w:spacing w:val="-3"/>
          <w:lang w:val="bg-BG"/>
        </w:rPr>
        <w:t xml:space="preserve"> постановлението от 17 ноември 1999</w:t>
      </w:r>
      <w:r w:rsidR="004060C5" w:rsidRPr="00A74781">
        <w:rPr>
          <w:spacing w:val="-3"/>
          <w:lang w:val="bg-BG"/>
        </w:rPr>
        <w:t> г.</w:t>
      </w:r>
      <w:r w:rsidR="00190614" w:rsidRPr="00A74781">
        <w:rPr>
          <w:spacing w:val="-3"/>
          <w:lang w:val="bg-BG"/>
        </w:rPr>
        <w:t xml:space="preserve">, </w:t>
      </w:r>
      <w:r w:rsidR="00DA0890" w:rsidRPr="00A74781">
        <w:rPr>
          <w:spacing w:val="-3"/>
          <w:lang w:val="bg-BG"/>
        </w:rPr>
        <w:t>като приема,</w:t>
      </w:r>
      <w:r w:rsidR="00190614" w:rsidRPr="00A74781">
        <w:rPr>
          <w:spacing w:val="-3"/>
          <w:lang w:val="bg-BG"/>
        </w:rPr>
        <w:t xml:space="preserve"> че е </w:t>
      </w:r>
      <w:r w:rsidR="00583C59" w:rsidRPr="00A74781">
        <w:rPr>
          <w:spacing w:val="-3"/>
          <w:lang w:val="bg-BG"/>
        </w:rPr>
        <w:t xml:space="preserve">било </w:t>
      </w:r>
      <w:r w:rsidR="00190614" w:rsidRPr="00A74781">
        <w:rPr>
          <w:spacing w:val="-3"/>
          <w:lang w:val="bg-BG"/>
        </w:rPr>
        <w:t xml:space="preserve">неясно и погрешно обосновано. В резултат </w:t>
      </w:r>
      <w:r w:rsidR="00777AAC" w:rsidRPr="00A74781">
        <w:rPr>
          <w:spacing w:val="-3"/>
          <w:lang w:val="bg-BG"/>
        </w:rPr>
        <w:t xml:space="preserve">са снети </w:t>
      </w:r>
      <w:r w:rsidR="00190614" w:rsidRPr="00A74781">
        <w:rPr>
          <w:spacing w:val="-3"/>
          <w:lang w:val="bg-BG"/>
        </w:rPr>
        <w:t xml:space="preserve">обвиненията </w:t>
      </w:r>
      <w:r w:rsidR="000B5E8C" w:rsidRPr="00A74781">
        <w:rPr>
          <w:spacing w:val="-3"/>
          <w:lang w:val="bg-BG"/>
        </w:rPr>
        <w:t>за</w:t>
      </w:r>
      <w:r w:rsidR="00190614" w:rsidRPr="00A74781">
        <w:rPr>
          <w:spacing w:val="-3"/>
          <w:lang w:val="bg-BG"/>
        </w:rPr>
        <w:t xml:space="preserve"> три </w:t>
      </w:r>
      <w:r w:rsidR="000B5E8C" w:rsidRPr="00A74781">
        <w:rPr>
          <w:spacing w:val="-3"/>
          <w:lang w:val="bg-BG"/>
        </w:rPr>
        <w:t>случая на</w:t>
      </w:r>
      <w:r w:rsidR="00190614" w:rsidRPr="00A74781">
        <w:rPr>
          <w:spacing w:val="-3"/>
          <w:lang w:val="bg-BG"/>
        </w:rPr>
        <w:t xml:space="preserve"> престъпление по служба </w:t>
      </w:r>
      <w:r w:rsidR="00F83AD9" w:rsidRPr="00A74781">
        <w:rPr>
          <w:spacing w:val="-3"/>
          <w:lang w:val="bg-BG"/>
        </w:rPr>
        <w:t>по</w:t>
      </w:r>
      <w:r w:rsidR="00190614" w:rsidRPr="00A74781">
        <w:rPr>
          <w:spacing w:val="-3"/>
          <w:lang w:val="bg-BG"/>
        </w:rPr>
        <w:t xml:space="preserve"> </w:t>
      </w:r>
      <w:r w:rsidR="000B5E8C" w:rsidRPr="00A74781">
        <w:rPr>
          <w:spacing w:val="-3"/>
          <w:lang w:val="bg-BG"/>
        </w:rPr>
        <w:t>ч</w:t>
      </w:r>
      <w:r w:rsidR="00190614" w:rsidRPr="00A74781">
        <w:rPr>
          <w:spacing w:val="-3"/>
          <w:lang w:val="bg-BG"/>
        </w:rPr>
        <w:t>лен</w:t>
      </w:r>
      <w:r w:rsidR="000B5E8C" w:rsidRPr="00A74781">
        <w:rPr>
          <w:spacing w:val="-3"/>
          <w:lang w:val="bg-BG"/>
        </w:rPr>
        <w:t> </w:t>
      </w:r>
      <w:r w:rsidR="00190614" w:rsidRPr="00A74781">
        <w:rPr>
          <w:spacing w:val="-3"/>
          <w:lang w:val="bg-BG"/>
        </w:rPr>
        <w:t xml:space="preserve">282 от </w:t>
      </w:r>
      <w:r w:rsidR="000B5E8C" w:rsidRPr="00A74781">
        <w:rPr>
          <w:spacing w:val="-3"/>
          <w:lang w:val="bg-BG"/>
        </w:rPr>
        <w:t>НК</w:t>
      </w:r>
      <w:r w:rsidR="00190614" w:rsidRPr="00A74781">
        <w:rPr>
          <w:spacing w:val="-3"/>
          <w:lang w:val="bg-BG"/>
        </w:rPr>
        <w:t xml:space="preserve"> </w:t>
      </w:r>
      <w:r w:rsidR="00D968CF" w:rsidRPr="00A74781">
        <w:rPr>
          <w:spacing w:val="-3"/>
          <w:lang w:val="bg-BG"/>
        </w:rPr>
        <w:t>с</w:t>
      </w:r>
      <w:r w:rsidR="00190614" w:rsidRPr="00A74781">
        <w:rPr>
          <w:spacing w:val="-3"/>
          <w:lang w:val="bg-BG"/>
        </w:rPr>
        <w:t xml:space="preserve"> основание, че деянията, </w:t>
      </w:r>
      <w:r w:rsidR="00885E58" w:rsidRPr="00A74781">
        <w:rPr>
          <w:spacing w:val="-3"/>
          <w:lang w:val="bg-BG"/>
        </w:rPr>
        <w:t xml:space="preserve">за които </w:t>
      </w:r>
      <w:r w:rsidR="00190614" w:rsidRPr="00A74781">
        <w:rPr>
          <w:spacing w:val="-3"/>
          <w:lang w:val="bg-BG"/>
        </w:rPr>
        <w:t>жалбоподателя</w:t>
      </w:r>
      <w:r w:rsidR="00885E58" w:rsidRPr="00A74781">
        <w:rPr>
          <w:spacing w:val="-3"/>
          <w:lang w:val="bg-BG"/>
        </w:rPr>
        <w:t>т е обвинен,</w:t>
      </w:r>
      <w:r w:rsidR="00190614" w:rsidRPr="00A74781">
        <w:rPr>
          <w:spacing w:val="-3"/>
          <w:lang w:val="bg-BG"/>
        </w:rPr>
        <w:t xml:space="preserve"> не </w:t>
      </w:r>
      <w:r w:rsidR="000B5E8C" w:rsidRPr="00A74781">
        <w:rPr>
          <w:spacing w:val="-3"/>
          <w:lang w:val="bg-BG"/>
        </w:rPr>
        <w:t>съ</w:t>
      </w:r>
      <w:r w:rsidR="00190614" w:rsidRPr="00A74781">
        <w:rPr>
          <w:spacing w:val="-3"/>
          <w:lang w:val="bg-BG"/>
        </w:rPr>
        <w:t>ставляват престъплени</w:t>
      </w:r>
      <w:r w:rsidR="0004201B" w:rsidRPr="00A74781">
        <w:rPr>
          <w:spacing w:val="-3"/>
          <w:lang w:val="bg-BG"/>
        </w:rPr>
        <w:t>е</w:t>
      </w:r>
      <w:r w:rsidR="000B5E8C" w:rsidRPr="00A74781">
        <w:rPr>
          <w:spacing w:val="-3"/>
          <w:lang w:val="bg-BG"/>
        </w:rPr>
        <w:t>,</w:t>
      </w:r>
      <w:r w:rsidR="00190614" w:rsidRPr="00A74781">
        <w:rPr>
          <w:spacing w:val="-3"/>
          <w:lang w:val="bg-BG"/>
        </w:rPr>
        <w:t xml:space="preserve"> </w:t>
      </w:r>
      <w:r w:rsidR="000B5E8C" w:rsidRPr="00A74781">
        <w:rPr>
          <w:spacing w:val="-3"/>
          <w:lang w:val="bg-BG"/>
        </w:rPr>
        <w:t>а</w:t>
      </w:r>
      <w:r w:rsidR="00190614" w:rsidRPr="00A74781">
        <w:rPr>
          <w:spacing w:val="-3"/>
          <w:lang w:val="bg-BG"/>
        </w:rPr>
        <w:t xml:space="preserve"> </w:t>
      </w:r>
      <w:r w:rsidR="00F83AD9" w:rsidRPr="00A74781">
        <w:rPr>
          <w:spacing w:val="-3"/>
          <w:lang w:val="bg-BG"/>
        </w:rPr>
        <w:t>други</w:t>
      </w:r>
      <w:r w:rsidR="00190614" w:rsidRPr="00A74781">
        <w:rPr>
          <w:spacing w:val="-3"/>
          <w:lang w:val="bg-BG"/>
        </w:rPr>
        <w:t xml:space="preserve"> обвинения </w:t>
      </w:r>
      <w:r w:rsidR="00777AAC" w:rsidRPr="00A74781">
        <w:rPr>
          <w:spacing w:val="-3"/>
          <w:lang w:val="bg-BG"/>
        </w:rPr>
        <w:t xml:space="preserve">са снети </w:t>
      </w:r>
      <w:r w:rsidR="00190614" w:rsidRPr="00A74781">
        <w:rPr>
          <w:spacing w:val="-3"/>
          <w:lang w:val="bg-BG"/>
        </w:rPr>
        <w:t xml:space="preserve">като </w:t>
      </w:r>
      <w:r w:rsidR="000B5E8C" w:rsidRPr="00A74781">
        <w:rPr>
          <w:spacing w:val="-3"/>
          <w:lang w:val="bg-BG"/>
        </w:rPr>
        <w:t>недоказани</w:t>
      </w:r>
      <w:r w:rsidR="00190614" w:rsidRPr="00A74781">
        <w:rPr>
          <w:spacing w:val="-3"/>
          <w:lang w:val="bg-BG"/>
        </w:rPr>
        <w:t>. Оста</w:t>
      </w:r>
      <w:r w:rsidR="00753325" w:rsidRPr="00A74781">
        <w:rPr>
          <w:spacing w:val="-3"/>
          <w:lang w:val="bg-BG"/>
        </w:rPr>
        <w:t>н</w:t>
      </w:r>
      <w:r w:rsidR="00190614" w:rsidRPr="00A74781">
        <w:rPr>
          <w:spacing w:val="-3"/>
          <w:lang w:val="bg-BG"/>
        </w:rPr>
        <w:t xml:space="preserve">алите обвинения </w:t>
      </w:r>
      <w:r w:rsidR="00AC4CE3" w:rsidRPr="00A74781">
        <w:rPr>
          <w:spacing w:val="-3"/>
          <w:lang w:val="bg-BG"/>
        </w:rPr>
        <w:t>са</w:t>
      </w:r>
      <w:r w:rsidR="00190614" w:rsidRPr="00A74781">
        <w:rPr>
          <w:spacing w:val="-3"/>
          <w:lang w:val="bg-BG"/>
        </w:rPr>
        <w:t xml:space="preserve"> </w:t>
      </w:r>
      <w:r w:rsidR="00753325" w:rsidRPr="00A74781">
        <w:rPr>
          <w:spacing w:val="-3"/>
          <w:lang w:val="bg-BG"/>
        </w:rPr>
        <w:t>из</w:t>
      </w:r>
      <w:r w:rsidR="00AC4CE3" w:rsidRPr="00A74781">
        <w:rPr>
          <w:spacing w:val="-3"/>
          <w:lang w:val="bg-BG"/>
        </w:rPr>
        <w:t>менени</w:t>
      </w:r>
      <w:r w:rsidR="00085377" w:rsidRPr="00A74781">
        <w:rPr>
          <w:spacing w:val="-3"/>
          <w:lang w:val="bg-BG"/>
        </w:rPr>
        <w:t>.</w:t>
      </w:r>
    </w:p>
    <w:p w:rsidR="00E333D7" w:rsidRDefault="00552D25">
      <w:pPr>
        <w:pStyle w:val="JuPara"/>
        <w:rPr>
          <w:lang w:val="bg-BG"/>
        </w:rPr>
      </w:pPr>
      <w:r>
        <w:fldChar w:fldCharType="begin"/>
      </w:r>
      <w:r w:rsidRPr="00E333D7">
        <w:rPr>
          <w:lang w:val="ru-RU"/>
        </w:rPr>
        <w:instrText xml:space="preserve"> </w:instrText>
      </w:r>
      <w:r>
        <w:instrText>SEQ</w:instrText>
      </w:r>
      <w:r w:rsidRPr="00E333D7">
        <w:rPr>
          <w:lang w:val="ru-RU"/>
        </w:rPr>
        <w:instrText xml:space="preserve"> </w:instrText>
      </w:r>
      <w:r>
        <w:instrText>level</w:instrText>
      </w:r>
      <w:r w:rsidRPr="00E333D7">
        <w:rPr>
          <w:lang w:val="ru-RU"/>
        </w:rPr>
        <w:instrText>0 \*</w:instrText>
      </w:r>
      <w:r>
        <w:instrText>arabic</w:instrText>
      </w:r>
      <w:r w:rsidRPr="00E333D7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35</w:t>
      </w:r>
      <w:r>
        <w:fldChar w:fldCharType="end"/>
      </w:r>
      <w:r w:rsidRPr="00E333D7">
        <w:rPr>
          <w:lang w:val="ru-RU"/>
        </w:rPr>
        <w:t>.</w:t>
      </w:r>
      <w:r>
        <w:t>  </w:t>
      </w:r>
      <w:r w:rsidR="00085377">
        <w:rPr>
          <w:lang w:val="bg-BG"/>
        </w:rPr>
        <w:t>Към март 2001</w:t>
      </w:r>
      <w:r w:rsidR="0004201B">
        <w:rPr>
          <w:lang w:val="bg-BG"/>
        </w:rPr>
        <w:t> г.</w:t>
      </w:r>
      <w:r w:rsidR="00085377">
        <w:rPr>
          <w:lang w:val="bg-BG"/>
        </w:rPr>
        <w:t xml:space="preserve"> </w:t>
      </w:r>
      <w:r w:rsidR="00E333D7">
        <w:rPr>
          <w:lang w:val="bg-BG"/>
        </w:rPr>
        <w:t xml:space="preserve">производството </w:t>
      </w:r>
      <w:r w:rsidR="00AC4CE3">
        <w:rPr>
          <w:lang w:val="bg-BG"/>
        </w:rPr>
        <w:t>е</w:t>
      </w:r>
      <w:r w:rsidR="00085377">
        <w:rPr>
          <w:lang w:val="bg-BG"/>
        </w:rPr>
        <w:t xml:space="preserve"> висящ</w:t>
      </w:r>
      <w:r w:rsidR="00E333D7">
        <w:rPr>
          <w:lang w:val="bg-BG"/>
        </w:rPr>
        <w:t>о</w:t>
      </w:r>
      <w:r w:rsidR="00085377">
        <w:rPr>
          <w:lang w:val="bg-BG"/>
        </w:rPr>
        <w:t xml:space="preserve"> </w:t>
      </w:r>
      <w:r w:rsidR="00926585">
        <w:rPr>
          <w:lang w:val="bg-BG"/>
        </w:rPr>
        <w:t>във фазата на</w:t>
      </w:r>
      <w:r w:rsidR="00085377">
        <w:rPr>
          <w:lang w:val="bg-BG"/>
        </w:rPr>
        <w:t xml:space="preserve"> </w:t>
      </w:r>
      <w:r w:rsidR="005E2980">
        <w:rPr>
          <w:lang w:val="bg-BG"/>
        </w:rPr>
        <w:t>досъдебното производство</w:t>
      </w:r>
      <w:r w:rsidR="0004201B">
        <w:rPr>
          <w:lang w:val="bg-BG"/>
        </w:rPr>
        <w:t>.</w:t>
      </w:r>
    </w:p>
    <w:p w:rsidR="00552D25" w:rsidRPr="00085377" w:rsidRDefault="00552D25">
      <w:pPr>
        <w:pStyle w:val="JuPara"/>
        <w:rPr>
          <w:lang w:val="bg-BG"/>
        </w:rPr>
      </w:pPr>
      <w:r>
        <w:fldChar w:fldCharType="begin"/>
      </w:r>
      <w:r w:rsidRPr="00E333D7">
        <w:rPr>
          <w:lang w:val="ru-RU"/>
        </w:rPr>
        <w:instrText xml:space="preserve"> </w:instrText>
      </w:r>
      <w:r>
        <w:instrText>SEQ</w:instrText>
      </w:r>
      <w:r w:rsidRPr="00E333D7">
        <w:rPr>
          <w:lang w:val="ru-RU"/>
        </w:rPr>
        <w:instrText xml:space="preserve"> </w:instrText>
      </w:r>
      <w:r>
        <w:instrText>level</w:instrText>
      </w:r>
      <w:r w:rsidRPr="00E333D7">
        <w:rPr>
          <w:lang w:val="ru-RU"/>
        </w:rPr>
        <w:instrText>0 \*</w:instrText>
      </w:r>
      <w:r>
        <w:instrText>arabic</w:instrText>
      </w:r>
      <w:r w:rsidRPr="00E333D7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36</w:t>
      </w:r>
      <w:r>
        <w:fldChar w:fldCharType="end"/>
      </w:r>
      <w:r w:rsidRPr="00E333D7">
        <w:rPr>
          <w:lang w:val="ru-RU"/>
        </w:rPr>
        <w:t>.</w:t>
      </w:r>
      <w:r>
        <w:t> </w:t>
      </w:r>
      <w:r w:rsidR="00085377" w:rsidRPr="007C07A9">
        <w:rPr>
          <w:spacing w:val="-2"/>
          <w:lang w:val="bg-BG"/>
        </w:rPr>
        <w:t xml:space="preserve">На </w:t>
      </w:r>
      <w:r w:rsidR="00A418B7" w:rsidRPr="007C07A9">
        <w:rPr>
          <w:spacing w:val="-2"/>
          <w:lang w:val="bg-BG"/>
        </w:rPr>
        <w:t>неуточнена</w:t>
      </w:r>
      <w:r w:rsidR="00085377" w:rsidRPr="007C07A9">
        <w:rPr>
          <w:spacing w:val="-2"/>
          <w:lang w:val="bg-BG"/>
        </w:rPr>
        <w:t xml:space="preserve"> дата компетентният прокурор </w:t>
      </w:r>
      <w:r w:rsidR="00FB10FF">
        <w:rPr>
          <w:spacing w:val="-2"/>
          <w:lang w:val="bg-BG"/>
        </w:rPr>
        <w:t>съставя</w:t>
      </w:r>
      <w:r w:rsidR="00FB10FF" w:rsidRPr="007C07A9">
        <w:rPr>
          <w:spacing w:val="-2"/>
          <w:lang w:val="bg-BG"/>
        </w:rPr>
        <w:t xml:space="preserve"> </w:t>
      </w:r>
      <w:r w:rsidR="00085377" w:rsidRPr="007C07A9">
        <w:rPr>
          <w:spacing w:val="-2"/>
          <w:lang w:val="bg-BG"/>
        </w:rPr>
        <w:t xml:space="preserve">обвинителен акт </w:t>
      </w:r>
      <w:r w:rsidR="00A418B7" w:rsidRPr="007C07A9">
        <w:rPr>
          <w:spacing w:val="-2"/>
          <w:lang w:val="bg-BG"/>
        </w:rPr>
        <w:t>за</w:t>
      </w:r>
      <w:r w:rsidR="00085377" w:rsidRPr="007C07A9">
        <w:rPr>
          <w:spacing w:val="-2"/>
          <w:lang w:val="bg-BG"/>
        </w:rPr>
        <w:t xml:space="preserve"> 137 </w:t>
      </w:r>
      <w:r w:rsidR="007C07A9">
        <w:rPr>
          <w:spacing w:val="-2"/>
          <w:lang w:val="bg-BG"/>
        </w:rPr>
        <w:t>обвинения</w:t>
      </w:r>
      <w:r w:rsidR="00A418B7" w:rsidRPr="007C07A9">
        <w:rPr>
          <w:spacing w:val="-2"/>
          <w:lang w:val="bg-BG"/>
        </w:rPr>
        <w:t xml:space="preserve"> </w:t>
      </w:r>
      <w:r w:rsidR="007C07A9">
        <w:rPr>
          <w:spacing w:val="-2"/>
          <w:lang w:val="bg-BG"/>
        </w:rPr>
        <w:t>в</w:t>
      </w:r>
      <w:r w:rsidR="00085377" w:rsidRPr="007C07A9">
        <w:rPr>
          <w:spacing w:val="-2"/>
          <w:lang w:val="bg-BG"/>
        </w:rPr>
        <w:t xml:space="preserve"> </w:t>
      </w:r>
      <w:r w:rsidR="00E333D7" w:rsidRPr="007C07A9">
        <w:rPr>
          <w:spacing w:val="-2"/>
          <w:lang w:val="bg-BG"/>
        </w:rPr>
        <w:t>злоупотреба със служебно положение</w:t>
      </w:r>
      <w:r w:rsidR="00085377" w:rsidRPr="007C07A9">
        <w:rPr>
          <w:spacing w:val="-2"/>
          <w:lang w:val="bg-BG"/>
        </w:rPr>
        <w:t xml:space="preserve">. Обвинителният акт е </w:t>
      </w:r>
      <w:r w:rsidR="00657E44">
        <w:rPr>
          <w:spacing w:val="-2"/>
          <w:lang w:val="bg-BG"/>
        </w:rPr>
        <w:t>от</w:t>
      </w:r>
      <w:r w:rsidR="0027702C" w:rsidRPr="007C07A9">
        <w:rPr>
          <w:spacing w:val="-2"/>
          <w:lang w:val="bg-BG"/>
        </w:rPr>
        <w:t xml:space="preserve"> 35 страници </w:t>
      </w:r>
      <w:r w:rsidR="00085377" w:rsidRPr="007C07A9">
        <w:rPr>
          <w:spacing w:val="-2"/>
          <w:lang w:val="bg-BG"/>
        </w:rPr>
        <w:t xml:space="preserve">и се </w:t>
      </w:r>
      <w:r w:rsidR="00913A9F" w:rsidRPr="007C07A9">
        <w:rPr>
          <w:spacing w:val="-2"/>
          <w:lang w:val="bg-BG"/>
        </w:rPr>
        <w:t>позовава</w:t>
      </w:r>
      <w:r w:rsidR="00085377" w:rsidRPr="007C07A9">
        <w:rPr>
          <w:spacing w:val="-2"/>
          <w:lang w:val="bg-BG"/>
        </w:rPr>
        <w:t xml:space="preserve"> на седем свидетели, девет експерт</w:t>
      </w:r>
      <w:r w:rsidR="0027702C" w:rsidRPr="007C07A9">
        <w:rPr>
          <w:spacing w:val="-2"/>
          <w:lang w:val="bg-BG"/>
        </w:rPr>
        <w:t>н</w:t>
      </w:r>
      <w:r w:rsidR="00085377" w:rsidRPr="007C07A9">
        <w:rPr>
          <w:spacing w:val="-2"/>
          <w:lang w:val="bg-BG"/>
        </w:rPr>
        <w:t xml:space="preserve">и </w:t>
      </w:r>
      <w:r w:rsidR="0027702C" w:rsidRPr="007C07A9">
        <w:rPr>
          <w:spacing w:val="-2"/>
          <w:lang w:val="bg-BG"/>
        </w:rPr>
        <w:t xml:space="preserve">становища </w:t>
      </w:r>
      <w:r w:rsidR="00085377" w:rsidRPr="007C07A9">
        <w:rPr>
          <w:spacing w:val="-2"/>
          <w:lang w:val="bg-BG"/>
        </w:rPr>
        <w:t xml:space="preserve">и </w:t>
      </w:r>
      <w:r w:rsidR="00926585" w:rsidRPr="007C07A9">
        <w:rPr>
          <w:spacing w:val="-2"/>
          <w:lang w:val="bg-BG"/>
        </w:rPr>
        <w:t>обемист</w:t>
      </w:r>
      <w:r w:rsidR="00085377" w:rsidRPr="007C07A9">
        <w:rPr>
          <w:spacing w:val="-2"/>
          <w:lang w:val="bg-BG"/>
        </w:rPr>
        <w:t xml:space="preserve"> доказателствен материал.</w:t>
      </w:r>
    </w:p>
    <w:p w:rsidR="00552D25" w:rsidRPr="00AA29B2" w:rsidRDefault="00552D25">
      <w:pPr>
        <w:pStyle w:val="JuPara"/>
        <w:rPr>
          <w:lang w:val="ru-RU"/>
        </w:rPr>
      </w:pPr>
      <w:r>
        <w:fldChar w:fldCharType="begin"/>
      </w:r>
      <w:r w:rsidRPr="00E333D7">
        <w:rPr>
          <w:lang w:val="ru-RU"/>
        </w:rPr>
        <w:instrText xml:space="preserve"> </w:instrText>
      </w:r>
      <w:r>
        <w:instrText>SEQ</w:instrText>
      </w:r>
      <w:r w:rsidRPr="00E333D7">
        <w:rPr>
          <w:lang w:val="ru-RU"/>
        </w:rPr>
        <w:instrText xml:space="preserve"> </w:instrText>
      </w:r>
      <w:r>
        <w:instrText>level</w:instrText>
      </w:r>
      <w:r w:rsidRPr="00E333D7">
        <w:rPr>
          <w:lang w:val="ru-RU"/>
        </w:rPr>
        <w:instrText>0 \*</w:instrText>
      </w:r>
      <w:r>
        <w:instrText>arabic</w:instrText>
      </w:r>
      <w:r w:rsidRPr="00E333D7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37</w:t>
      </w:r>
      <w:r>
        <w:fldChar w:fldCharType="end"/>
      </w:r>
      <w:r w:rsidRPr="00085377">
        <w:rPr>
          <w:lang w:val="ru-RU"/>
        </w:rPr>
        <w:t>.</w:t>
      </w:r>
      <w:r>
        <w:t>  </w:t>
      </w:r>
      <w:r w:rsidR="00085377">
        <w:rPr>
          <w:lang w:val="bg-BG"/>
        </w:rPr>
        <w:t xml:space="preserve">Обвинителният акт е </w:t>
      </w:r>
      <w:r w:rsidR="00926585">
        <w:rPr>
          <w:lang w:val="bg-BG"/>
        </w:rPr>
        <w:t>внесен</w:t>
      </w:r>
      <w:r w:rsidR="00085377">
        <w:rPr>
          <w:lang w:val="bg-BG"/>
        </w:rPr>
        <w:t xml:space="preserve"> </w:t>
      </w:r>
      <w:r w:rsidR="00926585">
        <w:rPr>
          <w:lang w:val="bg-BG"/>
        </w:rPr>
        <w:t>в</w:t>
      </w:r>
      <w:r w:rsidR="00085377">
        <w:rPr>
          <w:lang w:val="bg-BG"/>
        </w:rPr>
        <w:t xml:space="preserve"> </w:t>
      </w:r>
      <w:r w:rsidR="00926585">
        <w:rPr>
          <w:lang w:val="bg-BG"/>
        </w:rPr>
        <w:t>р</w:t>
      </w:r>
      <w:r w:rsidR="00085377">
        <w:rPr>
          <w:lang w:val="bg-BG"/>
        </w:rPr>
        <w:t>айонния съд, който пр</w:t>
      </w:r>
      <w:r w:rsidR="00E333D7">
        <w:rPr>
          <w:lang w:val="bg-BG"/>
        </w:rPr>
        <w:t>о</w:t>
      </w:r>
      <w:r w:rsidR="00085377">
        <w:rPr>
          <w:lang w:val="bg-BG"/>
        </w:rPr>
        <w:t>ве</w:t>
      </w:r>
      <w:r w:rsidR="00E333D7">
        <w:rPr>
          <w:lang w:val="bg-BG"/>
        </w:rPr>
        <w:t>жда</w:t>
      </w:r>
      <w:r w:rsidR="00085377">
        <w:rPr>
          <w:lang w:val="bg-BG"/>
        </w:rPr>
        <w:t xml:space="preserve"> първото си заседание на </w:t>
      </w:r>
      <w:r w:rsidRPr="00085377">
        <w:rPr>
          <w:lang w:val="ru-RU"/>
        </w:rPr>
        <w:t xml:space="preserve">21 </w:t>
      </w:r>
      <w:r w:rsidR="00085377">
        <w:rPr>
          <w:lang w:val="bg-BG"/>
        </w:rPr>
        <w:t>февруари</w:t>
      </w:r>
      <w:r w:rsidRPr="00085377">
        <w:rPr>
          <w:lang w:val="ru-RU"/>
        </w:rPr>
        <w:t xml:space="preserve"> 2002</w:t>
      </w:r>
      <w:r w:rsidR="00E62829">
        <w:rPr>
          <w:lang w:val="ru-RU"/>
        </w:rPr>
        <w:t> г</w:t>
      </w:r>
      <w:r w:rsidRPr="00085377">
        <w:rPr>
          <w:lang w:val="ru-RU"/>
        </w:rPr>
        <w:t xml:space="preserve">. </w:t>
      </w:r>
      <w:r w:rsidR="00085377">
        <w:rPr>
          <w:lang w:val="bg-BG"/>
        </w:rPr>
        <w:t>На тази дата делото е отложено за 22 април 2002</w:t>
      </w:r>
      <w:r w:rsidR="00E62829">
        <w:rPr>
          <w:lang w:val="bg-BG"/>
        </w:rPr>
        <w:t> г.</w:t>
      </w:r>
    </w:p>
    <w:p w:rsidR="00552D25" w:rsidRPr="00085377" w:rsidRDefault="00552D25">
      <w:pPr>
        <w:pStyle w:val="JuH1"/>
        <w:rPr>
          <w:lang w:val="bg-BG"/>
        </w:rPr>
      </w:pPr>
      <w:r w:rsidRPr="003527F4">
        <w:rPr>
          <w:lang w:val="ru-RU"/>
        </w:rPr>
        <w:t>2.</w:t>
      </w:r>
      <w:r w:rsidRPr="003527F4">
        <w:t>  </w:t>
      </w:r>
      <w:r w:rsidR="00085377" w:rsidRPr="003527F4">
        <w:rPr>
          <w:spacing w:val="-4"/>
          <w:lang w:val="bg-BG"/>
        </w:rPr>
        <w:t>Наказателно</w:t>
      </w:r>
      <w:r w:rsidR="00E62829" w:rsidRPr="003527F4">
        <w:rPr>
          <w:spacing w:val="-4"/>
          <w:lang w:val="bg-BG"/>
        </w:rPr>
        <w:t>то</w:t>
      </w:r>
      <w:r w:rsidR="00085377" w:rsidRPr="003527F4">
        <w:rPr>
          <w:spacing w:val="-4"/>
          <w:lang w:val="bg-BG"/>
        </w:rPr>
        <w:t xml:space="preserve"> </w:t>
      </w:r>
      <w:r w:rsidR="0095445C" w:rsidRPr="003527F4">
        <w:rPr>
          <w:spacing w:val="-4"/>
          <w:lang w:val="bg-BG"/>
        </w:rPr>
        <w:t>производство</w:t>
      </w:r>
      <w:r w:rsidR="00085377" w:rsidRPr="003527F4">
        <w:rPr>
          <w:spacing w:val="-4"/>
          <w:lang w:val="bg-BG"/>
        </w:rPr>
        <w:t xml:space="preserve"> срещу жалбоподателя през </w:t>
      </w:r>
      <w:r w:rsidRPr="003527F4">
        <w:rPr>
          <w:spacing w:val="-4"/>
          <w:lang w:val="ru-RU"/>
        </w:rPr>
        <w:t>1995</w:t>
      </w:r>
      <w:r w:rsidR="00E62829" w:rsidRPr="003527F4">
        <w:rPr>
          <w:spacing w:val="-4"/>
          <w:lang w:val="ru-RU"/>
        </w:rPr>
        <w:t> г.</w:t>
      </w:r>
    </w:p>
    <w:p w:rsidR="00552D25" w:rsidRPr="004936B8" w:rsidRDefault="00552D25">
      <w:pPr>
        <w:pStyle w:val="JuPara"/>
        <w:rPr>
          <w:lang w:val="ru-RU"/>
        </w:rPr>
      </w:pPr>
      <w:r>
        <w:fldChar w:fldCharType="begin"/>
      </w:r>
      <w:r w:rsidRPr="00E333D7">
        <w:rPr>
          <w:lang w:val="ru-RU"/>
        </w:rPr>
        <w:instrText xml:space="preserve"> </w:instrText>
      </w:r>
      <w:r>
        <w:instrText>SEQ</w:instrText>
      </w:r>
      <w:r w:rsidRPr="00E333D7">
        <w:rPr>
          <w:lang w:val="ru-RU"/>
        </w:rPr>
        <w:instrText xml:space="preserve"> </w:instrText>
      </w:r>
      <w:r>
        <w:instrText>level</w:instrText>
      </w:r>
      <w:r w:rsidRPr="00E333D7">
        <w:rPr>
          <w:lang w:val="ru-RU"/>
        </w:rPr>
        <w:instrText>0 \*</w:instrText>
      </w:r>
      <w:r>
        <w:instrText>arabic</w:instrText>
      </w:r>
      <w:r w:rsidRPr="00E333D7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38</w:t>
      </w:r>
      <w:r>
        <w:fldChar w:fldCharType="end"/>
      </w:r>
      <w:r w:rsidRPr="00E333D7">
        <w:rPr>
          <w:lang w:val="ru-RU"/>
        </w:rPr>
        <w:t>.</w:t>
      </w:r>
      <w:r>
        <w:t>  </w:t>
      </w:r>
      <w:r w:rsidR="004936B8" w:rsidRPr="009C7754">
        <w:rPr>
          <w:spacing w:val="-2"/>
          <w:lang w:val="bg-BG"/>
        </w:rPr>
        <w:t>На 27 март 1995</w:t>
      </w:r>
      <w:r w:rsidR="00657E44" w:rsidRPr="009C7754">
        <w:rPr>
          <w:spacing w:val="-2"/>
          <w:lang w:val="bg-BG"/>
        </w:rPr>
        <w:t> г.</w:t>
      </w:r>
      <w:r w:rsidR="004936B8" w:rsidRPr="009C7754">
        <w:rPr>
          <w:spacing w:val="-2"/>
          <w:lang w:val="bg-BG"/>
        </w:rPr>
        <w:t xml:space="preserve"> </w:t>
      </w:r>
      <w:r w:rsidR="009C7754" w:rsidRPr="009C7754">
        <w:rPr>
          <w:spacing w:val="-2"/>
          <w:lang w:val="bg-BG"/>
        </w:rPr>
        <w:t>е образувано</w:t>
      </w:r>
      <w:r w:rsidR="004936B8" w:rsidRPr="009C7754">
        <w:rPr>
          <w:spacing w:val="-2"/>
          <w:lang w:val="bg-BG"/>
        </w:rPr>
        <w:t xml:space="preserve"> наказателно производство срещу жалбоподате</w:t>
      </w:r>
      <w:r w:rsidR="004B3B25" w:rsidRPr="009C7754">
        <w:rPr>
          <w:spacing w:val="-2"/>
          <w:lang w:val="bg-BG"/>
        </w:rPr>
        <w:t>л</w:t>
      </w:r>
      <w:r w:rsidR="004936B8" w:rsidRPr="009C7754">
        <w:rPr>
          <w:spacing w:val="-2"/>
          <w:lang w:val="bg-BG"/>
        </w:rPr>
        <w:t>я по подозрение, че на 7 юли 1992</w:t>
      </w:r>
      <w:r w:rsidR="00657E44" w:rsidRPr="009C7754">
        <w:rPr>
          <w:spacing w:val="-2"/>
          <w:lang w:val="bg-BG"/>
        </w:rPr>
        <w:t> г.</w:t>
      </w:r>
      <w:r w:rsidR="004936B8" w:rsidRPr="009C7754">
        <w:rPr>
          <w:spacing w:val="-2"/>
          <w:lang w:val="bg-BG"/>
        </w:rPr>
        <w:t xml:space="preserve">, </w:t>
      </w:r>
      <w:r w:rsidR="005E2980">
        <w:rPr>
          <w:spacing w:val="-2"/>
          <w:lang w:val="bg-BG"/>
        </w:rPr>
        <w:t>докато</w:t>
      </w:r>
      <w:r w:rsidR="005E2980" w:rsidRPr="009C7754">
        <w:rPr>
          <w:spacing w:val="-2"/>
          <w:lang w:val="bg-BG"/>
        </w:rPr>
        <w:t xml:space="preserve"> </w:t>
      </w:r>
      <w:r w:rsidR="004936B8" w:rsidRPr="009C7754">
        <w:rPr>
          <w:spacing w:val="-2"/>
          <w:lang w:val="bg-BG"/>
        </w:rPr>
        <w:t xml:space="preserve">е кмет на Самоков, е нарушил </w:t>
      </w:r>
      <w:r w:rsidR="00657E44" w:rsidRPr="009C7754">
        <w:rPr>
          <w:spacing w:val="-2"/>
          <w:lang w:val="bg-BG"/>
        </w:rPr>
        <w:t>ч</w:t>
      </w:r>
      <w:r w:rsidR="004936B8" w:rsidRPr="009C7754">
        <w:rPr>
          <w:spacing w:val="-2"/>
          <w:lang w:val="bg-BG"/>
        </w:rPr>
        <w:t>лен</w:t>
      </w:r>
      <w:r w:rsidR="00657E44" w:rsidRPr="009C7754">
        <w:rPr>
          <w:spacing w:val="-2"/>
          <w:lang w:val="ru-RU"/>
        </w:rPr>
        <w:t> </w:t>
      </w:r>
      <w:r w:rsidRPr="009C7754">
        <w:rPr>
          <w:spacing w:val="-2"/>
          <w:lang w:val="ru-RU"/>
        </w:rPr>
        <w:t>282</w:t>
      </w:r>
      <w:r w:rsidR="00657E44" w:rsidRPr="009C7754">
        <w:rPr>
          <w:spacing w:val="-2"/>
          <w:lang w:val="ru-RU"/>
        </w:rPr>
        <w:t> </w:t>
      </w:r>
      <w:r w:rsidRPr="009C7754">
        <w:rPr>
          <w:spacing w:val="-2"/>
          <w:lang w:val="ru-RU"/>
        </w:rPr>
        <w:t>§</w:t>
      </w:r>
      <w:r w:rsidR="00657E44" w:rsidRPr="009C7754">
        <w:rPr>
          <w:spacing w:val="-2"/>
          <w:lang w:val="ru-RU"/>
        </w:rPr>
        <w:t> </w:t>
      </w:r>
      <w:r w:rsidRPr="009C7754">
        <w:rPr>
          <w:spacing w:val="-2"/>
          <w:lang w:val="ru-RU"/>
        </w:rPr>
        <w:t xml:space="preserve">1 </w:t>
      </w:r>
      <w:r w:rsidR="004936B8" w:rsidRPr="009C7754">
        <w:rPr>
          <w:spacing w:val="-2"/>
          <w:lang w:val="bg-BG"/>
        </w:rPr>
        <w:t xml:space="preserve">от </w:t>
      </w:r>
      <w:r w:rsidR="00657E44" w:rsidRPr="009C7754">
        <w:rPr>
          <w:spacing w:val="-2"/>
          <w:lang w:val="bg-BG"/>
        </w:rPr>
        <w:t>НК</w:t>
      </w:r>
      <w:r w:rsidR="004936B8" w:rsidRPr="009C7754">
        <w:rPr>
          <w:spacing w:val="-2"/>
          <w:lang w:val="bg-BG"/>
        </w:rPr>
        <w:t xml:space="preserve"> (престъпление по служба)</w:t>
      </w:r>
      <w:r w:rsidR="00161F33" w:rsidRPr="009C7754">
        <w:rPr>
          <w:spacing w:val="-2"/>
          <w:lang w:val="bg-BG"/>
        </w:rPr>
        <w:t>,</w:t>
      </w:r>
      <w:r w:rsidR="004936B8" w:rsidRPr="009C7754">
        <w:rPr>
          <w:spacing w:val="-2"/>
          <w:lang w:val="bg-BG"/>
        </w:rPr>
        <w:t xml:space="preserve"> като разпоредил </w:t>
      </w:r>
      <w:r w:rsidR="00161F33" w:rsidRPr="009C7754">
        <w:rPr>
          <w:spacing w:val="-2"/>
          <w:lang w:val="bg-BG"/>
        </w:rPr>
        <w:t>неправомерно</w:t>
      </w:r>
      <w:r w:rsidR="004936B8" w:rsidRPr="009C7754">
        <w:rPr>
          <w:spacing w:val="-2"/>
          <w:lang w:val="bg-BG"/>
        </w:rPr>
        <w:t xml:space="preserve"> </w:t>
      </w:r>
      <w:r w:rsidR="009C7754" w:rsidRPr="009C7754">
        <w:rPr>
          <w:spacing w:val="-2"/>
          <w:lang w:val="bg-BG"/>
        </w:rPr>
        <w:t>възстановяване</w:t>
      </w:r>
      <w:r w:rsidR="004936B8" w:rsidRPr="009C7754">
        <w:rPr>
          <w:spacing w:val="-2"/>
          <w:lang w:val="bg-BG"/>
        </w:rPr>
        <w:t xml:space="preserve"> на държавна собственост</w:t>
      </w:r>
      <w:r w:rsidR="0052470D">
        <w:rPr>
          <w:spacing w:val="-2"/>
          <w:lang w:val="bg-BG"/>
        </w:rPr>
        <w:t xml:space="preserve"> –</w:t>
      </w:r>
      <w:r w:rsidRPr="009C7754">
        <w:rPr>
          <w:spacing w:val="-2"/>
          <w:lang w:val="ru-RU"/>
        </w:rPr>
        <w:t xml:space="preserve"> </w:t>
      </w:r>
      <w:r w:rsidR="004936B8" w:rsidRPr="009C7754">
        <w:rPr>
          <w:spacing w:val="-2"/>
          <w:lang w:val="bg-BG"/>
        </w:rPr>
        <w:t>поземлен имот</w:t>
      </w:r>
      <w:r w:rsidR="00E333D7" w:rsidRPr="009C7754">
        <w:rPr>
          <w:spacing w:val="-2"/>
          <w:lang w:val="bg-BG"/>
        </w:rPr>
        <w:t>,</w:t>
      </w:r>
      <w:r w:rsidR="004936B8" w:rsidRPr="009C7754">
        <w:rPr>
          <w:spacing w:val="-2"/>
          <w:lang w:val="bg-BG"/>
        </w:rPr>
        <w:t xml:space="preserve"> на физическо лице</w:t>
      </w:r>
      <w:r w:rsidR="00161F33" w:rsidRPr="009C7754">
        <w:rPr>
          <w:spacing w:val="-2"/>
          <w:lang w:val="bg-BG"/>
        </w:rPr>
        <w:t xml:space="preserve"> –</w:t>
      </w:r>
      <w:r w:rsidR="004936B8" w:rsidRPr="009C7754">
        <w:rPr>
          <w:spacing w:val="-2"/>
          <w:lang w:val="bg-BG"/>
        </w:rPr>
        <w:t xml:space="preserve"> г-н</w:t>
      </w:r>
      <w:r w:rsidR="00161F33" w:rsidRPr="009C7754">
        <w:rPr>
          <w:spacing w:val="-2"/>
          <w:lang w:val="bg-BG"/>
        </w:rPr>
        <w:t> </w:t>
      </w:r>
      <w:r w:rsidR="004936B8" w:rsidRPr="009C7754">
        <w:rPr>
          <w:spacing w:val="-2"/>
          <w:lang w:val="bg-BG"/>
        </w:rPr>
        <w:t>С.</w:t>
      </w:r>
    </w:p>
    <w:p w:rsidR="00552D25" w:rsidRPr="00ED6A1D" w:rsidRDefault="00552D25">
      <w:pPr>
        <w:pStyle w:val="JuPara"/>
        <w:rPr>
          <w:lang w:val="bg-BG"/>
        </w:rPr>
      </w:pPr>
      <w:r>
        <w:fldChar w:fldCharType="begin"/>
      </w:r>
      <w:r w:rsidRPr="001A2117">
        <w:rPr>
          <w:lang w:val="ru-RU"/>
        </w:rPr>
        <w:instrText xml:space="preserve"> </w:instrText>
      </w:r>
      <w:r>
        <w:instrText>SEQ</w:instrText>
      </w:r>
      <w:r w:rsidRPr="001A2117">
        <w:rPr>
          <w:lang w:val="ru-RU"/>
        </w:rPr>
        <w:instrText xml:space="preserve"> </w:instrText>
      </w:r>
      <w:r>
        <w:instrText>level</w:instrText>
      </w:r>
      <w:r w:rsidRPr="001A2117">
        <w:rPr>
          <w:lang w:val="ru-RU"/>
        </w:rPr>
        <w:instrText>0 \*</w:instrText>
      </w:r>
      <w:r>
        <w:instrText>arabic</w:instrText>
      </w:r>
      <w:r w:rsidRPr="001A2117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39</w:t>
      </w:r>
      <w:r>
        <w:fldChar w:fldCharType="end"/>
      </w:r>
      <w:r w:rsidRPr="001A2117">
        <w:rPr>
          <w:lang w:val="ru-RU"/>
        </w:rPr>
        <w:t>.</w:t>
      </w:r>
      <w:r>
        <w:t>  </w:t>
      </w:r>
      <w:r w:rsidR="00290E60" w:rsidRPr="0052470D">
        <w:rPr>
          <w:spacing w:val="-2"/>
          <w:lang w:val="bg-BG"/>
        </w:rPr>
        <w:t>Въпросната собственост принадлежала на г-н</w:t>
      </w:r>
      <w:r w:rsidR="00161F33" w:rsidRPr="0052470D">
        <w:rPr>
          <w:spacing w:val="-2"/>
          <w:lang w:val="bg-BG"/>
        </w:rPr>
        <w:t> </w:t>
      </w:r>
      <w:r w:rsidR="00290E60" w:rsidRPr="0052470D">
        <w:rPr>
          <w:spacing w:val="-2"/>
          <w:lang w:val="bg-BG"/>
        </w:rPr>
        <w:t>С</w:t>
      </w:r>
      <w:r w:rsidR="00161F33" w:rsidRPr="0052470D">
        <w:rPr>
          <w:spacing w:val="-2"/>
          <w:lang w:val="bg-BG"/>
        </w:rPr>
        <w:t xml:space="preserve">. </w:t>
      </w:r>
      <w:r w:rsidR="00290E60" w:rsidRPr="0052470D">
        <w:rPr>
          <w:spacing w:val="-2"/>
          <w:lang w:val="bg-BG"/>
        </w:rPr>
        <w:t>до 1961</w:t>
      </w:r>
      <w:r w:rsidR="00161F33" w:rsidRPr="0052470D">
        <w:rPr>
          <w:spacing w:val="-2"/>
          <w:lang w:val="bg-BG"/>
        </w:rPr>
        <w:t> г.</w:t>
      </w:r>
      <w:r w:rsidR="00290E60" w:rsidRPr="0052470D">
        <w:rPr>
          <w:spacing w:val="-2"/>
          <w:lang w:val="bg-BG"/>
        </w:rPr>
        <w:t xml:space="preserve">, когато държавата я </w:t>
      </w:r>
      <w:r w:rsidR="00161F33" w:rsidRPr="0052470D">
        <w:rPr>
          <w:spacing w:val="-2"/>
          <w:lang w:val="bg-BG"/>
        </w:rPr>
        <w:t>отчуждила</w:t>
      </w:r>
      <w:r w:rsidR="00290E60" w:rsidRPr="0052470D">
        <w:rPr>
          <w:spacing w:val="-2"/>
          <w:lang w:val="bg-BG"/>
        </w:rPr>
        <w:t xml:space="preserve"> за нуждите на местната пощ</w:t>
      </w:r>
      <w:r w:rsidR="00E333D7" w:rsidRPr="0052470D">
        <w:rPr>
          <w:spacing w:val="-2"/>
          <w:lang w:val="bg-BG"/>
        </w:rPr>
        <w:t>енска станция</w:t>
      </w:r>
      <w:r w:rsidR="00290E60" w:rsidRPr="0052470D">
        <w:rPr>
          <w:spacing w:val="-2"/>
          <w:lang w:val="bg-BG"/>
        </w:rPr>
        <w:t>. През 1992</w:t>
      </w:r>
      <w:r w:rsidR="00161F33" w:rsidRPr="0052470D">
        <w:rPr>
          <w:spacing w:val="-2"/>
          <w:lang w:val="bg-BG"/>
        </w:rPr>
        <w:t> г.</w:t>
      </w:r>
      <w:r w:rsidR="00290E60" w:rsidRPr="0052470D">
        <w:rPr>
          <w:spacing w:val="-2"/>
          <w:lang w:val="bg-BG"/>
        </w:rPr>
        <w:t xml:space="preserve"> </w:t>
      </w:r>
      <w:r w:rsidR="00161F33" w:rsidRPr="0052470D">
        <w:rPr>
          <w:spacing w:val="-2"/>
          <w:lang w:val="bg-BG"/>
        </w:rPr>
        <w:t>Народното събрание</w:t>
      </w:r>
      <w:r w:rsidR="00290E60" w:rsidRPr="0052470D">
        <w:rPr>
          <w:spacing w:val="-2"/>
          <w:lang w:val="bg-BG"/>
        </w:rPr>
        <w:t xml:space="preserve"> </w:t>
      </w:r>
      <w:r w:rsidR="00161F33" w:rsidRPr="0052470D">
        <w:rPr>
          <w:spacing w:val="-2"/>
          <w:lang w:val="bg-BG"/>
        </w:rPr>
        <w:t>приема</w:t>
      </w:r>
      <w:r w:rsidR="00290E60" w:rsidRPr="0052470D">
        <w:rPr>
          <w:spacing w:val="-2"/>
          <w:lang w:val="bg-BG"/>
        </w:rPr>
        <w:t xml:space="preserve"> закон, </w:t>
      </w:r>
      <w:r w:rsidR="00161F33" w:rsidRPr="0052470D">
        <w:rPr>
          <w:spacing w:val="-2"/>
          <w:lang w:val="bg-BG"/>
        </w:rPr>
        <w:t>предвиждащ възстановяване на</w:t>
      </w:r>
      <w:r w:rsidR="00290E60" w:rsidRPr="0052470D">
        <w:rPr>
          <w:spacing w:val="-2"/>
          <w:lang w:val="bg-BG"/>
        </w:rPr>
        <w:t xml:space="preserve"> </w:t>
      </w:r>
      <w:r w:rsidR="00161F33" w:rsidRPr="0052470D">
        <w:rPr>
          <w:spacing w:val="-2"/>
          <w:lang w:val="bg-BG"/>
        </w:rPr>
        <w:t>собствеността върху имоти</w:t>
      </w:r>
      <w:r w:rsidR="00290E60" w:rsidRPr="0052470D">
        <w:rPr>
          <w:spacing w:val="-2"/>
          <w:lang w:val="bg-BG"/>
        </w:rPr>
        <w:t>, национализиран</w:t>
      </w:r>
      <w:r w:rsidR="00F65DA1" w:rsidRPr="0052470D">
        <w:rPr>
          <w:spacing w:val="-2"/>
          <w:lang w:val="bg-BG"/>
        </w:rPr>
        <w:t>и</w:t>
      </w:r>
      <w:r w:rsidR="00290E60" w:rsidRPr="0052470D">
        <w:rPr>
          <w:spacing w:val="-2"/>
          <w:lang w:val="bg-BG"/>
        </w:rPr>
        <w:t xml:space="preserve"> по няколко закон</w:t>
      </w:r>
      <w:r w:rsidR="001A2117" w:rsidRPr="0052470D">
        <w:rPr>
          <w:spacing w:val="-2"/>
          <w:lang w:val="bg-BG"/>
        </w:rPr>
        <w:t>а</w:t>
      </w:r>
      <w:r w:rsidR="00290E60" w:rsidRPr="0052470D">
        <w:rPr>
          <w:spacing w:val="-2"/>
          <w:lang w:val="bg-BG"/>
        </w:rPr>
        <w:t xml:space="preserve">, приети през 1940-те и </w:t>
      </w:r>
      <w:r w:rsidR="00F65DA1" w:rsidRPr="0052470D">
        <w:rPr>
          <w:spacing w:val="-2"/>
          <w:lang w:val="bg-BG"/>
        </w:rPr>
        <w:t xml:space="preserve">1950-те. </w:t>
      </w:r>
      <w:r w:rsidR="0052470D" w:rsidRPr="0052470D">
        <w:rPr>
          <w:spacing w:val="-2"/>
          <w:lang w:val="bg-BG"/>
        </w:rPr>
        <w:t>Парцелът</w:t>
      </w:r>
      <w:r w:rsidR="00290E60" w:rsidRPr="0052470D">
        <w:rPr>
          <w:spacing w:val="-2"/>
          <w:lang w:val="bg-BG"/>
        </w:rPr>
        <w:t xml:space="preserve"> на г-н С. </w:t>
      </w:r>
      <w:r w:rsidR="001A2117" w:rsidRPr="0052470D">
        <w:rPr>
          <w:spacing w:val="-2"/>
          <w:lang w:val="bg-BG"/>
        </w:rPr>
        <w:t>бил</w:t>
      </w:r>
      <w:r w:rsidR="00290E60" w:rsidRPr="0052470D">
        <w:rPr>
          <w:spacing w:val="-2"/>
          <w:lang w:val="bg-BG"/>
        </w:rPr>
        <w:t xml:space="preserve"> </w:t>
      </w:r>
      <w:r w:rsidR="00F65DA1" w:rsidRPr="0052470D">
        <w:rPr>
          <w:spacing w:val="-2"/>
          <w:lang w:val="bg-BG"/>
        </w:rPr>
        <w:t>отчужден от</w:t>
      </w:r>
      <w:r w:rsidR="00290E60" w:rsidRPr="0052470D">
        <w:rPr>
          <w:spacing w:val="-2"/>
          <w:lang w:val="bg-BG"/>
        </w:rPr>
        <w:t xml:space="preserve"> държавата през 1961</w:t>
      </w:r>
      <w:r w:rsidR="00F65DA1" w:rsidRPr="0052470D">
        <w:rPr>
          <w:spacing w:val="-2"/>
          <w:lang w:val="bg-BG"/>
        </w:rPr>
        <w:t> г.</w:t>
      </w:r>
      <w:r w:rsidR="00290E60" w:rsidRPr="0052470D">
        <w:rPr>
          <w:spacing w:val="-2"/>
          <w:lang w:val="bg-BG"/>
        </w:rPr>
        <w:t xml:space="preserve"> по </w:t>
      </w:r>
      <w:r w:rsidR="00F65DA1" w:rsidRPr="0052470D">
        <w:rPr>
          <w:spacing w:val="-2"/>
          <w:lang w:val="bg-BG"/>
        </w:rPr>
        <w:t>различен</w:t>
      </w:r>
      <w:r w:rsidR="00290E60" w:rsidRPr="0052470D">
        <w:rPr>
          <w:spacing w:val="-2"/>
          <w:lang w:val="bg-BG"/>
        </w:rPr>
        <w:t xml:space="preserve"> закон</w:t>
      </w:r>
      <w:r w:rsidR="00F65DA1" w:rsidRPr="0052470D">
        <w:rPr>
          <w:spacing w:val="-2"/>
          <w:lang w:val="bg-BG"/>
        </w:rPr>
        <w:t xml:space="preserve"> и</w:t>
      </w:r>
      <w:r w:rsidR="00290E60" w:rsidRPr="0052470D">
        <w:rPr>
          <w:spacing w:val="-2"/>
          <w:lang w:val="bg-BG"/>
        </w:rPr>
        <w:t xml:space="preserve"> не попада</w:t>
      </w:r>
      <w:r w:rsidR="00F65DA1" w:rsidRPr="0052470D">
        <w:rPr>
          <w:spacing w:val="-2"/>
          <w:lang w:val="bg-BG"/>
        </w:rPr>
        <w:t>л</w:t>
      </w:r>
      <w:r w:rsidR="00290E60" w:rsidRPr="0052470D">
        <w:rPr>
          <w:spacing w:val="-2"/>
          <w:lang w:val="bg-BG"/>
        </w:rPr>
        <w:t xml:space="preserve"> в </w:t>
      </w:r>
      <w:r w:rsidR="00F65DA1" w:rsidRPr="0052470D">
        <w:rPr>
          <w:spacing w:val="-2"/>
          <w:lang w:val="bg-BG"/>
        </w:rPr>
        <w:t>приложното поле</w:t>
      </w:r>
      <w:r w:rsidR="00290E60" w:rsidRPr="0052470D">
        <w:rPr>
          <w:spacing w:val="-2"/>
          <w:lang w:val="bg-BG"/>
        </w:rPr>
        <w:t xml:space="preserve"> на </w:t>
      </w:r>
      <w:r w:rsidR="00F65DA1" w:rsidRPr="0052470D">
        <w:rPr>
          <w:spacing w:val="-2"/>
          <w:lang w:val="bg-BG"/>
        </w:rPr>
        <w:t>реституционния закон</w:t>
      </w:r>
      <w:r w:rsidR="00290E60" w:rsidRPr="0052470D">
        <w:rPr>
          <w:spacing w:val="-2"/>
          <w:lang w:val="bg-BG"/>
        </w:rPr>
        <w:t xml:space="preserve"> от 1992</w:t>
      </w:r>
      <w:r w:rsidR="00F65DA1" w:rsidRPr="0052470D">
        <w:rPr>
          <w:spacing w:val="-2"/>
          <w:lang w:val="bg-BG"/>
        </w:rPr>
        <w:t> г</w:t>
      </w:r>
      <w:r w:rsidR="00290E60" w:rsidRPr="0052470D">
        <w:rPr>
          <w:spacing w:val="-2"/>
          <w:lang w:val="bg-BG"/>
        </w:rPr>
        <w:t xml:space="preserve">. </w:t>
      </w:r>
      <w:r w:rsidR="00F65DA1" w:rsidRPr="0052470D">
        <w:rPr>
          <w:spacing w:val="-2"/>
          <w:lang w:val="bg-BG"/>
        </w:rPr>
        <w:t>Въпреки</w:t>
      </w:r>
      <w:r w:rsidR="00290E60" w:rsidRPr="0052470D">
        <w:rPr>
          <w:spacing w:val="-2"/>
          <w:lang w:val="bg-BG"/>
        </w:rPr>
        <w:t xml:space="preserve"> това на 7 юли 1992</w:t>
      </w:r>
      <w:r w:rsidR="00F65DA1" w:rsidRPr="0052470D">
        <w:rPr>
          <w:spacing w:val="-2"/>
          <w:lang w:val="bg-BG"/>
        </w:rPr>
        <w:t> г.</w:t>
      </w:r>
      <w:r w:rsidR="00290E60" w:rsidRPr="0052470D">
        <w:rPr>
          <w:spacing w:val="-2"/>
          <w:lang w:val="bg-BG"/>
        </w:rPr>
        <w:t xml:space="preserve"> жалбоподателят одобрил молбата на г-н С</w:t>
      </w:r>
      <w:r w:rsidR="004B3B25" w:rsidRPr="0052470D">
        <w:rPr>
          <w:spacing w:val="-2"/>
          <w:lang w:val="bg-BG"/>
        </w:rPr>
        <w:t>.</w:t>
      </w:r>
      <w:r w:rsidR="00290E60" w:rsidRPr="0052470D">
        <w:rPr>
          <w:spacing w:val="-2"/>
          <w:lang w:val="bg-BG"/>
        </w:rPr>
        <w:t xml:space="preserve"> за реституция, </w:t>
      </w:r>
      <w:r w:rsidR="009C7754" w:rsidRPr="0052470D">
        <w:rPr>
          <w:spacing w:val="-2"/>
          <w:lang w:val="bg-BG"/>
        </w:rPr>
        <w:t>посочвайки като правно основание</w:t>
      </w:r>
      <w:r w:rsidR="00290E60" w:rsidRPr="0052470D">
        <w:rPr>
          <w:spacing w:val="-2"/>
          <w:lang w:val="bg-BG"/>
        </w:rPr>
        <w:t xml:space="preserve"> </w:t>
      </w:r>
      <w:r w:rsidR="009C7754" w:rsidRPr="0052470D">
        <w:rPr>
          <w:spacing w:val="-2"/>
          <w:lang w:val="bg-BG"/>
        </w:rPr>
        <w:t>закона за реституцията от 1992 г.</w:t>
      </w:r>
    </w:p>
    <w:p w:rsidR="00552D25" w:rsidRPr="00ED6A1D" w:rsidRDefault="00552D25">
      <w:pPr>
        <w:pStyle w:val="JuPara"/>
        <w:rPr>
          <w:lang w:val="bg-BG"/>
        </w:rPr>
      </w:pPr>
      <w:r>
        <w:fldChar w:fldCharType="begin"/>
      </w:r>
      <w:r w:rsidRPr="001A2117">
        <w:rPr>
          <w:lang w:val="ru-RU"/>
        </w:rPr>
        <w:instrText xml:space="preserve"> </w:instrText>
      </w:r>
      <w:r>
        <w:instrText>SEQ</w:instrText>
      </w:r>
      <w:r w:rsidRPr="001A2117">
        <w:rPr>
          <w:lang w:val="ru-RU"/>
        </w:rPr>
        <w:instrText xml:space="preserve"> </w:instrText>
      </w:r>
      <w:r>
        <w:instrText>level</w:instrText>
      </w:r>
      <w:r w:rsidRPr="001A2117">
        <w:rPr>
          <w:lang w:val="ru-RU"/>
        </w:rPr>
        <w:instrText>0 \*</w:instrText>
      </w:r>
      <w:r>
        <w:instrText>arabic</w:instrText>
      </w:r>
      <w:r w:rsidRPr="001A2117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40</w:t>
      </w:r>
      <w:r>
        <w:fldChar w:fldCharType="end"/>
      </w:r>
      <w:r w:rsidRPr="001A2117">
        <w:rPr>
          <w:lang w:val="ru-RU"/>
        </w:rPr>
        <w:t>.</w:t>
      </w:r>
      <w:r>
        <w:t>  </w:t>
      </w:r>
      <w:r w:rsidR="0052470D" w:rsidRPr="00A74781">
        <w:rPr>
          <w:spacing w:val="-2"/>
          <w:lang w:val="bg-BG"/>
        </w:rPr>
        <w:t>Според обвиненията</w:t>
      </w:r>
      <w:r w:rsidR="00ED6A1D" w:rsidRPr="00A74781">
        <w:rPr>
          <w:spacing w:val="-2"/>
          <w:lang w:val="bg-BG"/>
        </w:rPr>
        <w:t xml:space="preserve"> не е</w:t>
      </w:r>
      <w:r w:rsidR="001B0A6E" w:rsidRPr="00A74781">
        <w:rPr>
          <w:spacing w:val="-2"/>
          <w:lang w:val="bg-BG"/>
        </w:rPr>
        <w:t xml:space="preserve"> спазен</w:t>
      </w:r>
      <w:r w:rsidR="00ED6A1D" w:rsidRPr="00A74781">
        <w:rPr>
          <w:spacing w:val="-2"/>
          <w:lang w:val="bg-BG"/>
        </w:rPr>
        <w:t xml:space="preserve"> </w:t>
      </w:r>
      <w:r w:rsidR="001B0A6E" w:rsidRPr="00A74781">
        <w:rPr>
          <w:spacing w:val="-2"/>
          <w:lang w:val="bg-BG"/>
        </w:rPr>
        <w:t>редът</w:t>
      </w:r>
      <w:r w:rsidR="00ED6A1D" w:rsidRPr="00A74781">
        <w:rPr>
          <w:spacing w:val="-2"/>
          <w:lang w:val="bg-BG"/>
        </w:rPr>
        <w:t xml:space="preserve"> за разглеждане на молби</w:t>
      </w:r>
      <w:r w:rsidR="001A2117" w:rsidRPr="00A74781">
        <w:rPr>
          <w:spacing w:val="-2"/>
          <w:lang w:val="bg-BG"/>
        </w:rPr>
        <w:t>те</w:t>
      </w:r>
      <w:r w:rsidR="00ED6A1D" w:rsidRPr="00A74781">
        <w:rPr>
          <w:spacing w:val="-2"/>
          <w:lang w:val="bg-BG"/>
        </w:rPr>
        <w:t xml:space="preserve"> за реституция от експертна комисия. Освен това </w:t>
      </w:r>
      <w:r w:rsidR="00227874" w:rsidRPr="00A74781">
        <w:rPr>
          <w:spacing w:val="-2"/>
          <w:lang w:val="bg-BG"/>
        </w:rPr>
        <w:t xml:space="preserve">заповедта </w:t>
      </w:r>
      <w:r w:rsidR="003527F4" w:rsidRPr="00A74781">
        <w:rPr>
          <w:spacing w:val="-2"/>
          <w:lang w:val="bg-BG"/>
        </w:rPr>
        <w:t>няма валидно правно основание</w:t>
      </w:r>
      <w:r w:rsidR="00ED6A1D" w:rsidRPr="00A74781">
        <w:rPr>
          <w:spacing w:val="-2"/>
          <w:lang w:val="bg-BG"/>
        </w:rPr>
        <w:t xml:space="preserve"> </w:t>
      </w:r>
      <w:r w:rsidR="00227874" w:rsidRPr="00A74781">
        <w:rPr>
          <w:spacing w:val="-2"/>
          <w:lang w:val="bg-BG"/>
        </w:rPr>
        <w:t>и е издадена</w:t>
      </w:r>
      <w:r w:rsidR="00ED6A1D" w:rsidRPr="00A74781">
        <w:rPr>
          <w:spacing w:val="-2"/>
          <w:lang w:val="bg-BG"/>
        </w:rPr>
        <w:t xml:space="preserve"> от жалбоподате</w:t>
      </w:r>
      <w:r w:rsidR="00732DA7" w:rsidRPr="00A74781">
        <w:rPr>
          <w:spacing w:val="-2"/>
          <w:lang w:val="bg-BG"/>
        </w:rPr>
        <w:t>л</w:t>
      </w:r>
      <w:r w:rsidR="00ED6A1D" w:rsidRPr="00A74781">
        <w:rPr>
          <w:spacing w:val="-2"/>
          <w:lang w:val="bg-BG"/>
        </w:rPr>
        <w:t>я с намерение</w:t>
      </w:r>
      <w:r w:rsidR="003527F4" w:rsidRPr="00A74781">
        <w:rPr>
          <w:spacing w:val="-2"/>
          <w:lang w:val="bg-BG"/>
        </w:rPr>
        <w:t xml:space="preserve"> да набави облага за г-н С.</w:t>
      </w:r>
    </w:p>
    <w:p w:rsidR="00552D25" w:rsidRPr="00062A10" w:rsidRDefault="00552D25">
      <w:pPr>
        <w:pStyle w:val="JuPara"/>
        <w:rPr>
          <w:lang w:val="ru-RU"/>
        </w:rPr>
      </w:pPr>
      <w:r>
        <w:fldChar w:fldCharType="begin"/>
      </w:r>
      <w:r w:rsidRPr="00062A10">
        <w:rPr>
          <w:lang w:val="ru-RU"/>
        </w:rPr>
        <w:instrText xml:space="preserve"> </w:instrText>
      </w:r>
      <w:r>
        <w:instrText>SEQ</w:instrText>
      </w:r>
      <w:r w:rsidRPr="00062A10">
        <w:rPr>
          <w:lang w:val="ru-RU"/>
        </w:rPr>
        <w:instrText xml:space="preserve"> </w:instrText>
      </w:r>
      <w:r>
        <w:instrText>level</w:instrText>
      </w:r>
      <w:r w:rsidRPr="00062A10">
        <w:rPr>
          <w:lang w:val="ru-RU"/>
        </w:rPr>
        <w:instrText>0 \*</w:instrText>
      </w:r>
      <w:r>
        <w:instrText>arabic</w:instrText>
      </w:r>
      <w:r w:rsidRPr="00062A10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41</w:t>
      </w:r>
      <w:r>
        <w:fldChar w:fldCharType="end"/>
      </w:r>
      <w:r w:rsidRPr="00062A10">
        <w:rPr>
          <w:lang w:val="ru-RU"/>
        </w:rPr>
        <w:t>.</w:t>
      </w:r>
      <w:r>
        <w:t>  </w:t>
      </w:r>
      <w:r w:rsidR="00732DA7" w:rsidRPr="00A74781">
        <w:rPr>
          <w:spacing w:val="-2"/>
          <w:lang w:val="bg-BG"/>
        </w:rPr>
        <w:t xml:space="preserve">Междувременно на </w:t>
      </w:r>
      <w:r w:rsidR="00716969" w:rsidRPr="00A74781">
        <w:rPr>
          <w:spacing w:val="-2"/>
          <w:lang w:val="bg-BG"/>
        </w:rPr>
        <w:t>неуточнена</w:t>
      </w:r>
      <w:r w:rsidR="00732DA7" w:rsidRPr="00A74781">
        <w:rPr>
          <w:spacing w:val="-2"/>
          <w:lang w:val="bg-BG"/>
        </w:rPr>
        <w:t xml:space="preserve"> дата през 1994</w:t>
      </w:r>
      <w:r w:rsidR="00716969" w:rsidRPr="00A74781">
        <w:rPr>
          <w:spacing w:val="-2"/>
          <w:lang w:val="bg-BG"/>
        </w:rPr>
        <w:t> г.</w:t>
      </w:r>
      <w:r w:rsidR="00732DA7" w:rsidRPr="00A74781">
        <w:rPr>
          <w:spacing w:val="-2"/>
          <w:lang w:val="bg-BG"/>
        </w:rPr>
        <w:t xml:space="preserve"> </w:t>
      </w:r>
      <w:r w:rsidR="00E909F4" w:rsidRPr="00A74781">
        <w:rPr>
          <w:spacing w:val="-2"/>
          <w:lang w:val="bg-BG"/>
        </w:rPr>
        <w:t>"Български пощи" ЕООД</w:t>
      </w:r>
      <w:r w:rsidR="00732DA7" w:rsidRPr="00A74781">
        <w:rPr>
          <w:spacing w:val="-2"/>
          <w:lang w:val="bg-BG"/>
        </w:rPr>
        <w:t xml:space="preserve"> </w:t>
      </w:r>
      <w:r w:rsidR="00062A10" w:rsidRPr="00A74781">
        <w:rPr>
          <w:spacing w:val="-2"/>
          <w:lang w:val="bg-BG"/>
        </w:rPr>
        <w:t>завежда</w:t>
      </w:r>
      <w:r w:rsidR="00732DA7" w:rsidRPr="00A74781">
        <w:rPr>
          <w:spacing w:val="-2"/>
          <w:lang w:val="bg-BG"/>
        </w:rPr>
        <w:t xml:space="preserve"> гражданско дело срещу г-н</w:t>
      </w:r>
      <w:r w:rsidR="00716969" w:rsidRPr="00A74781">
        <w:rPr>
          <w:spacing w:val="-2"/>
          <w:lang w:val="bg-BG"/>
        </w:rPr>
        <w:t> </w:t>
      </w:r>
      <w:r w:rsidR="00732DA7" w:rsidRPr="00A74781">
        <w:rPr>
          <w:spacing w:val="-2"/>
          <w:lang w:val="bg-BG"/>
        </w:rPr>
        <w:t xml:space="preserve">С. с иск за връщане на </w:t>
      </w:r>
      <w:r w:rsidR="00716969" w:rsidRPr="00A74781">
        <w:rPr>
          <w:spacing w:val="-2"/>
          <w:lang w:val="bg-BG"/>
        </w:rPr>
        <w:lastRenderedPageBreak/>
        <w:t>имота</w:t>
      </w:r>
      <w:r w:rsidR="000C3E02" w:rsidRPr="00A74781">
        <w:rPr>
          <w:spacing w:val="-2"/>
          <w:lang w:val="bg-BG"/>
        </w:rPr>
        <w:t>. Няколко месеца по-късно</w:t>
      </w:r>
      <w:r w:rsidR="00732DA7" w:rsidRPr="00A74781">
        <w:rPr>
          <w:spacing w:val="-2"/>
          <w:lang w:val="bg-BG"/>
        </w:rPr>
        <w:t xml:space="preserve"> през 1995</w:t>
      </w:r>
      <w:r w:rsidR="000C3E02" w:rsidRPr="00A74781">
        <w:rPr>
          <w:spacing w:val="-2"/>
          <w:lang w:val="bg-BG"/>
        </w:rPr>
        <w:t> г.</w:t>
      </w:r>
      <w:r w:rsidR="00732DA7" w:rsidRPr="00A74781">
        <w:rPr>
          <w:spacing w:val="-2"/>
          <w:lang w:val="bg-BG"/>
        </w:rPr>
        <w:t xml:space="preserve"> </w:t>
      </w:r>
      <w:r w:rsidR="000C3E02" w:rsidRPr="00A74781">
        <w:rPr>
          <w:spacing w:val="-2"/>
          <w:lang w:val="bg-BG"/>
        </w:rPr>
        <w:t>о</w:t>
      </w:r>
      <w:r w:rsidR="00732DA7" w:rsidRPr="00A74781">
        <w:rPr>
          <w:spacing w:val="-2"/>
          <w:lang w:val="bg-BG"/>
        </w:rPr>
        <w:t xml:space="preserve">бластният управител </w:t>
      </w:r>
      <w:r w:rsidR="005B371E" w:rsidRPr="00A74781">
        <w:rPr>
          <w:spacing w:val="-2"/>
          <w:lang w:val="bg-BG"/>
        </w:rPr>
        <w:t>отмен</w:t>
      </w:r>
      <w:r w:rsidR="00062A10" w:rsidRPr="00A74781">
        <w:rPr>
          <w:spacing w:val="-2"/>
          <w:lang w:val="bg-BG"/>
        </w:rPr>
        <w:t>я</w:t>
      </w:r>
      <w:r w:rsidR="005B371E" w:rsidRPr="00A74781">
        <w:rPr>
          <w:spacing w:val="-2"/>
          <w:lang w:val="bg-BG"/>
        </w:rPr>
        <w:t xml:space="preserve"> </w:t>
      </w:r>
      <w:r w:rsidR="000C3E02" w:rsidRPr="00A74781">
        <w:rPr>
          <w:spacing w:val="-2"/>
          <w:lang w:val="bg-BG"/>
        </w:rPr>
        <w:t>издадената от жалбоподателя заповед</w:t>
      </w:r>
      <w:r w:rsidR="00DF66FD" w:rsidRPr="00A74781">
        <w:rPr>
          <w:spacing w:val="-2"/>
          <w:lang w:val="bg-BG"/>
        </w:rPr>
        <w:t xml:space="preserve"> за реституция от 1992</w:t>
      </w:r>
      <w:r w:rsidR="000C3E02" w:rsidRPr="00A74781">
        <w:rPr>
          <w:spacing w:val="-2"/>
          <w:lang w:val="bg-BG"/>
        </w:rPr>
        <w:t> г.,</w:t>
      </w:r>
      <w:r w:rsidR="00DF66FD" w:rsidRPr="00A74781">
        <w:rPr>
          <w:spacing w:val="-2"/>
          <w:lang w:val="bg-BG"/>
        </w:rPr>
        <w:t xml:space="preserve"> </w:t>
      </w:r>
      <w:r w:rsidR="000C3E02" w:rsidRPr="00A74781">
        <w:rPr>
          <w:spacing w:val="-2"/>
          <w:lang w:val="bg-BG"/>
        </w:rPr>
        <w:t>а</w:t>
      </w:r>
      <w:r w:rsidR="005B371E" w:rsidRPr="00A74781">
        <w:rPr>
          <w:spacing w:val="-2"/>
          <w:lang w:val="bg-BG"/>
        </w:rPr>
        <w:t xml:space="preserve"> </w:t>
      </w:r>
      <w:r w:rsidR="000C3E02" w:rsidRPr="00A74781">
        <w:rPr>
          <w:spacing w:val="-2"/>
          <w:lang w:val="bg-BG"/>
        </w:rPr>
        <w:t>след</w:t>
      </w:r>
      <w:r w:rsidR="00472DF1" w:rsidRPr="00A74781">
        <w:rPr>
          <w:spacing w:val="-2"/>
          <w:lang w:val="bg-BG"/>
        </w:rPr>
        <w:t xml:space="preserve"> като</w:t>
      </w:r>
      <w:r w:rsidR="005B371E" w:rsidRPr="00A74781">
        <w:rPr>
          <w:spacing w:val="-2"/>
          <w:lang w:val="bg-BG"/>
        </w:rPr>
        <w:t xml:space="preserve"> </w:t>
      </w:r>
      <w:r w:rsidR="00472DF1" w:rsidRPr="00A74781">
        <w:rPr>
          <w:spacing w:val="-2"/>
          <w:lang w:val="bg-BG"/>
        </w:rPr>
        <w:t xml:space="preserve">г-н С. </w:t>
      </w:r>
      <w:r w:rsidR="005B371E" w:rsidRPr="00A74781">
        <w:rPr>
          <w:spacing w:val="-2"/>
          <w:lang w:val="bg-BG"/>
        </w:rPr>
        <w:t>обжалва</w:t>
      </w:r>
      <w:r w:rsidR="00472DF1" w:rsidRPr="00A74781">
        <w:rPr>
          <w:spacing w:val="-2"/>
          <w:lang w:val="bg-BG"/>
        </w:rPr>
        <w:t>,</w:t>
      </w:r>
      <w:r w:rsidR="005B371E" w:rsidRPr="00A74781">
        <w:rPr>
          <w:spacing w:val="-2"/>
          <w:lang w:val="bg-BG"/>
        </w:rPr>
        <w:t xml:space="preserve"> </w:t>
      </w:r>
      <w:r w:rsidR="006B275A" w:rsidRPr="00A74781">
        <w:rPr>
          <w:spacing w:val="-2"/>
          <w:lang w:val="bg-BG"/>
        </w:rPr>
        <w:t>е образувано</w:t>
      </w:r>
      <w:r w:rsidR="005B371E" w:rsidRPr="00A74781">
        <w:rPr>
          <w:spacing w:val="-2"/>
          <w:lang w:val="bg-BG"/>
        </w:rPr>
        <w:t xml:space="preserve"> отделно гражданско </w:t>
      </w:r>
      <w:r w:rsidR="000C3E02" w:rsidRPr="00A74781">
        <w:rPr>
          <w:spacing w:val="-2"/>
          <w:lang w:val="bg-BG"/>
        </w:rPr>
        <w:t>дело</w:t>
      </w:r>
      <w:r w:rsidR="005B371E" w:rsidRPr="00A74781">
        <w:rPr>
          <w:spacing w:val="-2"/>
          <w:lang w:val="bg-BG"/>
        </w:rPr>
        <w:t xml:space="preserve"> между </w:t>
      </w:r>
      <w:r w:rsidR="00143814" w:rsidRPr="00A74781">
        <w:rPr>
          <w:spacing w:val="-2"/>
          <w:lang w:val="bg-BG"/>
        </w:rPr>
        <w:t>него</w:t>
      </w:r>
      <w:r w:rsidR="005B371E" w:rsidRPr="00A74781">
        <w:rPr>
          <w:spacing w:val="-2"/>
          <w:lang w:val="bg-BG"/>
        </w:rPr>
        <w:t xml:space="preserve"> и </w:t>
      </w:r>
      <w:r w:rsidR="000C3E02" w:rsidRPr="00A74781">
        <w:rPr>
          <w:spacing w:val="-2"/>
          <w:lang w:val="bg-BG"/>
        </w:rPr>
        <w:t>о</w:t>
      </w:r>
      <w:r w:rsidR="005B371E" w:rsidRPr="00A74781">
        <w:rPr>
          <w:spacing w:val="-2"/>
          <w:lang w:val="bg-BG"/>
        </w:rPr>
        <w:t>бластн</w:t>
      </w:r>
      <w:r w:rsidR="000C3E02" w:rsidRPr="00A74781">
        <w:rPr>
          <w:spacing w:val="-2"/>
          <w:lang w:val="bg-BG"/>
        </w:rPr>
        <w:t>ата</w:t>
      </w:r>
      <w:r w:rsidR="005B371E" w:rsidRPr="00A74781">
        <w:rPr>
          <w:spacing w:val="-2"/>
          <w:lang w:val="bg-BG"/>
        </w:rPr>
        <w:t xml:space="preserve"> управ</w:t>
      </w:r>
      <w:r w:rsidR="000C3E02" w:rsidRPr="00A74781">
        <w:rPr>
          <w:spacing w:val="-2"/>
          <w:lang w:val="bg-BG"/>
        </w:rPr>
        <w:t>а</w:t>
      </w:r>
      <w:r w:rsidR="005B371E" w:rsidRPr="00A74781">
        <w:rPr>
          <w:spacing w:val="-2"/>
          <w:lang w:val="bg-BG"/>
        </w:rPr>
        <w:t xml:space="preserve">. </w:t>
      </w:r>
      <w:r w:rsidR="001A5AB6" w:rsidRPr="00A74781">
        <w:rPr>
          <w:spacing w:val="-2"/>
          <w:lang w:val="bg-BG"/>
        </w:rPr>
        <w:t>Г-н С. завежда</w:t>
      </w:r>
      <w:r w:rsidR="000C0967" w:rsidRPr="00A74781">
        <w:rPr>
          <w:spacing w:val="-2"/>
          <w:lang w:val="bg-BG"/>
        </w:rPr>
        <w:t xml:space="preserve"> трет</w:t>
      </w:r>
      <w:r w:rsidR="00062A10" w:rsidRPr="00A74781">
        <w:rPr>
          <w:spacing w:val="-2"/>
          <w:lang w:val="bg-BG"/>
        </w:rPr>
        <w:t>о</w:t>
      </w:r>
      <w:r w:rsidR="000C0967" w:rsidRPr="00A74781">
        <w:rPr>
          <w:spacing w:val="-2"/>
          <w:lang w:val="bg-BG"/>
        </w:rPr>
        <w:t xml:space="preserve"> гражданско </w:t>
      </w:r>
      <w:r w:rsidR="001A5AB6" w:rsidRPr="00A74781">
        <w:rPr>
          <w:spacing w:val="-2"/>
          <w:lang w:val="bg-BG"/>
        </w:rPr>
        <w:t>дело</w:t>
      </w:r>
      <w:r w:rsidR="00062A10" w:rsidRPr="00A74781">
        <w:rPr>
          <w:spacing w:val="-2"/>
          <w:lang w:val="bg-BG"/>
        </w:rPr>
        <w:t xml:space="preserve"> </w:t>
      </w:r>
      <w:r w:rsidR="001A5AB6" w:rsidRPr="00A74781">
        <w:rPr>
          <w:spacing w:val="-2"/>
          <w:lang w:val="bg-BG"/>
        </w:rPr>
        <w:t xml:space="preserve">срещу </w:t>
      </w:r>
      <w:r w:rsidR="000F4DB5" w:rsidRPr="00A74781">
        <w:rPr>
          <w:spacing w:val="-2"/>
          <w:lang w:val="bg-BG"/>
        </w:rPr>
        <w:t xml:space="preserve">"Български пощи" </w:t>
      </w:r>
      <w:r w:rsidR="001A5AB6" w:rsidRPr="00A74781">
        <w:rPr>
          <w:spacing w:val="-2"/>
          <w:lang w:val="bg-BG"/>
        </w:rPr>
        <w:t>за</w:t>
      </w:r>
      <w:r w:rsidR="000C0967" w:rsidRPr="00A74781">
        <w:rPr>
          <w:spacing w:val="-2"/>
          <w:lang w:val="bg-BG"/>
        </w:rPr>
        <w:t xml:space="preserve"> </w:t>
      </w:r>
      <w:r w:rsidR="00483BC1" w:rsidRPr="00A74781">
        <w:rPr>
          <w:spacing w:val="-2"/>
          <w:lang w:val="bg-BG"/>
        </w:rPr>
        <w:t xml:space="preserve">прогласяване на нищожност на </w:t>
      </w:r>
      <w:r w:rsidR="001A5AB6" w:rsidRPr="00A74781">
        <w:rPr>
          <w:spacing w:val="-2"/>
          <w:lang w:val="bg-BG"/>
        </w:rPr>
        <w:t>отчужда</w:t>
      </w:r>
      <w:r w:rsidR="000C0967" w:rsidRPr="00A74781">
        <w:rPr>
          <w:spacing w:val="-2"/>
          <w:lang w:val="bg-BG"/>
        </w:rPr>
        <w:t xml:space="preserve">ването </w:t>
      </w:r>
      <w:r w:rsidR="00483BC1" w:rsidRPr="00A74781">
        <w:rPr>
          <w:spacing w:val="-2"/>
          <w:lang w:val="bg-BG"/>
        </w:rPr>
        <w:t>от</w:t>
      </w:r>
      <w:r w:rsidR="000C0967" w:rsidRPr="00A74781">
        <w:rPr>
          <w:spacing w:val="-2"/>
          <w:lang w:val="bg-BG"/>
        </w:rPr>
        <w:t xml:space="preserve"> 1961</w:t>
      </w:r>
      <w:r w:rsidR="00483BC1" w:rsidRPr="00A74781">
        <w:rPr>
          <w:spacing w:val="-2"/>
          <w:lang w:val="bg-BG"/>
        </w:rPr>
        <w:t> г.</w:t>
      </w:r>
      <w:r w:rsidR="000C0967" w:rsidRPr="00A74781">
        <w:rPr>
          <w:spacing w:val="-2"/>
          <w:lang w:val="bg-BG"/>
        </w:rPr>
        <w:t xml:space="preserve"> </w:t>
      </w:r>
      <w:r w:rsidR="001A6DF2" w:rsidRPr="00A74781">
        <w:rPr>
          <w:spacing w:val="-2"/>
          <w:lang w:val="bg-BG"/>
        </w:rPr>
        <w:t>Делото с</w:t>
      </w:r>
      <w:r w:rsidR="007401AD" w:rsidRPr="00A74781">
        <w:rPr>
          <w:spacing w:val="-2"/>
          <w:lang w:val="bg-BG"/>
        </w:rPr>
        <w:t xml:space="preserve"> </w:t>
      </w:r>
      <w:r w:rsidR="001A6DF2" w:rsidRPr="00A74781">
        <w:rPr>
          <w:spacing w:val="-2"/>
          <w:lang w:val="bg-BG"/>
        </w:rPr>
        <w:t>о</w:t>
      </w:r>
      <w:r w:rsidR="007401AD" w:rsidRPr="00A74781">
        <w:rPr>
          <w:spacing w:val="-2"/>
          <w:lang w:val="bg-BG"/>
        </w:rPr>
        <w:t>бластн</w:t>
      </w:r>
      <w:r w:rsidR="001A6DF2" w:rsidRPr="00A74781">
        <w:rPr>
          <w:spacing w:val="-2"/>
          <w:lang w:val="bg-BG"/>
        </w:rPr>
        <w:t>ата</w:t>
      </w:r>
      <w:r w:rsidR="007401AD" w:rsidRPr="00A74781">
        <w:rPr>
          <w:spacing w:val="-2"/>
          <w:lang w:val="bg-BG"/>
        </w:rPr>
        <w:t xml:space="preserve"> управ</w:t>
      </w:r>
      <w:r w:rsidR="001A6DF2" w:rsidRPr="00A74781">
        <w:rPr>
          <w:spacing w:val="-2"/>
          <w:lang w:val="bg-BG"/>
        </w:rPr>
        <w:t>а</w:t>
      </w:r>
      <w:r w:rsidR="007401AD" w:rsidRPr="00A74781">
        <w:rPr>
          <w:spacing w:val="-2"/>
          <w:lang w:val="bg-BG"/>
        </w:rPr>
        <w:t xml:space="preserve"> приключ</w:t>
      </w:r>
      <w:r w:rsidR="00062A10" w:rsidRPr="00A74781">
        <w:rPr>
          <w:spacing w:val="-2"/>
          <w:lang w:val="bg-BG"/>
        </w:rPr>
        <w:t>ва</w:t>
      </w:r>
      <w:r w:rsidR="007401AD" w:rsidRPr="00A74781">
        <w:rPr>
          <w:spacing w:val="-2"/>
          <w:lang w:val="bg-BG"/>
        </w:rPr>
        <w:t xml:space="preserve"> през 1997</w:t>
      </w:r>
      <w:r w:rsidR="001A6DF2" w:rsidRPr="00A74781">
        <w:rPr>
          <w:spacing w:val="-2"/>
          <w:lang w:val="bg-BG"/>
        </w:rPr>
        <w:t> г.</w:t>
      </w:r>
      <w:r w:rsidR="007401AD" w:rsidRPr="00A74781">
        <w:rPr>
          <w:spacing w:val="-2"/>
          <w:lang w:val="bg-BG"/>
        </w:rPr>
        <w:t>, а т</w:t>
      </w:r>
      <w:r w:rsidR="00062A10" w:rsidRPr="00A74781">
        <w:rPr>
          <w:spacing w:val="-2"/>
          <w:lang w:val="bg-BG"/>
        </w:rPr>
        <w:t>ова</w:t>
      </w:r>
      <w:r w:rsidR="007401AD" w:rsidRPr="00A74781">
        <w:rPr>
          <w:spacing w:val="-2"/>
          <w:lang w:val="bg-BG"/>
        </w:rPr>
        <w:t xml:space="preserve"> между </w:t>
      </w:r>
      <w:r w:rsidR="001A6DF2" w:rsidRPr="00A74781">
        <w:rPr>
          <w:spacing w:val="-2"/>
          <w:lang w:val="bg-BG"/>
        </w:rPr>
        <w:t>пощите</w:t>
      </w:r>
      <w:r w:rsidR="007401AD" w:rsidRPr="00A74781">
        <w:rPr>
          <w:spacing w:val="-2"/>
          <w:lang w:val="bg-BG"/>
        </w:rPr>
        <w:t xml:space="preserve"> и г-н С. – през 2000</w:t>
      </w:r>
      <w:r w:rsidR="000F4DB5" w:rsidRPr="00A74781">
        <w:rPr>
          <w:spacing w:val="-2"/>
          <w:lang w:val="bg-BG"/>
        </w:rPr>
        <w:t> г</w:t>
      </w:r>
      <w:r w:rsidR="007401AD" w:rsidRPr="00A74781">
        <w:rPr>
          <w:spacing w:val="-2"/>
          <w:lang w:val="bg-BG"/>
        </w:rPr>
        <w:t xml:space="preserve">. </w:t>
      </w:r>
      <w:r w:rsidR="000F4DB5" w:rsidRPr="00A74781">
        <w:rPr>
          <w:spacing w:val="-2"/>
          <w:lang w:val="bg-BG"/>
        </w:rPr>
        <w:t>Накрая з</w:t>
      </w:r>
      <w:r w:rsidR="00E07AD1" w:rsidRPr="00A74781">
        <w:rPr>
          <w:spacing w:val="-2"/>
          <w:lang w:val="bg-BG"/>
        </w:rPr>
        <w:t xml:space="preserve">аповедта </w:t>
      </w:r>
      <w:r w:rsidR="007401AD" w:rsidRPr="00A74781">
        <w:rPr>
          <w:spacing w:val="-2"/>
          <w:lang w:val="bg-BG"/>
        </w:rPr>
        <w:t>за рест</w:t>
      </w:r>
      <w:r w:rsidR="0054531A" w:rsidRPr="00A74781">
        <w:rPr>
          <w:spacing w:val="-2"/>
          <w:lang w:val="bg-BG"/>
        </w:rPr>
        <w:t>итуция от 1992</w:t>
      </w:r>
      <w:r w:rsidR="000F4DB5" w:rsidRPr="00A74781">
        <w:rPr>
          <w:spacing w:val="-2"/>
          <w:lang w:val="bg-BG"/>
        </w:rPr>
        <w:t> г.</w:t>
      </w:r>
      <w:r w:rsidR="0054531A" w:rsidRPr="00A74781">
        <w:rPr>
          <w:spacing w:val="-2"/>
          <w:lang w:val="bg-BG"/>
        </w:rPr>
        <w:t xml:space="preserve"> е отменена</w:t>
      </w:r>
      <w:r w:rsidR="007401AD" w:rsidRPr="00A74781">
        <w:rPr>
          <w:spacing w:val="-2"/>
          <w:lang w:val="bg-BG"/>
        </w:rPr>
        <w:t xml:space="preserve"> и имот</w:t>
      </w:r>
      <w:r w:rsidR="00D0437B" w:rsidRPr="00A74781">
        <w:rPr>
          <w:spacing w:val="-2"/>
          <w:lang w:val="bg-BG"/>
        </w:rPr>
        <w:t>ът</w:t>
      </w:r>
      <w:r w:rsidR="007401AD" w:rsidRPr="00A74781">
        <w:rPr>
          <w:spacing w:val="-2"/>
          <w:lang w:val="bg-BG"/>
        </w:rPr>
        <w:t xml:space="preserve"> е върна</w:t>
      </w:r>
      <w:r w:rsidR="000F4DB5" w:rsidRPr="00A74781">
        <w:rPr>
          <w:spacing w:val="-2"/>
          <w:lang w:val="bg-BG"/>
        </w:rPr>
        <w:t>т на местната пощенска станция.</w:t>
      </w:r>
    </w:p>
    <w:p w:rsidR="00552D25" w:rsidRPr="00BD21CF" w:rsidRDefault="00552D25">
      <w:pPr>
        <w:pStyle w:val="JuPara"/>
        <w:rPr>
          <w:lang w:val="ru-RU"/>
        </w:rPr>
      </w:pPr>
      <w:r>
        <w:fldChar w:fldCharType="begin"/>
      </w:r>
      <w:r w:rsidRPr="00BD21CF">
        <w:rPr>
          <w:lang w:val="ru-RU"/>
        </w:rPr>
        <w:instrText xml:space="preserve"> </w:instrText>
      </w:r>
      <w:r>
        <w:instrText>SEQ</w:instrText>
      </w:r>
      <w:r w:rsidRPr="00BD21CF">
        <w:rPr>
          <w:lang w:val="ru-RU"/>
        </w:rPr>
        <w:instrText xml:space="preserve"> </w:instrText>
      </w:r>
      <w:r>
        <w:instrText>level</w:instrText>
      </w:r>
      <w:r w:rsidRPr="00BD21CF">
        <w:rPr>
          <w:lang w:val="ru-RU"/>
        </w:rPr>
        <w:instrText>0 \*</w:instrText>
      </w:r>
      <w:r>
        <w:instrText>arabic</w:instrText>
      </w:r>
      <w:r w:rsidRPr="00BD21CF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42</w:t>
      </w:r>
      <w:r>
        <w:fldChar w:fldCharType="end"/>
      </w:r>
      <w:r w:rsidRPr="00493A26">
        <w:rPr>
          <w:lang w:val="ru-RU"/>
        </w:rPr>
        <w:t>.</w:t>
      </w:r>
      <w:r w:rsidRPr="00493A26">
        <w:t>  </w:t>
      </w:r>
      <w:r w:rsidR="007401AD" w:rsidRPr="00A74781">
        <w:rPr>
          <w:spacing w:val="-2"/>
          <w:lang w:val="bg-BG"/>
        </w:rPr>
        <w:t xml:space="preserve">В </w:t>
      </w:r>
      <w:r w:rsidR="00DA5913" w:rsidRPr="00A74781">
        <w:rPr>
          <w:spacing w:val="-2"/>
          <w:lang w:val="bg-BG"/>
        </w:rPr>
        <w:t>досъдебното</w:t>
      </w:r>
      <w:r w:rsidR="00472DF1" w:rsidRPr="00A74781">
        <w:rPr>
          <w:spacing w:val="-2"/>
          <w:lang w:val="bg-BG"/>
        </w:rPr>
        <w:t xml:space="preserve"> </w:t>
      </w:r>
      <w:r w:rsidR="00493A26" w:rsidRPr="00A74781">
        <w:rPr>
          <w:spacing w:val="-2"/>
          <w:lang w:val="bg-BG"/>
        </w:rPr>
        <w:t xml:space="preserve">производство </w:t>
      </w:r>
      <w:r w:rsidR="007401AD" w:rsidRPr="00A74781">
        <w:rPr>
          <w:spacing w:val="-2"/>
          <w:lang w:val="bg-BG"/>
        </w:rPr>
        <w:t xml:space="preserve">срещу жалбоподателя </w:t>
      </w:r>
      <w:r w:rsidR="00DA5913" w:rsidRPr="00A74781">
        <w:rPr>
          <w:spacing w:val="-2"/>
          <w:lang w:val="bg-BG"/>
        </w:rPr>
        <w:t xml:space="preserve">следователят провежда между </w:t>
      </w:r>
      <w:r w:rsidR="007401AD" w:rsidRPr="00A74781">
        <w:rPr>
          <w:spacing w:val="-2"/>
          <w:lang w:val="bg-BG"/>
        </w:rPr>
        <w:t>12 април и 13 юли 1995</w:t>
      </w:r>
      <w:r w:rsidR="00472DF1" w:rsidRPr="00A74781">
        <w:rPr>
          <w:spacing w:val="-2"/>
          <w:lang w:val="bg-BG"/>
        </w:rPr>
        <w:t> г.</w:t>
      </w:r>
      <w:r w:rsidR="007401AD" w:rsidRPr="00A74781">
        <w:rPr>
          <w:spacing w:val="-2"/>
          <w:lang w:val="bg-BG"/>
        </w:rPr>
        <w:t xml:space="preserve"> </w:t>
      </w:r>
      <w:r w:rsidR="00472DF1" w:rsidRPr="00A74781">
        <w:rPr>
          <w:spacing w:val="-2"/>
          <w:lang w:val="bg-BG"/>
        </w:rPr>
        <w:t>разпити на най-малко</w:t>
      </w:r>
      <w:r w:rsidR="007401AD" w:rsidRPr="00A74781">
        <w:rPr>
          <w:spacing w:val="-2"/>
          <w:lang w:val="bg-BG"/>
        </w:rPr>
        <w:t xml:space="preserve"> петнадесет свидетели</w:t>
      </w:r>
      <w:r w:rsidR="00472DF1" w:rsidRPr="00A74781">
        <w:rPr>
          <w:spacing w:val="-2"/>
          <w:lang w:val="bg-BG"/>
        </w:rPr>
        <w:t xml:space="preserve"> и на</w:t>
      </w:r>
      <w:r w:rsidR="007401AD" w:rsidRPr="00A74781">
        <w:rPr>
          <w:spacing w:val="-2"/>
          <w:lang w:val="bg-BG"/>
        </w:rPr>
        <w:t xml:space="preserve"> жалбоподателя</w:t>
      </w:r>
      <w:r w:rsidR="008F248D" w:rsidRPr="00A74781">
        <w:rPr>
          <w:spacing w:val="-2"/>
          <w:lang w:val="bg-BG"/>
        </w:rPr>
        <w:t xml:space="preserve">, </w:t>
      </w:r>
      <w:r w:rsidR="00472DF1" w:rsidRPr="00A74781">
        <w:rPr>
          <w:spacing w:val="-2"/>
          <w:lang w:val="bg-BG"/>
        </w:rPr>
        <w:t xml:space="preserve">възлага </w:t>
      </w:r>
      <w:r w:rsidR="008F248D" w:rsidRPr="00A74781">
        <w:rPr>
          <w:spacing w:val="-2"/>
          <w:lang w:val="bg-BG"/>
        </w:rPr>
        <w:t xml:space="preserve">три </w:t>
      </w:r>
      <w:r w:rsidR="00472DF1" w:rsidRPr="00A74781">
        <w:rPr>
          <w:spacing w:val="-2"/>
          <w:lang w:val="bg-BG"/>
        </w:rPr>
        <w:t xml:space="preserve">експертизи </w:t>
      </w:r>
      <w:r w:rsidR="008F248D" w:rsidRPr="00A74781">
        <w:rPr>
          <w:spacing w:val="-2"/>
          <w:lang w:val="bg-BG"/>
        </w:rPr>
        <w:t>и</w:t>
      </w:r>
      <w:r w:rsidR="00BD21CF" w:rsidRPr="00A74781">
        <w:rPr>
          <w:spacing w:val="-2"/>
          <w:lang w:val="bg-BG"/>
        </w:rPr>
        <w:t xml:space="preserve"> </w:t>
      </w:r>
      <w:r w:rsidR="008F248D" w:rsidRPr="00A74781">
        <w:rPr>
          <w:spacing w:val="-2"/>
          <w:lang w:val="bg-BG"/>
        </w:rPr>
        <w:t>получ</w:t>
      </w:r>
      <w:r w:rsidR="00472DF1" w:rsidRPr="00A74781">
        <w:rPr>
          <w:spacing w:val="-2"/>
          <w:lang w:val="bg-BG"/>
        </w:rPr>
        <w:t>ава</w:t>
      </w:r>
      <w:r w:rsidR="008F248D" w:rsidRPr="00A74781">
        <w:rPr>
          <w:spacing w:val="-2"/>
          <w:lang w:val="bg-BG"/>
        </w:rPr>
        <w:t xml:space="preserve"> </w:t>
      </w:r>
      <w:r w:rsidR="00046AF1" w:rsidRPr="00A74781">
        <w:rPr>
          <w:spacing w:val="-2"/>
          <w:lang w:val="bg-BG"/>
        </w:rPr>
        <w:t>документи</w:t>
      </w:r>
      <w:r w:rsidR="008F248D" w:rsidRPr="00A74781">
        <w:rPr>
          <w:spacing w:val="-2"/>
          <w:lang w:val="bg-BG"/>
        </w:rPr>
        <w:t xml:space="preserve"> от няколко институции.</w:t>
      </w:r>
    </w:p>
    <w:p w:rsidR="00552D25" w:rsidRPr="00402084" w:rsidRDefault="00552D25">
      <w:pPr>
        <w:pStyle w:val="JuPara"/>
        <w:rPr>
          <w:lang w:val="ru-RU"/>
        </w:rPr>
      </w:pPr>
      <w:r>
        <w:fldChar w:fldCharType="begin"/>
      </w:r>
      <w:r w:rsidRPr="00AA29B2">
        <w:rPr>
          <w:lang w:val="ru-RU"/>
        </w:rPr>
        <w:instrText xml:space="preserve"> </w:instrText>
      </w:r>
      <w:r>
        <w:instrText>SEQ</w:instrText>
      </w:r>
      <w:r w:rsidRPr="00AA29B2">
        <w:rPr>
          <w:lang w:val="ru-RU"/>
        </w:rPr>
        <w:instrText xml:space="preserve"> </w:instrText>
      </w:r>
      <w:r>
        <w:instrText>level</w:instrText>
      </w:r>
      <w:r w:rsidRPr="00AA29B2">
        <w:rPr>
          <w:lang w:val="ru-RU"/>
        </w:rPr>
        <w:instrText>0 \*</w:instrText>
      </w:r>
      <w:r>
        <w:instrText>arabic</w:instrText>
      </w:r>
      <w:r w:rsidRPr="00AA29B2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43</w:t>
      </w:r>
      <w:r>
        <w:fldChar w:fldCharType="end"/>
      </w:r>
      <w:r w:rsidRPr="00402084">
        <w:rPr>
          <w:lang w:val="ru-RU"/>
        </w:rPr>
        <w:t>.</w:t>
      </w:r>
      <w:r>
        <w:t>  </w:t>
      </w:r>
      <w:r w:rsidR="00811588">
        <w:rPr>
          <w:lang w:val="bg-BG"/>
        </w:rPr>
        <w:t>На 8 ноември 1995</w:t>
      </w:r>
      <w:r w:rsidR="00046AF1">
        <w:rPr>
          <w:lang w:val="bg-BG"/>
        </w:rPr>
        <w:t> г.</w:t>
      </w:r>
      <w:r w:rsidR="00811588">
        <w:rPr>
          <w:lang w:val="bg-BG"/>
        </w:rPr>
        <w:t xml:space="preserve"> следователят приключ</w:t>
      </w:r>
      <w:r w:rsidR="00402084">
        <w:rPr>
          <w:lang w:val="bg-BG"/>
        </w:rPr>
        <w:t>ва</w:t>
      </w:r>
      <w:r w:rsidR="00811588">
        <w:rPr>
          <w:lang w:val="bg-BG"/>
        </w:rPr>
        <w:t xml:space="preserve"> работата си по делото и предл</w:t>
      </w:r>
      <w:r w:rsidR="00402084">
        <w:rPr>
          <w:lang w:val="bg-BG"/>
        </w:rPr>
        <w:t>ага</w:t>
      </w:r>
      <w:r w:rsidR="00811588">
        <w:rPr>
          <w:lang w:val="bg-BG"/>
        </w:rPr>
        <w:t xml:space="preserve"> на компетентния прокурор да </w:t>
      </w:r>
      <w:r w:rsidR="00046AF1">
        <w:rPr>
          <w:lang w:val="bg-BG"/>
        </w:rPr>
        <w:t xml:space="preserve">внесе обвинителен </w:t>
      </w:r>
      <w:r w:rsidR="00811588">
        <w:rPr>
          <w:lang w:val="bg-BG"/>
        </w:rPr>
        <w:t xml:space="preserve">акт в съда. </w:t>
      </w:r>
      <w:r w:rsidR="00CE41C7">
        <w:rPr>
          <w:lang w:val="bg-BG"/>
        </w:rPr>
        <w:t>По следственото дело</w:t>
      </w:r>
      <w:r w:rsidR="00046AF1">
        <w:rPr>
          <w:lang w:val="bg-BG"/>
        </w:rPr>
        <w:t xml:space="preserve"> обаче</w:t>
      </w:r>
      <w:r w:rsidR="00811588">
        <w:rPr>
          <w:lang w:val="bg-BG"/>
        </w:rPr>
        <w:t xml:space="preserve"> </w:t>
      </w:r>
      <w:r w:rsidR="00CE41C7">
        <w:rPr>
          <w:lang w:val="bg-BG"/>
        </w:rPr>
        <w:t>няма движение</w:t>
      </w:r>
      <w:r w:rsidR="00811588">
        <w:rPr>
          <w:lang w:val="bg-BG"/>
        </w:rPr>
        <w:t xml:space="preserve"> до август 1997</w:t>
      </w:r>
      <w:r w:rsidR="00046AF1">
        <w:rPr>
          <w:lang w:val="bg-BG"/>
        </w:rPr>
        <w:t> г</w:t>
      </w:r>
      <w:r w:rsidR="00811588">
        <w:rPr>
          <w:lang w:val="bg-BG"/>
        </w:rPr>
        <w:t>.</w:t>
      </w:r>
    </w:p>
    <w:p w:rsidR="00552D25" w:rsidRPr="00402084" w:rsidRDefault="00552D25">
      <w:pPr>
        <w:pStyle w:val="JuPara"/>
        <w:rPr>
          <w:lang w:val="ru-RU"/>
        </w:rPr>
      </w:pPr>
      <w:r>
        <w:fldChar w:fldCharType="begin"/>
      </w:r>
      <w:r w:rsidRPr="00402084">
        <w:rPr>
          <w:lang w:val="ru-RU"/>
        </w:rPr>
        <w:instrText xml:space="preserve"> </w:instrText>
      </w:r>
      <w:r>
        <w:instrText>SEQ</w:instrText>
      </w:r>
      <w:r w:rsidRPr="00402084">
        <w:rPr>
          <w:lang w:val="ru-RU"/>
        </w:rPr>
        <w:instrText xml:space="preserve"> </w:instrText>
      </w:r>
      <w:r>
        <w:instrText>level</w:instrText>
      </w:r>
      <w:r w:rsidRPr="00402084">
        <w:rPr>
          <w:lang w:val="ru-RU"/>
        </w:rPr>
        <w:instrText>0 \*</w:instrText>
      </w:r>
      <w:r>
        <w:instrText>arabic</w:instrText>
      </w:r>
      <w:r w:rsidRPr="00402084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44</w:t>
      </w:r>
      <w:r>
        <w:fldChar w:fldCharType="end"/>
      </w:r>
      <w:r w:rsidRPr="00402084">
        <w:rPr>
          <w:lang w:val="ru-RU"/>
        </w:rPr>
        <w:t>.</w:t>
      </w:r>
      <w:r>
        <w:t>  </w:t>
      </w:r>
      <w:r w:rsidR="00811588" w:rsidRPr="00A74781">
        <w:rPr>
          <w:spacing w:val="-4"/>
          <w:lang w:val="bg-BG"/>
        </w:rPr>
        <w:t>На 4 август 1997</w:t>
      </w:r>
      <w:r w:rsidR="00046AF1" w:rsidRPr="00A74781">
        <w:rPr>
          <w:spacing w:val="-4"/>
          <w:lang w:val="bg-BG"/>
        </w:rPr>
        <w:t> г.</w:t>
      </w:r>
      <w:r w:rsidR="00811588" w:rsidRPr="00A74781">
        <w:rPr>
          <w:spacing w:val="-4"/>
          <w:lang w:val="bg-BG"/>
        </w:rPr>
        <w:t xml:space="preserve"> </w:t>
      </w:r>
      <w:r w:rsidR="00BD4A14" w:rsidRPr="00A74781">
        <w:rPr>
          <w:spacing w:val="-4"/>
          <w:lang w:val="bg-BG"/>
        </w:rPr>
        <w:t xml:space="preserve">водещият разследването </w:t>
      </w:r>
      <w:r w:rsidR="00811588" w:rsidRPr="00A74781">
        <w:rPr>
          <w:spacing w:val="-4"/>
          <w:lang w:val="bg-BG"/>
        </w:rPr>
        <w:t>сре</w:t>
      </w:r>
      <w:r w:rsidR="00402084" w:rsidRPr="00A74781">
        <w:rPr>
          <w:spacing w:val="-4"/>
          <w:lang w:val="bg-BG"/>
        </w:rPr>
        <w:t>щ</w:t>
      </w:r>
      <w:r w:rsidR="00811588" w:rsidRPr="00A74781">
        <w:rPr>
          <w:spacing w:val="-4"/>
          <w:lang w:val="bg-BG"/>
        </w:rPr>
        <w:t>у жал</w:t>
      </w:r>
      <w:r w:rsidR="004B3B25" w:rsidRPr="00A74781">
        <w:rPr>
          <w:spacing w:val="-4"/>
          <w:lang w:val="bg-BG"/>
        </w:rPr>
        <w:t>б</w:t>
      </w:r>
      <w:r w:rsidR="00811588" w:rsidRPr="00A74781">
        <w:rPr>
          <w:spacing w:val="-4"/>
          <w:lang w:val="bg-BG"/>
        </w:rPr>
        <w:t xml:space="preserve">оподателя </w:t>
      </w:r>
      <w:r w:rsidR="00BD4A14" w:rsidRPr="00A74781">
        <w:rPr>
          <w:spacing w:val="-4"/>
          <w:lang w:val="bg-BG"/>
        </w:rPr>
        <w:t>прокурор</w:t>
      </w:r>
      <w:r w:rsidR="00BD4A14" w:rsidRPr="00A74781" w:rsidDel="00BD4A14">
        <w:rPr>
          <w:spacing w:val="-4"/>
          <w:lang w:val="bg-BG"/>
        </w:rPr>
        <w:t xml:space="preserve"> </w:t>
      </w:r>
      <w:r w:rsidR="00811588" w:rsidRPr="00A74781">
        <w:rPr>
          <w:spacing w:val="-4"/>
          <w:lang w:val="bg-BG"/>
        </w:rPr>
        <w:t>в</w:t>
      </w:r>
      <w:r w:rsidR="00402084" w:rsidRPr="00A74781">
        <w:rPr>
          <w:spacing w:val="-4"/>
          <w:lang w:val="bg-BG"/>
        </w:rPr>
        <w:t>ръща</w:t>
      </w:r>
      <w:r w:rsidR="00811588" w:rsidRPr="00A74781">
        <w:rPr>
          <w:spacing w:val="-4"/>
          <w:lang w:val="bg-BG"/>
        </w:rPr>
        <w:t xml:space="preserve"> преписката на следователя с мотива</w:t>
      </w:r>
      <w:r w:rsidR="00842BFD" w:rsidRPr="00A74781">
        <w:rPr>
          <w:spacing w:val="-4"/>
          <w:lang w:val="bg-BG"/>
        </w:rPr>
        <w:t>, че обвиненията не са подкрепени с достатъчни доказателства</w:t>
      </w:r>
      <w:r w:rsidR="00EA287B" w:rsidRPr="00A74781">
        <w:rPr>
          <w:spacing w:val="-4"/>
          <w:lang w:val="bg-BG"/>
        </w:rPr>
        <w:t xml:space="preserve"> и </w:t>
      </w:r>
      <w:r w:rsidR="00842BFD" w:rsidRPr="00A74781">
        <w:rPr>
          <w:spacing w:val="-4"/>
          <w:lang w:val="bg-BG"/>
        </w:rPr>
        <w:t>е необходимо до</w:t>
      </w:r>
      <w:r w:rsidR="00402084" w:rsidRPr="00A74781">
        <w:rPr>
          <w:spacing w:val="-4"/>
          <w:lang w:val="bg-BG"/>
        </w:rPr>
        <w:t xml:space="preserve">пълнително </w:t>
      </w:r>
      <w:r w:rsidR="00842BFD" w:rsidRPr="00A74781">
        <w:rPr>
          <w:spacing w:val="-4"/>
          <w:lang w:val="bg-BG"/>
        </w:rPr>
        <w:t xml:space="preserve">разследване. </w:t>
      </w:r>
      <w:r w:rsidR="00EA287B" w:rsidRPr="00A74781">
        <w:rPr>
          <w:spacing w:val="-4"/>
          <w:lang w:val="bg-BG"/>
        </w:rPr>
        <w:t>Н</w:t>
      </w:r>
      <w:r w:rsidR="00842BFD" w:rsidRPr="00A74781">
        <w:rPr>
          <w:spacing w:val="-4"/>
          <w:lang w:val="bg-BG"/>
        </w:rPr>
        <w:t xml:space="preserve">еобходимо е </w:t>
      </w:r>
      <w:r w:rsidR="00EA287B" w:rsidRPr="00A74781">
        <w:rPr>
          <w:spacing w:val="-4"/>
          <w:lang w:val="bg-BG"/>
        </w:rPr>
        <w:t xml:space="preserve">по-конкретно </w:t>
      </w:r>
      <w:r w:rsidR="00842BFD" w:rsidRPr="00A74781">
        <w:rPr>
          <w:spacing w:val="-4"/>
          <w:lang w:val="bg-BG"/>
        </w:rPr>
        <w:t xml:space="preserve">да се определят приложимите правила и </w:t>
      </w:r>
      <w:r w:rsidR="00EA287B" w:rsidRPr="00A74781">
        <w:rPr>
          <w:spacing w:val="-4"/>
          <w:lang w:val="bg-BG"/>
        </w:rPr>
        <w:t xml:space="preserve">практиката за </w:t>
      </w:r>
      <w:r w:rsidR="00842BFD" w:rsidRPr="00A74781">
        <w:rPr>
          <w:spacing w:val="-4"/>
          <w:lang w:val="bg-BG"/>
        </w:rPr>
        <w:t>разглеждане на исковете за реституция, за да се изясни дали жалбоподателят е превиш</w:t>
      </w:r>
      <w:r w:rsidR="004B3B25" w:rsidRPr="00A74781">
        <w:rPr>
          <w:spacing w:val="-4"/>
          <w:lang w:val="bg-BG"/>
        </w:rPr>
        <w:t>и</w:t>
      </w:r>
      <w:r w:rsidR="00402084" w:rsidRPr="00A74781">
        <w:rPr>
          <w:spacing w:val="-4"/>
          <w:lang w:val="bg-BG"/>
        </w:rPr>
        <w:t>л</w:t>
      </w:r>
      <w:r w:rsidR="00842BFD" w:rsidRPr="00A74781">
        <w:rPr>
          <w:spacing w:val="-4"/>
          <w:lang w:val="bg-BG"/>
        </w:rPr>
        <w:t xml:space="preserve"> </w:t>
      </w:r>
      <w:r w:rsidR="0018209F" w:rsidRPr="00A74781">
        <w:rPr>
          <w:spacing w:val="-4"/>
          <w:lang w:val="bg-BG"/>
        </w:rPr>
        <w:t xml:space="preserve">правомощията </w:t>
      </w:r>
      <w:r w:rsidR="00842BFD" w:rsidRPr="00A74781">
        <w:rPr>
          <w:spacing w:val="-4"/>
          <w:lang w:val="bg-BG"/>
        </w:rPr>
        <w:t xml:space="preserve">си. Прокурорът </w:t>
      </w:r>
      <w:r w:rsidR="0018209F">
        <w:rPr>
          <w:spacing w:val="-4"/>
          <w:lang w:val="bg-BG"/>
        </w:rPr>
        <w:t>посочва</w:t>
      </w:r>
      <w:r w:rsidR="0018209F" w:rsidRPr="00A74781">
        <w:rPr>
          <w:spacing w:val="-4"/>
          <w:lang w:val="bg-BG"/>
        </w:rPr>
        <w:t xml:space="preserve"> също</w:t>
      </w:r>
      <w:r w:rsidR="00842BFD" w:rsidRPr="00A74781">
        <w:rPr>
          <w:spacing w:val="-4"/>
          <w:lang w:val="bg-BG"/>
        </w:rPr>
        <w:t>, че следователят трябва да провери</w:t>
      </w:r>
      <w:r w:rsidR="00F02615" w:rsidRPr="00A74781">
        <w:rPr>
          <w:spacing w:val="-4"/>
          <w:lang w:val="bg-BG"/>
        </w:rPr>
        <w:t xml:space="preserve"> </w:t>
      </w:r>
      <w:r w:rsidR="00402084" w:rsidRPr="00A74781">
        <w:rPr>
          <w:spacing w:val="-4"/>
          <w:lang w:val="bg-BG"/>
        </w:rPr>
        <w:t>изхода</w:t>
      </w:r>
      <w:r w:rsidR="00842BFD" w:rsidRPr="00A74781">
        <w:rPr>
          <w:spacing w:val="-4"/>
          <w:lang w:val="bg-BG"/>
        </w:rPr>
        <w:t xml:space="preserve"> от гражданските </w:t>
      </w:r>
      <w:r w:rsidR="0018209F" w:rsidRPr="00A74781">
        <w:rPr>
          <w:spacing w:val="-4"/>
          <w:lang w:val="bg-BG"/>
        </w:rPr>
        <w:t xml:space="preserve">дела </w:t>
      </w:r>
      <w:r w:rsidR="00842BFD" w:rsidRPr="00A74781">
        <w:rPr>
          <w:spacing w:val="-4"/>
          <w:lang w:val="bg-BG"/>
        </w:rPr>
        <w:t>за собствеността на въпросния поземлен имот.</w:t>
      </w:r>
    </w:p>
    <w:p w:rsidR="00552D25" w:rsidRPr="00402084" w:rsidRDefault="00552D25">
      <w:pPr>
        <w:pStyle w:val="JuPara"/>
        <w:rPr>
          <w:lang w:val="ru-RU"/>
        </w:rPr>
      </w:pPr>
      <w:r>
        <w:fldChar w:fldCharType="begin"/>
      </w:r>
      <w:r w:rsidRPr="00402084">
        <w:rPr>
          <w:lang w:val="ru-RU"/>
        </w:rPr>
        <w:instrText xml:space="preserve"> </w:instrText>
      </w:r>
      <w:r>
        <w:instrText>SEQ</w:instrText>
      </w:r>
      <w:r w:rsidRPr="00402084">
        <w:rPr>
          <w:lang w:val="ru-RU"/>
        </w:rPr>
        <w:instrText xml:space="preserve"> </w:instrText>
      </w:r>
      <w:r>
        <w:instrText>level</w:instrText>
      </w:r>
      <w:r w:rsidRPr="00402084">
        <w:rPr>
          <w:lang w:val="ru-RU"/>
        </w:rPr>
        <w:instrText>0 \*</w:instrText>
      </w:r>
      <w:r>
        <w:instrText>arabic</w:instrText>
      </w:r>
      <w:r w:rsidRPr="00402084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45</w:t>
      </w:r>
      <w:r>
        <w:fldChar w:fldCharType="end"/>
      </w:r>
      <w:r w:rsidRPr="00402084">
        <w:rPr>
          <w:lang w:val="ru-RU"/>
        </w:rPr>
        <w:t>.</w:t>
      </w:r>
      <w:r>
        <w:t>  </w:t>
      </w:r>
      <w:r w:rsidR="00842BFD">
        <w:rPr>
          <w:lang w:val="bg-BG"/>
        </w:rPr>
        <w:t xml:space="preserve">На 20 август </w:t>
      </w:r>
      <w:r w:rsidRPr="00402084">
        <w:rPr>
          <w:lang w:val="ru-RU"/>
        </w:rPr>
        <w:t>1999</w:t>
      </w:r>
      <w:r w:rsidR="00257D55">
        <w:rPr>
          <w:lang w:val="ru-RU"/>
        </w:rPr>
        <w:t> г.</w:t>
      </w:r>
      <w:r w:rsidRPr="00402084">
        <w:rPr>
          <w:lang w:val="ru-RU"/>
        </w:rPr>
        <w:t xml:space="preserve"> </w:t>
      </w:r>
      <w:r w:rsidR="00842BFD">
        <w:rPr>
          <w:lang w:val="bg-BG"/>
        </w:rPr>
        <w:t xml:space="preserve">следователят </w:t>
      </w:r>
      <w:r w:rsidR="00FB10FF">
        <w:rPr>
          <w:lang w:val="bg-BG"/>
        </w:rPr>
        <w:t xml:space="preserve">съставя </w:t>
      </w:r>
      <w:r w:rsidR="00257D55">
        <w:rPr>
          <w:lang w:val="bg-BG"/>
        </w:rPr>
        <w:t xml:space="preserve">окончателен </w:t>
      </w:r>
      <w:r w:rsidR="00842BFD">
        <w:rPr>
          <w:lang w:val="bg-BG"/>
        </w:rPr>
        <w:t>доклад и преда</w:t>
      </w:r>
      <w:r w:rsidR="00402084">
        <w:rPr>
          <w:lang w:val="bg-BG"/>
        </w:rPr>
        <w:t>ва</w:t>
      </w:r>
      <w:r w:rsidR="00842BFD">
        <w:rPr>
          <w:lang w:val="bg-BG"/>
        </w:rPr>
        <w:t xml:space="preserve"> преписката на прокурор</w:t>
      </w:r>
      <w:r w:rsidR="00257D55">
        <w:rPr>
          <w:lang w:val="bg-BG"/>
        </w:rPr>
        <w:t>а</w:t>
      </w:r>
      <w:r w:rsidR="00842BFD">
        <w:rPr>
          <w:lang w:val="bg-BG"/>
        </w:rPr>
        <w:t>.</w:t>
      </w:r>
    </w:p>
    <w:p w:rsidR="00552D25" w:rsidRPr="00402084" w:rsidRDefault="00552D25">
      <w:pPr>
        <w:pStyle w:val="JuPara"/>
        <w:rPr>
          <w:lang w:val="ru-RU"/>
        </w:rPr>
      </w:pPr>
      <w:r>
        <w:fldChar w:fldCharType="begin"/>
      </w:r>
      <w:r w:rsidRPr="00402084">
        <w:rPr>
          <w:lang w:val="ru-RU"/>
        </w:rPr>
        <w:instrText xml:space="preserve"> </w:instrText>
      </w:r>
      <w:r>
        <w:instrText>SEQ</w:instrText>
      </w:r>
      <w:r w:rsidRPr="00402084">
        <w:rPr>
          <w:lang w:val="ru-RU"/>
        </w:rPr>
        <w:instrText xml:space="preserve"> </w:instrText>
      </w:r>
      <w:r>
        <w:instrText>level</w:instrText>
      </w:r>
      <w:r w:rsidRPr="00402084">
        <w:rPr>
          <w:lang w:val="ru-RU"/>
        </w:rPr>
        <w:instrText>0 \*</w:instrText>
      </w:r>
      <w:r>
        <w:instrText>arabic</w:instrText>
      </w:r>
      <w:r w:rsidRPr="00402084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46</w:t>
      </w:r>
      <w:r>
        <w:fldChar w:fldCharType="end"/>
      </w:r>
      <w:r w:rsidRPr="00402084">
        <w:rPr>
          <w:lang w:val="ru-RU"/>
        </w:rPr>
        <w:t>.</w:t>
      </w:r>
      <w:r>
        <w:t>  </w:t>
      </w:r>
      <w:r w:rsidR="00842BFD" w:rsidRPr="005F4819">
        <w:rPr>
          <w:lang w:val="bg-BG"/>
        </w:rPr>
        <w:t xml:space="preserve">На </w:t>
      </w:r>
      <w:r w:rsidRPr="005F4819">
        <w:rPr>
          <w:lang w:val="ru-RU"/>
        </w:rPr>
        <w:t>15</w:t>
      </w:r>
      <w:r w:rsidR="00842BFD" w:rsidRPr="005F4819">
        <w:rPr>
          <w:lang w:val="bg-BG"/>
        </w:rPr>
        <w:t xml:space="preserve"> октомври 1999</w:t>
      </w:r>
      <w:r w:rsidR="00257D55" w:rsidRPr="00A74781">
        <w:rPr>
          <w:lang w:val="bg-BG"/>
        </w:rPr>
        <w:t> г.</w:t>
      </w:r>
      <w:r w:rsidR="00842BFD" w:rsidRPr="00A74781">
        <w:rPr>
          <w:lang w:val="bg-BG"/>
        </w:rPr>
        <w:t xml:space="preserve"> прокурорът прекрат</w:t>
      </w:r>
      <w:r w:rsidR="00402084" w:rsidRPr="00A74781">
        <w:rPr>
          <w:lang w:val="bg-BG"/>
        </w:rPr>
        <w:t>ява</w:t>
      </w:r>
      <w:r w:rsidR="00842BFD" w:rsidRPr="00A74781">
        <w:rPr>
          <w:lang w:val="bg-BG"/>
        </w:rPr>
        <w:t xml:space="preserve"> производството, постановявайки, че намерение</w:t>
      </w:r>
      <w:r w:rsidR="00842BFD" w:rsidRPr="005F4819">
        <w:rPr>
          <w:lang w:val="bg-BG"/>
        </w:rPr>
        <w:t xml:space="preserve">то на жалбоподателя </w:t>
      </w:r>
      <w:r w:rsidR="00F60B70" w:rsidRPr="00A74781">
        <w:rPr>
          <w:lang w:val="ru-RU"/>
        </w:rPr>
        <w:t xml:space="preserve">да набави </w:t>
      </w:r>
      <w:r w:rsidR="008632D4" w:rsidRPr="00A74781">
        <w:rPr>
          <w:lang w:val="bg-BG"/>
        </w:rPr>
        <w:t>неправомерно</w:t>
      </w:r>
      <w:r w:rsidR="008632D4" w:rsidRPr="00A74781">
        <w:rPr>
          <w:lang w:val="ru-RU"/>
        </w:rPr>
        <w:t xml:space="preserve"> </w:t>
      </w:r>
      <w:r w:rsidR="00F60B70" w:rsidRPr="00A74781">
        <w:rPr>
          <w:lang w:val="ru-RU"/>
        </w:rPr>
        <w:t xml:space="preserve">облага </w:t>
      </w:r>
      <w:r w:rsidR="00842BFD" w:rsidRPr="00A74781">
        <w:rPr>
          <w:lang w:val="bg-BG"/>
        </w:rPr>
        <w:t>не е доказано.</w:t>
      </w:r>
    </w:p>
    <w:p w:rsidR="00552D25" w:rsidRPr="00A74781" w:rsidRDefault="00D33EBC">
      <w:pPr>
        <w:pStyle w:val="JuPara"/>
        <w:rPr>
          <w:spacing w:val="-2"/>
          <w:lang w:val="bg-BG"/>
        </w:rPr>
      </w:pPr>
      <w:r w:rsidRPr="00A74781">
        <w:rPr>
          <w:spacing w:val="-2"/>
          <w:lang w:val="bg-BG"/>
        </w:rPr>
        <w:t xml:space="preserve">В </w:t>
      </w:r>
      <w:r w:rsidR="00B81700" w:rsidRPr="00A74781">
        <w:rPr>
          <w:spacing w:val="-2"/>
          <w:lang w:val="bg-BG"/>
        </w:rPr>
        <w:t>изложението на фактите</w:t>
      </w:r>
      <w:r w:rsidR="00B81700" w:rsidRPr="00A74781" w:rsidDel="00B81700">
        <w:rPr>
          <w:spacing w:val="-2"/>
          <w:lang w:val="bg-BG"/>
        </w:rPr>
        <w:t xml:space="preserve"> </w:t>
      </w:r>
      <w:r w:rsidR="00B81700" w:rsidRPr="00A74781">
        <w:rPr>
          <w:spacing w:val="-2"/>
          <w:lang w:val="bg-BG"/>
        </w:rPr>
        <w:t xml:space="preserve">в постановлението </w:t>
      </w:r>
      <w:r w:rsidRPr="00A74781">
        <w:rPr>
          <w:spacing w:val="-2"/>
          <w:lang w:val="bg-BG"/>
        </w:rPr>
        <w:t>си пр</w:t>
      </w:r>
      <w:r w:rsidR="00402084" w:rsidRPr="00A74781">
        <w:rPr>
          <w:spacing w:val="-2"/>
          <w:lang w:val="bg-BG"/>
        </w:rPr>
        <w:t>о</w:t>
      </w:r>
      <w:r w:rsidRPr="00A74781">
        <w:rPr>
          <w:spacing w:val="-2"/>
          <w:lang w:val="bg-BG"/>
        </w:rPr>
        <w:t xml:space="preserve">курорът споменава едно от двете </w:t>
      </w:r>
      <w:r w:rsidR="00AF4FCB" w:rsidRPr="00A74781">
        <w:rPr>
          <w:spacing w:val="-2"/>
          <w:lang w:val="bg-BG"/>
        </w:rPr>
        <w:t xml:space="preserve">посочени по-горе </w:t>
      </w:r>
      <w:r w:rsidRPr="00A74781">
        <w:rPr>
          <w:spacing w:val="-2"/>
          <w:lang w:val="bg-BG"/>
        </w:rPr>
        <w:t xml:space="preserve">граждански </w:t>
      </w:r>
      <w:r w:rsidR="00AF4FCB" w:rsidRPr="00A74781">
        <w:rPr>
          <w:spacing w:val="-2"/>
          <w:lang w:val="bg-BG"/>
        </w:rPr>
        <w:t xml:space="preserve">дела – </w:t>
      </w:r>
      <w:r w:rsidRPr="00A74781">
        <w:rPr>
          <w:spacing w:val="-2"/>
          <w:lang w:val="bg-BG"/>
        </w:rPr>
        <w:t xml:space="preserve">на г-н С. </w:t>
      </w:r>
      <w:r w:rsidR="00402084" w:rsidRPr="00A74781">
        <w:rPr>
          <w:spacing w:val="-2"/>
          <w:lang w:val="bg-BG"/>
        </w:rPr>
        <w:t>с</w:t>
      </w:r>
      <w:r w:rsidRPr="00A74781">
        <w:rPr>
          <w:spacing w:val="-2"/>
          <w:lang w:val="bg-BG"/>
        </w:rPr>
        <w:t xml:space="preserve">рещу местната пощенска </w:t>
      </w:r>
      <w:r w:rsidR="00AF4FCB" w:rsidRPr="00A74781">
        <w:rPr>
          <w:spacing w:val="-2"/>
          <w:lang w:val="bg-BG"/>
        </w:rPr>
        <w:t>станция</w:t>
      </w:r>
      <w:r w:rsidRPr="00A74781">
        <w:rPr>
          <w:spacing w:val="-2"/>
          <w:lang w:val="bg-BG"/>
        </w:rPr>
        <w:t xml:space="preserve">. </w:t>
      </w:r>
      <w:r w:rsidR="00AF4FCB" w:rsidRPr="00A74781">
        <w:rPr>
          <w:spacing w:val="-2"/>
          <w:lang w:val="bg-BG"/>
        </w:rPr>
        <w:t>Тогава</w:t>
      </w:r>
      <w:r w:rsidRPr="00A74781">
        <w:rPr>
          <w:spacing w:val="-2"/>
          <w:lang w:val="bg-BG"/>
        </w:rPr>
        <w:t xml:space="preserve"> т</w:t>
      </w:r>
      <w:r w:rsidR="00402084" w:rsidRPr="00A74781">
        <w:rPr>
          <w:spacing w:val="-2"/>
          <w:lang w:val="bg-BG"/>
        </w:rPr>
        <w:t>о</w:t>
      </w:r>
      <w:r w:rsidR="00515BAC" w:rsidRPr="00A74781">
        <w:rPr>
          <w:spacing w:val="-2"/>
          <w:lang w:val="bg-BG"/>
        </w:rPr>
        <w:t xml:space="preserve"> </w:t>
      </w:r>
      <w:r w:rsidRPr="00A74781">
        <w:rPr>
          <w:spacing w:val="-2"/>
          <w:lang w:val="bg-BG"/>
        </w:rPr>
        <w:t xml:space="preserve">все още </w:t>
      </w:r>
      <w:r w:rsidR="00AF4FCB" w:rsidRPr="00A74781">
        <w:rPr>
          <w:spacing w:val="-2"/>
          <w:lang w:val="bg-BG"/>
        </w:rPr>
        <w:t xml:space="preserve">е </w:t>
      </w:r>
      <w:r w:rsidR="00515BAC" w:rsidRPr="00A74781">
        <w:rPr>
          <w:spacing w:val="-2"/>
          <w:lang w:val="bg-BG"/>
        </w:rPr>
        <w:t>висящо.</w:t>
      </w:r>
      <w:r w:rsidR="00552D25" w:rsidRPr="00A74781">
        <w:rPr>
          <w:spacing w:val="-2"/>
          <w:lang w:val="bg-BG"/>
        </w:rPr>
        <w:t xml:space="preserve"> </w:t>
      </w:r>
      <w:r w:rsidR="00B81700" w:rsidRPr="00A74781">
        <w:rPr>
          <w:spacing w:val="-2"/>
          <w:lang w:val="bg-BG"/>
        </w:rPr>
        <w:t xml:space="preserve">В </w:t>
      </w:r>
      <w:r w:rsidR="009A7387" w:rsidRPr="00A74781">
        <w:rPr>
          <w:spacing w:val="-2"/>
          <w:lang w:val="bg-BG"/>
        </w:rPr>
        <w:t>постановлението</w:t>
      </w:r>
      <w:r w:rsidR="00B81700" w:rsidRPr="00A74781">
        <w:rPr>
          <w:spacing w:val="-2"/>
          <w:lang w:val="bg-BG"/>
        </w:rPr>
        <w:t xml:space="preserve"> </w:t>
      </w:r>
      <w:r w:rsidRPr="00A74781">
        <w:rPr>
          <w:spacing w:val="-2"/>
          <w:lang w:val="bg-BG"/>
        </w:rPr>
        <w:t xml:space="preserve">на прокурора не </w:t>
      </w:r>
      <w:r w:rsidR="003554A4" w:rsidRPr="00A74781">
        <w:rPr>
          <w:spacing w:val="-2"/>
          <w:lang w:val="bg-BG"/>
        </w:rPr>
        <w:t xml:space="preserve">се </w:t>
      </w:r>
      <w:r w:rsidR="009A7387">
        <w:rPr>
          <w:spacing w:val="-2"/>
          <w:lang w:val="bg-BG"/>
        </w:rPr>
        <w:t>сочи</w:t>
      </w:r>
      <w:r w:rsidR="003554A4" w:rsidRPr="00A74781">
        <w:rPr>
          <w:spacing w:val="-2"/>
          <w:lang w:val="bg-BG"/>
        </w:rPr>
        <w:t xml:space="preserve"> </w:t>
      </w:r>
      <w:r w:rsidRPr="00A74781">
        <w:rPr>
          <w:spacing w:val="-2"/>
          <w:lang w:val="bg-BG"/>
        </w:rPr>
        <w:t xml:space="preserve">връзка </w:t>
      </w:r>
      <w:r w:rsidR="009A7387" w:rsidRPr="00A74781">
        <w:rPr>
          <w:spacing w:val="-2"/>
          <w:lang w:val="bg-BG"/>
        </w:rPr>
        <w:t xml:space="preserve">между </w:t>
      </w:r>
      <w:r w:rsidRPr="00A74781">
        <w:rPr>
          <w:spacing w:val="-2"/>
          <w:lang w:val="bg-BG"/>
        </w:rPr>
        <w:t xml:space="preserve">гражданското дело </w:t>
      </w:r>
      <w:r w:rsidR="009A7387" w:rsidRPr="00A74781">
        <w:rPr>
          <w:spacing w:val="-2"/>
          <w:lang w:val="bg-BG"/>
        </w:rPr>
        <w:t xml:space="preserve">и </w:t>
      </w:r>
      <w:r w:rsidR="004B3B25" w:rsidRPr="00A74781">
        <w:rPr>
          <w:spacing w:val="-2"/>
          <w:lang w:val="bg-BG"/>
        </w:rPr>
        <w:t>наказателното</w:t>
      </w:r>
      <w:r w:rsidRPr="00A74781">
        <w:rPr>
          <w:spacing w:val="-2"/>
          <w:lang w:val="bg-BG"/>
        </w:rPr>
        <w:t xml:space="preserve"> производство срещу жалбоподателя.</w:t>
      </w:r>
    </w:p>
    <w:p w:rsidR="00552D25" w:rsidRPr="00515BAC" w:rsidRDefault="00552D25">
      <w:pPr>
        <w:pStyle w:val="JuHIRoman"/>
        <w:keepNext/>
        <w:keepLines/>
        <w:rPr>
          <w:lang w:val="ru-RU"/>
        </w:rPr>
      </w:pPr>
      <w:r>
        <w:t>II</w:t>
      </w:r>
      <w:r w:rsidRPr="00515BAC">
        <w:rPr>
          <w:lang w:val="ru-RU"/>
        </w:rPr>
        <w:t>.</w:t>
      </w:r>
      <w:r w:rsidR="00941EE3">
        <w:t> </w:t>
      </w:r>
      <w:r w:rsidR="00941EE3" w:rsidRPr="00AA29B2">
        <w:rPr>
          <w:lang w:val="ru-RU"/>
        </w:rPr>
        <w:t>ПРИЛОЖИМО</w:t>
      </w:r>
      <w:r w:rsidR="00D33EBC">
        <w:rPr>
          <w:lang w:val="bg-BG"/>
        </w:rPr>
        <w:t xml:space="preserve"> ВЪТРЕШНО ПРАВО И </w:t>
      </w:r>
      <w:r w:rsidR="00321822">
        <w:rPr>
          <w:lang w:val="bg-BG"/>
        </w:rPr>
        <w:t xml:space="preserve">СЪДЕБНА </w:t>
      </w:r>
      <w:r w:rsidR="0018428D">
        <w:rPr>
          <w:lang w:val="bg-BG"/>
        </w:rPr>
        <w:t>ПРАКТИКА</w:t>
      </w:r>
    </w:p>
    <w:p w:rsidR="00552D25" w:rsidRPr="00D33EBC" w:rsidRDefault="00552D25">
      <w:pPr>
        <w:pStyle w:val="JuH1"/>
        <w:keepNext/>
        <w:keepLines/>
        <w:rPr>
          <w:lang w:val="ru-RU"/>
        </w:rPr>
      </w:pPr>
      <w:r w:rsidRPr="00515BAC">
        <w:rPr>
          <w:lang w:val="ru-RU"/>
        </w:rPr>
        <w:t>1</w:t>
      </w:r>
      <w:r w:rsidRPr="00CE4206">
        <w:rPr>
          <w:lang w:val="ru-RU"/>
        </w:rPr>
        <w:t>.</w:t>
      </w:r>
      <w:r w:rsidRPr="00CE4206">
        <w:t>  </w:t>
      </w:r>
      <w:r w:rsidR="00D33EBC" w:rsidRPr="00CE4206">
        <w:rPr>
          <w:lang w:val="bg-BG"/>
        </w:rPr>
        <w:t>Разпоредби</w:t>
      </w:r>
      <w:r w:rsidR="0018428D">
        <w:rPr>
          <w:lang w:val="bg-BG"/>
        </w:rPr>
        <w:t>те</w:t>
      </w:r>
      <w:r w:rsidR="00D33EBC">
        <w:rPr>
          <w:lang w:val="bg-BG"/>
        </w:rPr>
        <w:t xml:space="preserve"> на </w:t>
      </w:r>
      <w:r w:rsidR="00F04D24">
        <w:rPr>
          <w:lang w:val="bg-BG"/>
        </w:rPr>
        <w:t>НК</w:t>
      </w:r>
      <w:r w:rsidR="00515BAC">
        <w:rPr>
          <w:lang w:val="bg-BG"/>
        </w:rPr>
        <w:t>,</w:t>
      </w:r>
      <w:r w:rsidR="00D33EBC">
        <w:rPr>
          <w:lang w:val="bg-BG"/>
        </w:rPr>
        <w:t xml:space="preserve"> по които е обвинен </w:t>
      </w:r>
      <w:r w:rsidR="0018428D">
        <w:rPr>
          <w:lang w:val="bg-BG"/>
        </w:rPr>
        <w:t>жалбоподателят</w:t>
      </w:r>
    </w:p>
    <w:p w:rsidR="00515BAC" w:rsidRDefault="00552D25">
      <w:pPr>
        <w:pStyle w:val="JuPara"/>
        <w:rPr>
          <w:lang w:val="bg-BG"/>
        </w:rPr>
      </w:pPr>
      <w:r>
        <w:fldChar w:fldCharType="begin"/>
      </w:r>
      <w:r w:rsidRPr="00515BAC">
        <w:rPr>
          <w:lang w:val="ru-RU"/>
        </w:rPr>
        <w:instrText xml:space="preserve"> </w:instrText>
      </w:r>
      <w:r>
        <w:instrText>SEQ</w:instrText>
      </w:r>
      <w:r w:rsidRPr="00515BAC">
        <w:rPr>
          <w:lang w:val="ru-RU"/>
        </w:rPr>
        <w:instrText xml:space="preserve"> </w:instrText>
      </w:r>
      <w:r>
        <w:instrText>level</w:instrText>
      </w:r>
      <w:r w:rsidRPr="00AA29B2">
        <w:rPr>
          <w:lang w:val="ru-RU"/>
        </w:rPr>
        <w:instrText>0 \*</w:instrText>
      </w:r>
      <w:r>
        <w:instrText>arabic</w:instrText>
      </w:r>
      <w:r w:rsidRPr="00AA29B2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47</w:t>
      </w:r>
      <w:r>
        <w:fldChar w:fldCharType="end"/>
      </w:r>
      <w:r w:rsidRPr="00AA29B2">
        <w:rPr>
          <w:lang w:val="ru-RU"/>
        </w:rPr>
        <w:t>.</w:t>
      </w:r>
      <w:r>
        <w:t>  </w:t>
      </w:r>
      <w:r w:rsidR="0018428D" w:rsidRPr="00A74781">
        <w:rPr>
          <w:spacing w:val="-2"/>
          <w:lang w:val="bg-BG"/>
        </w:rPr>
        <w:t>Съгласно член </w:t>
      </w:r>
      <w:r w:rsidRPr="00A74781">
        <w:rPr>
          <w:spacing w:val="-2"/>
          <w:lang w:val="ru-RU"/>
        </w:rPr>
        <w:t xml:space="preserve">282 </w:t>
      </w:r>
      <w:r w:rsidR="0018428D" w:rsidRPr="00A74781">
        <w:rPr>
          <w:spacing w:val="-2"/>
          <w:lang w:val="ru-RU"/>
        </w:rPr>
        <w:t>§§ </w:t>
      </w:r>
      <w:r w:rsidRPr="00A74781">
        <w:rPr>
          <w:spacing w:val="-2"/>
          <w:lang w:val="ru-RU"/>
        </w:rPr>
        <w:t xml:space="preserve">1 </w:t>
      </w:r>
      <w:r w:rsidR="006645D7" w:rsidRPr="00A74781">
        <w:rPr>
          <w:spacing w:val="-2"/>
          <w:lang w:val="bg-BG"/>
        </w:rPr>
        <w:t>и</w:t>
      </w:r>
      <w:r w:rsidRPr="00A74781">
        <w:rPr>
          <w:spacing w:val="-2"/>
          <w:lang w:val="ru-RU"/>
        </w:rPr>
        <w:t xml:space="preserve"> 2 </w:t>
      </w:r>
      <w:r w:rsidR="006645D7" w:rsidRPr="00A74781">
        <w:rPr>
          <w:spacing w:val="-2"/>
          <w:lang w:val="bg-BG"/>
        </w:rPr>
        <w:t>от Наказателния кодекс,</w:t>
      </w:r>
      <w:r w:rsidR="00515BAC" w:rsidRPr="00A74781">
        <w:rPr>
          <w:spacing w:val="-2"/>
          <w:lang w:val="bg-BG"/>
        </w:rPr>
        <w:t xml:space="preserve"> </w:t>
      </w:r>
      <w:r w:rsidR="0018428D" w:rsidRPr="00A74781">
        <w:rPr>
          <w:spacing w:val="-2"/>
          <w:lang w:val="bg-BG"/>
        </w:rPr>
        <w:t>длъжностно лице, което превиши властта или правата си с цел да набави за себе си или за другиго облага или да причини другиму вреда</w:t>
      </w:r>
      <w:r w:rsidR="00115F0C" w:rsidRPr="00A74781">
        <w:rPr>
          <w:spacing w:val="-2"/>
          <w:lang w:val="bg-BG"/>
        </w:rPr>
        <w:t xml:space="preserve"> (злоупотреба със служебно положение)</w:t>
      </w:r>
      <w:r w:rsidR="0018428D" w:rsidRPr="00A74781">
        <w:rPr>
          <w:spacing w:val="-2"/>
          <w:lang w:val="bg-BG"/>
        </w:rPr>
        <w:t xml:space="preserve"> и от това могат да настъпят немаловажни вредни последици, се наказва с лишаване от свобода </w:t>
      </w:r>
      <w:r w:rsidR="00DB2855" w:rsidRPr="00A74781">
        <w:rPr>
          <w:spacing w:val="-2"/>
          <w:lang w:val="bg-BG"/>
        </w:rPr>
        <w:t xml:space="preserve">от една </w:t>
      </w:r>
      <w:r w:rsidR="0018428D" w:rsidRPr="00A74781">
        <w:rPr>
          <w:spacing w:val="-2"/>
          <w:lang w:val="bg-BG"/>
        </w:rPr>
        <w:t>до</w:t>
      </w:r>
      <w:r w:rsidR="00DB2855" w:rsidRPr="00A74781">
        <w:rPr>
          <w:spacing w:val="-2"/>
          <w:lang w:val="bg-BG"/>
        </w:rPr>
        <w:t xml:space="preserve"> осем години.</w:t>
      </w:r>
    </w:p>
    <w:p w:rsidR="00552D25" w:rsidRPr="004F2007" w:rsidRDefault="00552D25">
      <w:pPr>
        <w:pStyle w:val="JuPara"/>
        <w:rPr>
          <w:lang w:val="ru-RU"/>
        </w:rPr>
      </w:pPr>
      <w:r>
        <w:lastRenderedPageBreak/>
        <w:fldChar w:fldCharType="begin"/>
      </w:r>
      <w:r w:rsidRPr="004F2007">
        <w:rPr>
          <w:lang w:val="ru-RU"/>
        </w:rPr>
        <w:instrText xml:space="preserve"> </w:instrText>
      </w:r>
      <w:r>
        <w:instrText>SEQ</w:instrText>
      </w:r>
      <w:r w:rsidRPr="004F2007">
        <w:rPr>
          <w:lang w:val="ru-RU"/>
        </w:rPr>
        <w:instrText xml:space="preserve"> </w:instrText>
      </w:r>
      <w:r>
        <w:instrText>level</w:instrText>
      </w:r>
      <w:r w:rsidRPr="004F2007">
        <w:rPr>
          <w:lang w:val="ru-RU"/>
        </w:rPr>
        <w:instrText>0 \*</w:instrText>
      </w:r>
      <w:r>
        <w:instrText>arabic</w:instrText>
      </w:r>
      <w:r w:rsidRPr="004F2007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48</w:t>
      </w:r>
      <w:r>
        <w:fldChar w:fldCharType="end"/>
      </w:r>
      <w:r w:rsidRPr="004F2007">
        <w:rPr>
          <w:lang w:val="ru-RU"/>
        </w:rPr>
        <w:t>.</w:t>
      </w:r>
      <w:r>
        <w:t> </w:t>
      </w:r>
      <w:r w:rsidR="00DB2855">
        <w:rPr>
          <w:lang w:val="bg-BG"/>
        </w:rPr>
        <w:t> </w:t>
      </w:r>
      <w:r w:rsidR="00DB2855" w:rsidRPr="00A74781">
        <w:rPr>
          <w:spacing w:val="-2"/>
          <w:lang w:val="bg-BG"/>
        </w:rPr>
        <w:t>Член </w:t>
      </w:r>
      <w:r w:rsidR="00DB2855" w:rsidRPr="00A74781">
        <w:rPr>
          <w:spacing w:val="-2"/>
          <w:lang w:val="ru-RU"/>
        </w:rPr>
        <w:t>311 § </w:t>
      </w:r>
      <w:r w:rsidRPr="00A74781">
        <w:rPr>
          <w:spacing w:val="-2"/>
          <w:lang w:val="ru-RU"/>
        </w:rPr>
        <w:t xml:space="preserve">1 </w:t>
      </w:r>
      <w:r w:rsidR="006645D7" w:rsidRPr="00A74781">
        <w:rPr>
          <w:spacing w:val="-2"/>
          <w:lang w:val="bg-BG"/>
        </w:rPr>
        <w:t xml:space="preserve">от </w:t>
      </w:r>
      <w:r w:rsidR="00DB2855" w:rsidRPr="00A74781">
        <w:rPr>
          <w:spacing w:val="-2"/>
          <w:lang w:val="bg-BG"/>
        </w:rPr>
        <w:t xml:space="preserve">НК предвижда наказание лишаване от свобода </w:t>
      </w:r>
      <w:r w:rsidR="00F04D24" w:rsidRPr="00A74781">
        <w:rPr>
          <w:spacing w:val="-2"/>
          <w:lang w:val="bg-BG"/>
        </w:rPr>
        <w:t xml:space="preserve">до пет години за </w:t>
      </w:r>
      <w:r w:rsidR="00604CFF" w:rsidRPr="00A74781">
        <w:rPr>
          <w:spacing w:val="-2"/>
          <w:lang w:val="bg-BG"/>
        </w:rPr>
        <w:t>длъжностно</w:t>
      </w:r>
      <w:r w:rsidR="006645D7" w:rsidRPr="00A74781">
        <w:rPr>
          <w:spacing w:val="-2"/>
          <w:lang w:val="bg-BG"/>
        </w:rPr>
        <w:t xml:space="preserve"> лице,</w:t>
      </w:r>
      <w:r w:rsidR="00604CFF" w:rsidRPr="00A74781">
        <w:rPr>
          <w:spacing w:val="-2"/>
          <w:lang w:val="bg-BG"/>
        </w:rPr>
        <w:t xml:space="preserve"> </w:t>
      </w:r>
      <w:r w:rsidR="00685BB6" w:rsidRPr="00A74781">
        <w:rPr>
          <w:spacing w:val="-2"/>
          <w:lang w:val="bg-BG"/>
        </w:rPr>
        <w:t xml:space="preserve">което в кръга на службата си състави официален документ, в който удостовери неверни обстоятелства или изявления, с цел </w:t>
      </w:r>
      <w:r w:rsidR="001A069D" w:rsidRPr="001C008C">
        <w:rPr>
          <w:spacing w:val="-2"/>
          <w:lang w:val="bg-BG"/>
        </w:rPr>
        <w:t>документ</w:t>
      </w:r>
      <w:r w:rsidR="001A069D">
        <w:rPr>
          <w:spacing w:val="-2"/>
          <w:lang w:val="bg-BG"/>
        </w:rPr>
        <w:t xml:space="preserve">ът </w:t>
      </w:r>
      <w:r w:rsidR="00685BB6" w:rsidRPr="00A74781">
        <w:rPr>
          <w:spacing w:val="-2"/>
          <w:lang w:val="bg-BG"/>
        </w:rPr>
        <w:t>да бъде използ</w:t>
      </w:r>
      <w:r w:rsidR="001A069D" w:rsidRPr="00A74781">
        <w:rPr>
          <w:spacing w:val="-2"/>
          <w:lang w:val="bg-BG"/>
        </w:rPr>
        <w:t>ван</w:t>
      </w:r>
      <w:r w:rsidR="002841E9">
        <w:rPr>
          <w:spacing w:val="-2"/>
          <w:lang w:val="bg-BG"/>
        </w:rPr>
        <w:t xml:space="preserve"> като доказателство</w:t>
      </w:r>
      <w:r w:rsidR="006645D7" w:rsidRPr="00A74781">
        <w:rPr>
          <w:spacing w:val="-2"/>
          <w:lang w:val="bg-BG"/>
        </w:rPr>
        <w:t>.</w:t>
      </w:r>
    </w:p>
    <w:p w:rsidR="00B51C5A" w:rsidRDefault="00552D25">
      <w:pPr>
        <w:pStyle w:val="JuPara"/>
        <w:rPr>
          <w:lang w:val="bg-BG"/>
        </w:rPr>
      </w:pPr>
      <w:r>
        <w:fldChar w:fldCharType="begin"/>
      </w:r>
      <w:r w:rsidRPr="00604CFF">
        <w:rPr>
          <w:lang w:val="ru-RU"/>
        </w:rPr>
        <w:instrText xml:space="preserve"> </w:instrText>
      </w:r>
      <w:r>
        <w:instrText>SEQ</w:instrText>
      </w:r>
      <w:r w:rsidRPr="00604CFF">
        <w:rPr>
          <w:lang w:val="ru-RU"/>
        </w:rPr>
        <w:instrText xml:space="preserve"> </w:instrText>
      </w:r>
      <w:r>
        <w:instrText>level</w:instrText>
      </w:r>
      <w:r w:rsidRPr="00604CFF">
        <w:rPr>
          <w:lang w:val="ru-RU"/>
        </w:rPr>
        <w:instrText>0 \*</w:instrText>
      </w:r>
      <w:r>
        <w:instrText>arabic</w:instrText>
      </w:r>
      <w:r w:rsidRPr="00604CFF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49</w:t>
      </w:r>
      <w:r>
        <w:fldChar w:fldCharType="end"/>
      </w:r>
      <w:r w:rsidRPr="00604CFF">
        <w:rPr>
          <w:lang w:val="ru-RU"/>
        </w:rPr>
        <w:t>.</w:t>
      </w:r>
      <w:r>
        <w:t>  </w:t>
      </w:r>
      <w:r w:rsidR="00685BB6">
        <w:rPr>
          <w:lang w:val="bg-BG"/>
        </w:rPr>
        <w:t>Член </w:t>
      </w:r>
      <w:r w:rsidRPr="00604CFF">
        <w:rPr>
          <w:lang w:val="ru-RU"/>
        </w:rPr>
        <w:t xml:space="preserve">146 </w:t>
      </w:r>
      <w:r w:rsidR="00685BB6">
        <w:rPr>
          <w:lang w:val="bg-BG"/>
        </w:rPr>
        <w:t xml:space="preserve">във връзка с </w:t>
      </w:r>
      <w:r w:rsidR="00685BB6">
        <w:rPr>
          <w:lang w:val="ru-RU"/>
        </w:rPr>
        <w:t>член </w:t>
      </w:r>
      <w:r w:rsidR="00685BB6" w:rsidRPr="00604CFF">
        <w:rPr>
          <w:lang w:val="ru-RU"/>
        </w:rPr>
        <w:t>148</w:t>
      </w:r>
      <w:r w:rsidR="00685BB6">
        <w:rPr>
          <w:lang w:val="ru-RU"/>
        </w:rPr>
        <w:t> </w:t>
      </w:r>
      <w:r w:rsidR="00685BB6" w:rsidRPr="00604CFF">
        <w:rPr>
          <w:lang w:val="ru-RU"/>
        </w:rPr>
        <w:t>§</w:t>
      </w:r>
      <w:r w:rsidR="00685BB6">
        <w:rPr>
          <w:lang w:val="ru-RU"/>
        </w:rPr>
        <w:t> </w:t>
      </w:r>
      <w:r w:rsidRPr="00604CFF">
        <w:rPr>
          <w:lang w:val="ru-RU"/>
        </w:rPr>
        <w:t>1</w:t>
      </w:r>
      <w:r w:rsidR="00685BB6">
        <w:rPr>
          <w:lang w:val="ru-RU"/>
        </w:rPr>
        <w:t> </w:t>
      </w:r>
      <w:r w:rsidRPr="00604CFF">
        <w:rPr>
          <w:lang w:val="ru-RU"/>
        </w:rPr>
        <w:t>(3)(4)</w:t>
      </w:r>
      <w:r w:rsidR="00995B08">
        <w:rPr>
          <w:lang w:val="bg-BG"/>
        </w:rPr>
        <w:t xml:space="preserve"> от </w:t>
      </w:r>
      <w:r w:rsidR="00685BB6">
        <w:rPr>
          <w:lang w:val="bg-BG"/>
        </w:rPr>
        <w:t>НК</w:t>
      </w:r>
      <w:r w:rsidR="00995B08">
        <w:rPr>
          <w:lang w:val="bg-BG"/>
        </w:rPr>
        <w:t xml:space="preserve"> предвиждат наказание </w:t>
      </w:r>
      <w:r w:rsidR="00685BB6">
        <w:rPr>
          <w:lang w:val="bg-BG"/>
        </w:rPr>
        <w:t xml:space="preserve">лишаване от свобода </w:t>
      </w:r>
      <w:r w:rsidR="00995B08">
        <w:rPr>
          <w:lang w:val="bg-BG"/>
        </w:rPr>
        <w:t xml:space="preserve">до две години или </w:t>
      </w:r>
      <w:r w:rsidR="00941EE3">
        <w:rPr>
          <w:lang w:val="bg-BG"/>
        </w:rPr>
        <w:t>глоба</w:t>
      </w:r>
      <w:r w:rsidR="00995B08">
        <w:rPr>
          <w:lang w:val="bg-BG"/>
        </w:rPr>
        <w:t xml:space="preserve"> за </w:t>
      </w:r>
      <w:r w:rsidR="00FF625D">
        <w:rPr>
          <w:lang w:val="bg-BG"/>
        </w:rPr>
        <w:t xml:space="preserve">длъжностно </w:t>
      </w:r>
      <w:r w:rsidR="00995B08">
        <w:rPr>
          <w:lang w:val="bg-BG"/>
        </w:rPr>
        <w:t>лице,</w:t>
      </w:r>
      <w:r w:rsidR="00FF625D">
        <w:rPr>
          <w:lang w:val="bg-BG"/>
        </w:rPr>
        <w:t xml:space="preserve"> което при изпълнение на службата си е</w:t>
      </w:r>
      <w:r w:rsidR="00995B08">
        <w:rPr>
          <w:lang w:val="bg-BG"/>
        </w:rPr>
        <w:t xml:space="preserve"> упо</w:t>
      </w:r>
      <w:r w:rsidR="00FF625D">
        <w:rPr>
          <w:lang w:val="bg-BG"/>
        </w:rPr>
        <w:t>т</w:t>
      </w:r>
      <w:r w:rsidR="00995B08">
        <w:rPr>
          <w:lang w:val="bg-BG"/>
        </w:rPr>
        <w:t>реб</w:t>
      </w:r>
      <w:r w:rsidR="00FF625D">
        <w:rPr>
          <w:lang w:val="bg-BG"/>
        </w:rPr>
        <w:t>ило</w:t>
      </w:r>
      <w:r w:rsidR="00995B08">
        <w:rPr>
          <w:lang w:val="bg-BG"/>
        </w:rPr>
        <w:t xml:space="preserve"> обиден език</w:t>
      </w:r>
      <w:r w:rsidR="00604CFF">
        <w:rPr>
          <w:lang w:val="bg-BG"/>
        </w:rPr>
        <w:t xml:space="preserve"> към друго длъжностно лице</w:t>
      </w:r>
      <w:r w:rsidR="00B51C5A">
        <w:rPr>
          <w:lang w:val="bg-BG"/>
        </w:rPr>
        <w:t>.</w:t>
      </w:r>
    </w:p>
    <w:p w:rsidR="00552D25" w:rsidRPr="00FF625D" w:rsidRDefault="00552D25">
      <w:pPr>
        <w:pStyle w:val="JuPara"/>
        <w:rPr>
          <w:lang w:val="ru-RU"/>
        </w:rPr>
      </w:pPr>
      <w:r>
        <w:fldChar w:fldCharType="begin"/>
      </w:r>
      <w:r w:rsidRPr="00FF625D">
        <w:rPr>
          <w:lang w:val="ru-RU"/>
        </w:rPr>
        <w:instrText xml:space="preserve"> </w:instrText>
      </w:r>
      <w:r>
        <w:instrText>SEQ</w:instrText>
      </w:r>
      <w:r w:rsidRPr="00FF625D">
        <w:rPr>
          <w:lang w:val="ru-RU"/>
        </w:rPr>
        <w:instrText xml:space="preserve"> </w:instrText>
      </w:r>
      <w:r>
        <w:instrText>level</w:instrText>
      </w:r>
      <w:r w:rsidRPr="00FF625D">
        <w:rPr>
          <w:lang w:val="ru-RU"/>
        </w:rPr>
        <w:instrText>0 \*</w:instrText>
      </w:r>
      <w:r>
        <w:instrText>arabic</w:instrText>
      </w:r>
      <w:r w:rsidRPr="00FF625D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50</w:t>
      </w:r>
      <w:r>
        <w:fldChar w:fldCharType="end"/>
      </w:r>
      <w:r w:rsidRPr="00FF625D">
        <w:rPr>
          <w:lang w:val="ru-RU"/>
        </w:rPr>
        <w:t>.</w:t>
      </w:r>
      <w:r>
        <w:t>  </w:t>
      </w:r>
      <w:r w:rsidR="003E04E5">
        <w:rPr>
          <w:lang w:val="bg-BG"/>
        </w:rPr>
        <w:t>Съгласно член</w:t>
      </w:r>
      <w:r w:rsidR="003E04E5">
        <w:rPr>
          <w:lang w:val="ru-RU"/>
        </w:rPr>
        <w:t> </w:t>
      </w:r>
      <w:r w:rsidR="003E04E5" w:rsidRPr="00FF625D">
        <w:rPr>
          <w:lang w:val="ru-RU"/>
        </w:rPr>
        <w:t>172</w:t>
      </w:r>
      <w:r w:rsidR="003E04E5">
        <w:rPr>
          <w:lang w:val="ru-RU"/>
        </w:rPr>
        <w:t> </w:t>
      </w:r>
      <w:r w:rsidR="003E04E5" w:rsidRPr="00FF625D">
        <w:rPr>
          <w:lang w:val="ru-RU"/>
        </w:rPr>
        <w:t>§§</w:t>
      </w:r>
      <w:r w:rsidR="003E04E5">
        <w:rPr>
          <w:lang w:val="ru-RU"/>
        </w:rPr>
        <w:t> </w:t>
      </w:r>
      <w:r w:rsidRPr="00FF625D">
        <w:rPr>
          <w:lang w:val="ru-RU"/>
        </w:rPr>
        <w:t xml:space="preserve">1 </w:t>
      </w:r>
      <w:r w:rsidR="00995B08">
        <w:rPr>
          <w:lang w:val="bg-BG"/>
        </w:rPr>
        <w:t>и</w:t>
      </w:r>
      <w:r w:rsidRPr="00FF625D">
        <w:rPr>
          <w:lang w:val="ru-RU"/>
        </w:rPr>
        <w:t xml:space="preserve"> 2 </w:t>
      </w:r>
      <w:r w:rsidR="006A0696">
        <w:rPr>
          <w:lang w:val="ru-RU"/>
        </w:rPr>
        <w:t>д</w:t>
      </w:r>
      <w:r w:rsidR="006A0696" w:rsidRPr="006A0696">
        <w:rPr>
          <w:lang w:val="ru-RU"/>
        </w:rPr>
        <w:t>лъжностно лице, което не изпълни заповед или влязло в сила решение за възстановяване на неправилно уволнен работник или служител, се наказва с лишаване от свобода до три години</w:t>
      </w:r>
      <w:r w:rsidR="006A0696">
        <w:rPr>
          <w:lang w:val="ru-RU"/>
        </w:rPr>
        <w:t>.</w:t>
      </w:r>
    </w:p>
    <w:p w:rsidR="00552D25" w:rsidRPr="00AA29B2" w:rsidRDefault="00552D25">
      <w:pPr>
        <w:pStyle w:val="JuH1"/>
        <w:rPr>
          <w:lang w:val="ru-RU"/>
        </w:rPr>
      </w:pPr>
      <w:r w:rsidRPr="00AA29B2">
        <w:rPr>
          <w:lang w:val="ru-RU"/>
        </w:rPr>
        <w:t>2.</w:t>
      </w:r>
      <w:r>
        <w:t>  </w:t>
      </w:r>
      <w:r w:rsidR="00995B08">
        <w:rPr>
          <w:lang w:val="bg-BG"/>
        </w:rPr>
        <w:t xml:space="preserve">Основания за решението на </w:t>
      </w:r>
      <w:r w:rsidR="006A0696">
        <w:rPr>
          <w:lang w:val="bg-BG"/>
        </w:rPr>
        <w:t xml:space="preserve">въззивния </w:t>
      </w:r>
      <w:r w:rsidR="00995B08">
        <w:rPr>
          <w:lang w:val="bg-BG"/>
        </w:rPr>
        <w:t xml:space="preserve">съд да върне делото на </w:t>
      </w:r>
      <w:r w:rsidR="006A0696" w:rsidRPr="00A74781">
        <w:rPr>
          <w:lang w:val="bg-BG"/>
        </w:rPr>
        <w:t>прокуратурата</w:t>
      </w:r>
    </w:p>
    <w:p w:rsidR="00552D25" w:rsidRPr="00010683" w:rsidRDefault="00552D25">
      <w:pPr>
        <w:pStyle w:val="JuPara"/>
        <w:rPr>
          <w:lang w:val="ru-RU"/>
        </w:rPr>
      </w:pPr>
      <w:r>
        <w:fldChar w:fldCharType="begin"/>
      </w:r>
      <w:r w:rsidRPr="00FF625D">
        <w:rPr>
          <w:lang w:val="ru-RU"/>
        </w:rPr>
        <w:instrText xml:space="preserve"> </w:instrText>
      </w:r>
      <w:r>
        <w:instrText>SEQ</w:instrText>
      </w:r>
      <w:r w:rsidRPr="00FF625D">
        <w:rPr>
          <w:lang w:val="ru-RU"/>
        </w:rPr>
        <w:instrText xml:space="preserve"> </w:instrText>
      </w:r>
      <w:r>
        <w:instrText>level</w:instrText>
      </w:r>
      <w:r w:rsidRPr="00FF625D">
        <w:rPr>
          <w:lang w:val="ru-RU"/>
        </w:rPr>
        <w:instrText>0 \*</w:instrText>
      </w:r>
      <w:r>
        <w:instrText>arabic</w:instrText>
      </w:r>
      <w:r w:rsidRPr="00FF625D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51</w:t>
      </w:r>
      <w:r>
        <w:fldChar w:fldCharType="end"/>
      </w:r>
      <w:r w:rsidRPr="00FF625D">
        <w:rPr>
          <w:lang w:val="ru-RU"/>
        </w:rPr>
        <w:t>.</w:t>
      </w:r>
      <w:r>
        <w:t>  </w:t>
      </w:r>
      <w:r w:rsidR="00566115" w:rsidRPr="00A74781">
        <w:rPr>
          <w:spacing w:val="-2"/>
          <w:lang w:val="bg-BG"/>
        </w:rPr>
        <w:t xml:space="preserve">Съгласно </w:t>
      </w:r>
      <w:r w:rsidR="006A0696" w:rsidRPr="00A74781">
        <w:rPr>
          <w:spacing w:val="-2"/>
          <w:lang w:val="bg-BG"/>
        </w:rPr>
        <w:t>Наказателно-</w:t>
      </w:r>
      <w:r w:rsidR="00807A9C" w:rsidRPr="00A74781">
        <w:rPr>
          <w:spacing w:val="-2"/>
          <w:lang w:val="bg-BG"/>
        </w:rPr>
        <w:t>процесуалния кодекс</w:t>
      </w:r>
      <w:r w:rsidRPr="00A74781">
        <w:rPr>
          <w:spacing w:val="-2"/>
          <w:lang w:val="ru-RU"/>
        </w:rPr>
        <w:t xml:space="preserve">, </w:t>
      </w:r>
      <w:r w:rsidR="00AD0C92" w:rsidRPr="00A74781">
        <w:rPr>
          <w:spacing w:val="-2"/>
          <w:lang w:val="bg-BG"/>
        </w:rPr>
        <w:t xml:space="preserve">когато </w:t>
      </w:r>
      <w:r w:rsidR="00A61000" w:rsidRPr="00A74781">
        <w:rPr>
          <w:spacing w:val="-2"/>
          <w:lang w:val="bg-BG"/>
        </w:rPr>
        <w:t xml:space="preserve">въззивен </w:t>
      </w:r>
      <w:r w:rsidR="00AD0C92" w:rsidRPr="00A74781">
        <w:rPr>
          <w:spacing w:val="-2"/>
          <w:lang w:val="bg-BG"/>
        </w:rPr>
        <w:t>съд отмени решение на</w:t>
      </w:r>
      <w:r w:rsidR="00F1484D" w:rsidRPr="00A74781">
        <w:rPr>
          <w:spacing w:val="-2"/>
          <w:lang w:val="bg-BG"/>
        </w:rPr>
        <w:t xml:space="preserve"> </w:t>
      </w:r>
      <w:r w:rsidR="00A61000" w:rsidRPr="00A74781">
        <w:rPr>
          <w:spacing w:val="-2"/>
          <w:lang w:val="bg-BG"/>
        </w:rPr>
        <w:t xml:space="preserve">първоинстанционен </w:t>
      </w:r>
      <w:r w:rsidR="00F1484D" w:rsidRPr="00A74781">
        <w:rPr>
          <w:spacing w:val="-2"/>
          <w:lang w:val="bg-BG"/>
        </w:rPr>
        <w:t>съд</w:t>
      </w:r>
      <w:r w:rsidR="00AD0C92" w:rsidRPr="00A74781">
        <w:rPr>
          <w:spacing w:val="-2"/>
          <w:lang w:val="bg-BG"/>
        </w:rPr>
        <w:t xml:space="preserve">, </w:t>
      </w:r>
      <w:r w:rsidR="00A90B4C" w:rsidRPr="00A74781">
        <w:rPr>
          <w:spacing w:val="-2"/>
          <w:lang w:val="bg-BG"/>
        </w:rPr>
        <w:t xml:space="preserve">връща делото за ново разглеждане на прокурора, </w:t>
      </w:r>
      <w:r w:rsidR="00AD0C92" w:rsidRPr="00A74781">
        <w:rPr>
          <w:spacing w:val="-2"/>
          <w:lang w:val="bg-BG"/>
        </w:rPr>
        <w:t xml:space="preserve">когато основанията за </w:t>
      </w:r>
      <w:r w:rsidR="000A1F38" w:rsidRPr="000A1F38">
        <w:rPr>
          <w:spacing w:val="-2"/>
          <w:lang w:val="bg-BG"/>
        </w:rPr>
        <w:t>отменяване</w:t>
      </w:r>
      <w:r w:rsidR="00AD0C92" w:rsidRPr="00A74781">
        <w:rPr>
          <w:spacing w:val="-2"/>
          <w:lang w:val="bg-BG"/>
        </w:rPr>
        <w:t xml:space="preserve"> включват</w:t>
      </w:r>
      <w:r w:rsidR="00A61000" w:rsidRPr="00A74781">
        <w:rPr>
          <w:spacing w:val="-2"/>
          <w:lang w:val="ru-RU"/>
        </w:rPr>
        <w:t xml:space="preserve"> между другото </w:t>
      </w:r>
      <w:r w:rsidR="00A61000" w:rsidRPr="00A74781">
        <w:rPr>
          <w:spacing w:val="-2"/>
          <w:lang w:val="bg-BG"/>
        </w:rPr>
        <w:t xml:space="preserve">извод </w:t>
      </w:r>
      <w:r w:rsidR="00AD0C92" w:rsidRPr="00A74781">
        <w:rPr>
          <w:spacing w:val="-2"/>
          <w:lang w:val="bg-BG"/>
        </w:rPr>
        <w:t>за “</w:t>
      </w:r>
      <w:r w:rsidR="006243F7" w:rsidRPr="00A74781">
        <w:rPr>
          <w:spacing w:val="-2"/>
          <w:lang w:val="bg-BG"/>
        </w:rPr>
        <w:t>съществено нарушение на процесуални правила</w:t>
      </w:r>
      <w:r w:rsidR="00AD0C92" w:rsidRPr="00A74781">
        <w:rPr>
          <w:spacing w:val="-2"/>
          <w:lang w:val="bg-BG"/>
        </w:rPr>
        <w:t xml:space="preserve">” </w:t>
      </w:r>
      <w:r w:rsidR="006243F7" w:rsidRPr="00A74781">
        <w:rPr>
          <w:spacing w:val="-2"/>
          <w:lang w:val="bg-BG"/>
        </w:rPr>
        <w:t xml:space="preserve">на досъдебното производство </w:t>
      </w:r>
      <w:r w:rsidRPr="00A74781">
        <w:rPr>
          <w:spacing w:val="-2"/>
          <w:lang w:val="ru-RU"/>
        </w:rPr>
        <w:t>(</w:t>
      </w:r>
      <w:r w:rsidR="004E1F26" w:rsidRPr="00A74781">
        <w:rPr>
          <w:spacing w:val="-2"/>
          <w:lang w:val="bg-BG"/>
        </w:rPr>
        <w:t>член </w:t>
      </w:r>
      <w:r w:rsidR="004E1F26" w:rsidRPr="00A74781">
        <w:rPr>
          <w:spacing w:val="-2"/>
          <w:lang w:val="ru-RU"/>
        </w:rPr>
        <w:t>334 §§ </w:t>
      </w:r>
      <w:r w:rsidRPr="00A74781">
        <w:rPr>
          <w:spacing w:val="-2"/>
          <w:lang w:val="ru-RU"/>
        </w:rPr>
        <w:t>1</w:t>
      </w:r>
      <w:r w:rsidR="004E1F26" w:rsidRPr="00A74781">
        <w:rPr>
          <w:spacing w:val="-2"/>
          <w:lang w:val="ru-RU"/>
        </w:rPr>
        <w:t> </w:t>
      </w:r>
      <w:r w:rsidRPr="00A74781">
        <w:rPr>
          <w:spacing w:val="-2"/>
          <w:lang w:val="ru-RU"/>
        </w:rPr>
        <w:t>(4</w:t>
      </w:r>
      <w:r w:rsidR="00950E62" w:rsidRPr="00A74781">
        <w:rPr>
          <w:spacing w:val="-2"/>
          <w:lang w:val="ru-RU"/>
        </w:rPr>
        <w:t>)</w:t>
      </w:r>
      <w:r w:rsidR="00950E62">
        <w:rPr>
          <w:spacing w:val="-2"/>
          <w:lang w:val="ru-RU"/>
        </w:rPr>
        <w:t> </w:t>
      </w:r>
      <w:r w:rsidR="00950E62" w:rsidRPr="00A74781">
        <w:rPr>
          <w:spacing w:val="-2"/>
          <w:lang w:val="bg-BG"/>
        </w:rPr>
        <w:t>и</w:t>
      </w:r>
      <w:r w:rsidR="00950E62">
        <w:rPr>
          <w:spacing w:val="-2"/>
          <w:lang w:val="bg-BG"/>
        </w:rPr>
        <w:t> </w:t>
      </w:r>
      <w:r w:rsidRPr="00A74781">
        <w:rPr>
          <w:spacing w:val="-2"/>
          <w:lang w:val="ru-RU"/>
        </w:rPr>
        <w:t xml:space="preserve">3 </w:t>
      </w:r>
      <w:r w:rsidR="00010683" w:rsidRPr="00A74781">
        <w:rPr>
          <w:spacing w:val="-2"/>
          <w:lang w:val="bg-BG"/>
        </w:rPr>
        <w:t xml:space="preserve">в </w:t>
      </w:r>
      <w:r w:rsidR="004E1F26" w:rsidRPr="00A74781">
        <w:rPr>
          <w:spacing w:val="-2"/>
          <w:lang w:val="bg-BG"/>
        </w:rPr>
        <w:t xml:space="preserve">редакцията им </w:t>
      </w:r>
      <w:r w:rsidR="00010683" w:rsidRPr="00A74781">
        <w:rPr>
          <w:spacing w:val="-2"/>
          <w:lang w:val="bg-BG"/>
        </w:rPr>
        <w:t>през съответния период до 1 април 1998</w:t>
      </w:r>
      <w:r w:rsidR="004E1F26" w:rsidRPr="00A74781">
        <w:rPr>
          <w:spacing w:val="-2"/>
          <w:lang w:val="bg-BG"/>
        </w:rPr>
        <w:t> г.,</w:t>
      </w:r>
      <w:r w:rsidR="00010683" w:rsidRPr="00A74781">
        <w:rPr>
          <w:spacing w:val="-2"/>
          <w:lang w:val="bg-BG"/>
        </w:rPr>
        <w:t xml:space="preserve"> </w:t>
      </w:r>
      <w:r w:rsidR="004E1F26" w:rsidRPr="00A74781">
        <w:rPr>
          <w:spacing w:val="-2"/>
          <w:lang w:val="bg-BG"/>
        </w:rPr>
        <w:t>а след това</w:t>
      </w:r>
      <w:r w:rsidR="00756D3D">
        <w:rPr>
          <w:spacing w:val="-2"/>
          <w:lang w:val="bg-BG"/>
        </w:rPr>
        <w:t xml:space="preserve"> –</w:t>
      </w:r>
      <w:r w:rsidR="004E1F26" w:rsidRPr="00A74781">
        <w:rPr>
          <w:spacing w:val="-2"/>
          <w:lang w:val="bg-BG"/>
        </w:rPr>
        <w:t xml:space="preserve"> ч</w:t>
      </w:r>
      <w:r w:rsidR="00010683" w:rsidRPr="00A74781">
        <w:rPr>
          <w:spacing w:val="-2"/>
          <w:lang w:val="bg-BG"/>
        </w:rPr>
        <w:t>лен</w:t>
      </w:r>
      <w:r w:rsidR="004E1F26" w:rsidRPr="00A74781">
        <w:rPr>
          <w:spacing w:val="-2"/>
          <w:lang w:val="bg-BG"/>
        </w:rPr>
        <w:t> </w:t>
      </w:r>
      <w:r w:rsidR="004E1F26" w:rsidRPr="00A74781">
        <w:rPr>
          <w:spacing w:val="-2"/>
          <w:lang w:val="ru-RU"/>
        </w:rPr>
        <w:t>333 § </w:t>
      </w:r>
      <w:r w:rsidRPr="00A74781">
        <w:rPr>
          <w:spacing w:val="-2"/>
          <w:lang w:val="ru-RU"/>
        </w:rPr>
        <w:t>1</w:t>
      </w:r>
      <w:r w:rsidR="004E1F26" w:rsidRPr="00A74781">
        <w:rPr>
          <w:spacing w:val="-2"/>
          <w:lang w:val="ru-RU"/>
        </w:rPr>
        <w:t> </w:t>
      </w:r>
      <w:r w:rsidRPr="00A74781">
        <w:rPr>
          <w:spacing w:val="-2"/>
          <w:lang w:val="ru-RU"/>
        </w:rPr>
        <w:t xml:space="preserve">(1)). </w:t>
      </w:r>
      <w:r w:rsidR="00010683" w:rsidRPr="00A74781">
        <w:rPr>
          <w:spacing w:val="-2"/>
          <w:lang w:val="bg-BG"/>
        </w:rPr>
        <w:t xml:space="preserve">Същият критерий </w:t>
      </w:r>
      <w:r w:rsidR="002B6C5D" w:rsidRPr="00A74781">
        <w:rPr>
          <w:spacing w:val="-2"/>
          <w:lang w:val="bg-BG"/>
        </w:rPr>
        <w:t xml:space="preserve">урежда </w:t>
      </w:r>
      <w:r w:rsidR="00010683" w:rsidRPr="00A74781">
        <w:rPr>
          <w:spacing w:val="-2"/>
          <w:lang w:val="bg-BG"/>
        </w:rPr>
        <w:t>право</w:t>
      </w:r>
      <w:r w:rsidR="00E54541" w:rsidRPr="00A74781">
        <w:rPr>
          <w:spacing w:val="-2"/>
          <w:lang w:val="bg-BG"/>
        </w:rPr>
        <w:t>мощията</w:t>
      </w:r>
      <w:r w:rsidR="00010683" w:rsidRPr="00A74781">
        <w:rPr>
          <w:spacing w:val="-2"/>
          <w:lang w:val="bg-BG"/>
        </w:rPr>
        <w:t xml:space="preserve"> на </w:t>
      </w:r>
      <w:r w:rsidR="002B6C5D" w:rsidRPr="00A74781">
        <w:rPr>
          <w:spacing w:val="-2"/>
          <w:lang w:val="bg-BG"/>
        </w:rPr>
        <w:t xml:space="preserve">първоинстанционния </w:t>
      </w:r>
      <w:r w:rsidR="00362A2A" w:rsidRPr="00A74781">
        <w:rPr>
          <w:spacing w:val="-2"/>
          <w:lang w:val="bg-BG"/>
        </w:rPr>
        <w:t xml:space="preserve">съд </w:t>
      </w:r>
      <w:r w:rsidR="00010683" w:rsidRPr="00A74781">
        <w:rPr>
          <w:spacing w:val="-2"/>
          <w:lang w:val="bg-BG"/>
        </w:rPr>
        <w:t xml:space="preserve">да </w:t>
      </w:r>
      <w:r w:rsidR="006243F7" w:rsidRPr="00A74781">
        <w:rPr>
          <w:spacing w:val="-2"/>
          <w:lang w:val="bg-BG"/>
        </w:rPr>
        <w:t>прекрати съдебното производство и да изпрати делото на съответния прокурор</w:t>
      </w:r>
      <w:r w:rsidR="006243F7" w:rsidRPr="00A74781" w:rsidDel="006243F7">
        <w:rPr>
          <w:spacing w:val="-2"/>
          <w:lang w:val="bg-BG"/>
        </w:rPr>
        <w:t xml:space="preserve"> </w:t>
      </w:r>
      <w:r w:rsidRPr="00A74781">
        <w:rPr>
          <w:spacing w:val="-2"/>
          <w:lang w:val="ru-RU"/>
        </w:rPr>
        <w:t>(</w:t>
      </w:r>
      <w:r w:rsidR="002B6C5D" w:rsidRPr="00A74781">
        <w:rPr>
          <w:spacing w:val="-2"/>
          <w:lang w:val="bg-BG"/>
        </w:rPr>
        <w:t>член</w:t>
      </w:r>
      <w:r w:rsidR="002B6C5D" w:rsidRPr="00A74781">
        <w:rPr>
          <w:spacing w:val="-2"/>
          <w:lang w:val="ru-RU"/>
        </w:rPr>
        <w:t> 287 § </w:t>
      </w:r>
      <w:r w:rsidRPr="00A74781">
        <w:rPr>
          <w:spacing w:val="-2"/>
          <w:lang w:val="ru-RU"/>
        </w:rPr>
        <w:t>1</w:t>
      </w:r>
      <w:r w:rsidR="002B6C5D" w:rsidRPr="00A74781">
        <w:rPr>
          <w:spacing w:val="-2"/>
          <w:lang w:val="ru-RU"/>
        </w:rPr>
        <w:t> </w:t>
      </w:r>
      <w:r w:rsidRPr="00A74781">
        <w:rPr>
          <w:spacing w:val="-2"/>
          <w:lang w:val="ru-RU"/>
        </w:rPr>
        <w:t xml:space="preserve">(1) </w:t>
      </w:r>
      <w:r w:rsidR="00010683" w:rsidRPr="00A74781">
        <w:rPr>
          <w:spacing w:val="-2"/>
          <w:lang w:val="bg-BG"/>
        </w:rPr>
        <w:t>и</w:t>
      </w:r>
      <w:r w:rsidRPr="00A74781">
        <w:rPr>
          <w:spacing w:val="-2"/>
          <w:lang w:val="ru-RU"/>
        </w:rPr>
        <w:t xml:space="preserve"> </w:t>
      </w:r>
      <w:r w:rsidR="002B6C5D" w:rsidRPr="00A74781">
        <w:rPr>
          <w:spacing w:val="-2"/>
          <w:lang w:val="bg-BG"/>
        </w:rPr>
        <w:t>член</w:t>
      </w:r>
      <w:r w:rsidR="002B6C5D" w:rsidRPr="00A74781">
        <w:rPr>
          <w:spacing w:val="-2"/>
          <w:lang w:val="ru-RU"/>
        </w:rPr>
        <w:t> 246 § </w:t>
      </w:r>
      <w:r w:rsidRPr="00A74781">
        <w:rPr>
          <w:spacing w:val="-2"/>
          <w:lang w:val="ru-RU"/>
        </w:rPr>
        <w:t>2</w:t>
      </w:r>
      <w:r w:rsidR="002B6C5D" w:rsidRPr="00A74781">
        <w:rPr>
          <w:spacing w:val="-2"/>
          <w:lang w:val="bg-BG"/>
        </w:rPr>
        <w:t xml:space="preserve"> във връзка</w:t>
      </w:r>
      <w:r w:rsidR="00010683" w:rsidRPr="00A74781">
        <w:rPr>
          <w:spacing w:val="-2"/>
          <w:lang w:val="bg-BG"/>
        </w:rPr>
        <w:t xml:space="preserve"> с </w:t>
      </w:r>
      <w:r w:rsidR="002B6C5D" w:rsidRPr="00A74781">
        <w:rPr>
          <w:spacing w:val="-2"/>
          <w:lang w:val="bg-BG"/>
        </w:rPr>
        <w:t>член</w:t>
      </w:r>
      <w:r w:rsidR="002B6C5D" w:rsidRPr="00A74781">
        <w:rPr>
          <w:spacing w:val="-2"/>
          <w:lang w:val="ru-RU"/>
        </w:rPr>
        <w:t> 241 § </w:t>
      </w:r>
      <w:r w:rsidRPr="00A74781">
        <w:rPr>
          <w:spacing w:val="-2"/>
          <w:lang w:val="ru-RU"/>
        </w:rPr>
        <w:t>2</w:t>
      </w:r>
      <w:r w:rsidR="00566115" w:rsidRPr="00A74781">
        <w:rPr>
          <w:spacing w:val="-2"/>
          <w:lang w:val="ru-RU"/>
        </w:rPr>
        <w:t> </w:t>
      </w:r>
      <w:r w:rsidRPr="00A74781">
        <w:rPr>
          <w:spacing w:val="-2"/>
          <w:lang w:val="ru-RU"/>
        </w:rPr>
        <w:t xml:space="preserve">(3) </w:t>
      </w:r>
      <w:r w:rsidR="00010683" w:rsidRPr="00A74781">
        <w:rPr>
          <w:spacing w:val="-2"/>
          <w:lang w:val="bg-BG"/>
        </w:rPr>
        <w:t xml:space="preserve">от </w:t>
      </w:r>
      <w:r w:rsidR="00566115" w:rsidRPr="00A74781">
        <w:rPr>
          <w:spacing w:val="-2"/>
          <w:lang w:val="bg-BG"/>
        </w:rPr>
        <w:t>НПК</w:t>
      </w:r>
      <w:r w:rsidRPr="00A74781">
        <w:rPr>
          <w:spacing w:val="-2"/>
          <w:lang w:val="ru-RU"/>
        </w:rPr>
        <w:t>).</w:t>
      </w:r>
    </w:p>
    <w:p w:rsidR="00552D25" w:rsidRPr="00222204" w:rsidRDefault="00552D25">
      <w:pPr>
        <w:pStyle w:val="JuPara"/>
        <w:rPr>
          <w:lang w:val="ru-RU"/>
        </w:rPr>
      </w:pPr>
      <w:r>
        <w:fldChar w:fldCharType="begin"/>
      </w:r>
      <w:r w:rsidRPr="00222204">
        <w:rPr>
          <w:lang w:val="ru-RU"/>
        </w:rPr>
        <w:instrText xml:space="preserve"> </w:instrText>
      </w:r>
      <w:r>
        <w:instrText>SEQ</w:instrText>
      </w:r>
      <w:r w:rsidRPr="00222204">
        <w:rPr>
          <w:lang w:val="ru-RU"/>
        </w:rPr>
        <w:instrText xml:space="preserve"> </w:instrText>
      </w:r>
      <w:r>
        <w:instrText>level</w:instrText>
      </w:r>
      <w:r w:rsidRPr="00222204">
        <w:rPr>
          <w:lang w:val="ru-RU"/>
        </w:rPr>
        <w:instrText>0 \*</w:instrText>
      </w:r>
      <w:r>
        <w:instrText>arabic</w:instrText>
      </w:r>
      <w:r w:rsidRPr="00222204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52</w:t>
      </w:r>
      <w:r>
        <w:fldChar w:fldCharType="end"/>
      </w:r>
      <w:r w:rsidRPr="00222204">
        <w:rPr>
          <w:lang w:val="ru-RU"/>
        </w:rPr>
        <w:t>.</w:t>
      </w:r>
      <w:r>
        <w:t>  </w:t>
      </w:r>
      <w:r w:rsidR="006115D5" w:rsidRPr="00A74781">
        <w:rPr>
          <w:spacing w:val="-2"/>
          <w:lang w:val="bg-BG"/>
        </w:rPr>
        <w:t xml:space="preserve">Въз основа на </w:t>
      </w:r>
      <w:r w:rsidR="00195EE9" w:rsidRPr="00A74781">
        <w:rPr>
          <w:spacing w:val="-2"/>
          <w:lang w:val="bg-BG"/>
        </w:rPr>
        <w:t>разширеното законово определение</w:t>
      </w:r>
      <w:r w:rsidR="006115D5" w:rsidRPr="00A74781">
        <w:rPr>
          <w:spacing w:val="-2"/>
          <w:lang w:val="bg-BG"/>
        </w:rPr>
        <w:t xml:space="preserve"> на </w:t>
      </w:r>
      <w:r w:rsidR="00945D71" w:rsidRPr="00A74781">
        <w:rPr>
          <w:spacing w:val="-2"/>
          <w:lang w:val="bg-BG"/>
        </w:rPr>
        <w:t xml:space="preserve">понятието </w:t>
      </w:r>
      <w:r w:rsidR="006115D5" w:rsidRPr="00A74781">
        <w:rPr>
          <w:spacing w:val="-2"/>
          <w:lang w:val="bg-BG"/>
        </w:rPr>
        <w:t>“</w:t>
      </w:r>
      <w:r w:rsidR="00195EE9" w:rsidRPr="00A74781">
        <w:rPr>
          <w:spacing w:val="-2"/>
          <w:lang w:val="bg-BG"/>
        </w:rPr>
        <w:t>съществено нарушение на процесуални правила</w:t>
      </w:r>
      <w:r w:rsidR="006115D5" w:rsidRPr="00A74781">
        <w:rPr>
          <w:spacing w:val="-2"/>
          <w:lang w:val="bg-BG"/>
        </w:rPr>
        <w:t xml:space="preserve">” към съответния период </w:t>
      </w:r>
      <w:r w:rsidRPr="00A74781">
        <w:rPr>
          <w:spacing w:val="-2"/>
          <w:lang w:val="ru-RU"/>
        </w:rPr>
        <w:t>(</w:t>
      </w:r>
      <w:r w:rsidR="00BC0643" w:rsidRPr="00A74781">
        <w:rPr>
          <w:spacing w:val="-2"/>
          <w:lang w:val="bg-BG"/>
        </w:rPr>
        <w:t>член</w:t>
      </w:r>
      <w:r w:rsidR="00BC0643" w:rsidRPr="00A74781">
        <w:rPr>
          <w:spacing w:val="-2"/>
          <w:lang w:val="ru-RU"/>
        </w:rPr>
        <w:t> </w:t>
      </w:r>
      <w:r w:rsidRPr="00A74781">
        <w:rPr>
          <w:spacing w:val="-2"/>
          <w:lang w:val="ru-RU"/>
        </w:rPr>
        <w:t xml:space="preserve">330 </w:t>
      </w:r>
      <w:r w:rsidR="006115D5" w:rsidRPr="00A74781">
        <w:rPr>
          <w:spacing w:val="-2"/>
          <w:lang w:val="bg-BG"/>
        </w:rPr>
        <w:t xml:space="preserve">от </w:t>
      </w:r>
      <w:r w:rsidR="00BC0643" w:rsidRPr="00A74781">
        <w:rPr>
          <w:spacing w:val="-2"/>
          <w:lang w:val="bg-BG"/>
        </w:rPr>
        <w:t>НПК</w:t>
      </w:r>
      <w:r w:rsidR="006115D5" w:rsidRPr="00A74781">
        <w:rPr>
          <w:spacing w:val="-2"/>
          <w:lang w:val="bg-BG"/>
        </w:rPr>
        <w:t xml:space="preserve"> в сила до </w:t>
      </w:r>
      <w:r w:rsidRPr="00A74781">
        <w:rPr>
          <w:spacing w:val="-2"/>
          <w:lang w:val="ru-RU"/>
        </w:rPr>
        <w:t xml:space="preserve">1 </w:t>
      </w:r>
      <w:r w:rsidR="006115D5" w:rsidRPr="00A74781">
        <w:rPr>
          <w:spacing w:val="-2"/>
          <w:lang w:val="bg-BG"/>
        </w:rPr>
        <w:t>април</w:t>
      </w:r>
      <w:r w:rsidRPr="00A74781">
        <w:rPr>
          <w:spacing w:val="-2"/>
          <w:lang w:val="ru-RU"/>
        </w:rPr>
        <w:t xml:space="preserve"> 1998</w:t>
      </w:r>
      <w:r w:rsidR="00945D71" w:rsidRPr="00A74781">
        <w:rPr>
          <w:spacing w:val="-2"/>
          <w:lang w:val="ru-RU"/>
        </w:rPr>
        <w:t> г.</w:t>
      </w:r>
      <w:r w:rsidRPr="00A74781">
        <w:rPr>
          <w:spacing w:val="-2"/>
          <w:lang w:val="ru-RU"/>
        </w:rPr>
        <w:t xml:space="preserve">), </w:t>
      </w:r>
      <w:r w:rsidR="006115D5" w:rsidRPr="00A74781">
        <w:rPr>
          <w:spacing w:val="-2"/>
          <w:lang w:val="bg-BG"/>
        </w:rPr>
        <w:t>съдебната практика прие</w:t>
      </w:r>
      <w:r w:rsidR="00362A2A" w:rsidRPr="00A74781">
        <w:rPr>
          <w:spacing w:val="-2"/>
          <w:lang w:val="bg-BG"/>
        </w:rPr>
        <w:t>ма</w:t>
      </w:r>
      <w:r w:rsidR="00945D71" w:rsidRPr="00A74781">
        <w:rPr>
          <w:spacing w:val="-2"/>
          <w:lang w:val="bg-BG"/>
        </w:rPr>
        <w:t xml:space="preserve"> за</w:t>
      </w:r>
      <w:r w:rsidR="0003192D" w:rsidRPr="00A74781">
        <w:rPr>
          <w:spacing w:val="-2"/>
          <w:lang w:val="bg-BG"/>
        </w:rPr>
        <w:t xml:space="preserve"> </w:t>
      </w:r>
      <w:r w:rsidR="00945D71" w:rsidRPr="00A74781">
        <w:rPr>
          <w:spacing w:val="-2"/>
          <w:lang w:val="bg-BG"/>
        </w:rPr>
        <w:t xml:space="preserve">широк набор от </w:t>
      </w:r>
      <w:r w:rsidR="0003192D" w:rsidRPr="00A74781">
        <w:rPr>
          <w:spacing w:val="-2"/>
          <w:lang w:val="bg-BG"/>
        </w:rPr>
        <w:t>пропуски</w:t>
      </w:r>
      <w:r w:rsidR="00945D71" w:rsidRPr="00A74781">
        <w:rPr>
          <w:spacing w:val="-2"/>
          <w:lang w:val="bg-BG"/>
        </w:rPr>
        <w:t>, че</w:t>
      </w:r>
      <w:r w:rsidR="0003192D" w:rsidRPr="00A74781">
        <w:rPr>
          <w:spacing w:val="-2"/>
          <w:lang w:val="bg-BG"/>
        </w:rPr>
        <w:t xml:space="preserve"> </w:t>
      </w:r>
      <w:r w:rsidR="00945D71" w:rsidRPr="00A74781">
        <w:rPr>
          <w:spacing w:val="-2"/>
          <w:lang w:val="bg-BG"/>
        </w:rPr>
        <w:t xml:space="preserve">налагат </w:t>
      </w:r>
      <w:r w:rsidR="0003192D" w:rsidRPr="00A74781">
        <w:rPr>
          <w:spacing w:val="-2"/>
          <w:lang w:val="bg-BG"/>
        </w:rPr>
        <w:t xml:space="preserve">връщане на делото на </w:t>
      </w:r>
      <w:r w:rsidR="00945D71" w:rsidRPr="00A74781">
        <w:rPr>
          <w:spacing w:val="-2"/>
          <w:lang w:val="bg-BG"/>
        </w:rPr>
        <w:t>досъдебното производство.</w:t>
      </w:r>
    </w:p>
    <w:p w:rsidR="00552D25" w:rsidRPr="00153ADA" w:rsidRDefault="00552D25">
      <w:pPr>
        <w:pStyle w:val="JuPara"/>
        <w:rPr>
          <w:lang w:val="ru-RU"/>
        </w:rPr>
      </w:pPr>
      <w:r>
        <w:fldChar w:fldCharType="begin"/>
      </w:r>
      <w:r w:rsidRPr="00222204">
        <w:rPr>
          <w:lang w:val="ru-RU"/>
        </w:rPr>
        <w:instrText xml:space="preserve"> </w:instrText>
      </w:r>
      <w:r>
        <w:instrText>SEQ</w:instrText>
      </w:r>
      <w:r w:rsidRPr="00222204">
        <w:rPr>
          <w:lang w:val="ru-RU"/>
        </w:rPr>
        <w:instrText xml:space="preserve"> </w:instrText>
      </w:r>
      <w:r>
        <w:instrText>level</w:instrText>
      </w:r>
      <w:r w:rsidRPr="00222204">
        <w:rPr>
          <w:lang w:val="ru-RU"/>
        </w:rPr>
        <w:instrText>0 \*</w:instrText>
      </w:r>
      <w:r>
        <w:instrText>arabic</w:instrText>
      </w:r>
      <w:r w:rsidRPr="00222204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53</w:t>
      </w:r>
      <w:r>
        <w:fldChar w:fldCharType="end"/>
      </w:r>
      <w:r w:rsidRPr="00222204">
        <w:rPr>
          <w:lang w:val="ru-RU"/>
        </w:rPr>
        <w:t>.</w:t>
      </w:r>
      <w:r>
        <w:t>  </w:t>
      </w:r>
      <w:r w:rsidR="00A24B1A" w:rsidRPr="00A74781">
        <w:rPr>
          <w:spacing w:val="-2"/>
          <w:lang w:val="bg-BG"/>
        </w:rPr>
        <w:t>Макар</w:t>
      </w:r>
      <w:r w:rsidR="0003192D" w:rsidRPr="00A74781">
        <w:rPr>
          <w:spacing w:val="-2"/>
          <w:lang w:val="bg-BG"/>
        </w:rPr>
        <w:t xml:space="preserve"> </w:t>
      </w:r>
      <w:r w:rsidR="00A24B1A" w:rsidRPr="00A74781">
        <w:rPr>
          <w:spacing w:val="-2"/>
          <w:lang w:val="bg-BG"/>
        </w:rPr>
        <w:t xml:space="preserve">новото законово определение </w:t>
      </w:r>
      <w:r w:rsidR="0003192D" w:rsidRPr="00A74781">
        <w:rPr>
          <w:spacing w:val="-2"/>
          <w:lang w:val="bg-BG"/>
        </w:rPr>
        <w:t xml:space="preserve">на </w:t>
      </w:r>
      <w:r w:rsidR="00A24B1A" w:rsidRPr="00A74781">
        <w:rPr>
          <w:spacing w:val="-2"/>
          <w:lang w:val="bg-BG"/>
        </w:rPr>
        <w:t xml:space="preserve">понятието </w:t>
      </w:r>
      <w:r w:rsidR="0003192D" w:rsidRPr="00A74781">
        <w:rPr>
          <w:spacing w:val="-2"/>
          <w:lang w:val="bg-BG"/>
        </w:rPr>
        <w:t>“</w:t>
      </w:r>
      <w:r w:rsidR="00195EE9" w:rsidRPr="00A74781">
        <w:rPr>
          <w:spacing w:val="-2"/>
          <w:lang w:val="bg-BG"/>
        </w:rPr>
        <w:t>съществено нарушение на процесуални правила</w:t>
      </w:r>
      <w:r w:rsidR="0003192D" w:rsidRPr="00A74781">
        <w:rPr>
          <w:spacing w:val="-2"/>
          <w:lang w:val="bg-BG"/>
        </w:rPr>
        <w:t xml:space="preserve">” </w:t>
      </w:r>
      <w:r w:rsidR="00A24B1A" w:rsidRPr="00A74781">
        <w:rPr>
          <w:spacing w:val="-2"/>
          <w:lang w:val="bg-BG"/>
        </w:rPr>
        <w:t>съгласно член</w:t>
      </w:r>
      <w:r w:rsidR="00A24B1A" w:rsidRPr="00A74781">
        <w:rPr>
          <w:spacing w:val="-2"/>
          <w:lang w:val="ru-RU"/>
        </w:rPr>
        <w:t> 352 §§ </w:t>
      </w:r>
      <w:r w:rsidRPr="00A74781">
        <w:rPr>
          <w:spacing w:val="-2"/>
          <w:lang w:val="ru-RU"/>
        </w:rPr>
        <w:t xml:space="preserve">3 </w:t>
      </w:r>
      <w:r w:rsidR="0003192D" w:rsidRPr="00A74781">
        <w:rPr>
          <w:spacing w:val="-2"/>
          <w:lang w:val="bg-BG"/>
        </w:rPr>
        <w:t>и</w:t>
      </w:r>
      <w:r w:rsidRPr="00A74781">
        <w:rPr>
          <w:spacing w:val="-2"/>
          <w:lang w:val="ru-RU"/>
        </w:rPr>
        <w:t xml:space="preserve"> 4 </w:t>
      </w:r>
      <w:r w:rsidRPr="00A74781">
        <w:rPr>
          <w:spacing w:val="-2"/>
        </w:rPr>
        <w:t>o</w:t>
      </w:r>
      <w:r w:rsidR="0003192D" w:rsidRPr="00A74781">
        <w:rPr>
          <w:spacing w:val="-2"/>
          <w:lang w:val="bg-BG"/>
        </w:rPr>
        <w:t xml:space="preserve">т </w:t>
      </w:r>
      <w:r w:rsidR="00A24B1A" w:rsidRPr="00A74781">
        <w:rPr>
          <w:spacing w:val="-2"/>
          <w:lang w:val="bg-BG"/>
        </w:rPr>
        <w:t>НПК</w:t>
      </w:r>
      <w:r w:rsidR="00A24B1A" w:rsidRPr="00A74781">
        <w:rPr>
          <w:spacing w:val="-2"/>
          <w:lang w:val="ru-RU"/>
        </w:rPr>
        <w:t xml:space="preserve"> </w:t>
      </w:r>
      <w:r w:rsidRPr="00A74781">
        <w:rPr>
          <w:spacing w:val="-2"/>
          <w:lang w:val="ru-RU"/>
        </w:rPr>
        <w:t>(</w:t>
      </w:r>
      <w:r w:rsidR="0003192D" w:rsidRPr="00A74781">
        <w:rPr>
          <w:spacing w:val="-2"/>
          <w:lang w:val="bg-BG"/>
        </w:rPr>
        <w:t>в сила от 1 април 1998</w:t>
      </w:r>
      <w:r w:rsidRPr="00A74781">
        <w:rPr>
          <w:spacing w:val="-2"/>
          <w:lang w:val="ru-RU"/>
        </w:rPr>
        <w:t xml:space="preserve">, </w:t>
      </w:r>
      <w:r w:rsidR="00A24B1A" w:rsidRPr="00A74781">
        <w:rPr>
          <w:spacing w:val="-2"/>
          <w:lang w:val="bg-BG"/>
        </w:rPr>
        <w:t xml:space="preserve">приложимо съответно </w:t>
      </w:r>
      <w:r w:rsidR="0003192D" w:rsidRPr="00A74781">
        <w:rPr>
          <w:spacing w:val="-2"/>
          <w:lang w:val="bg-BG"/>
        </w:rPr>
        <w:t xml:space="preserve">за всички </w:t>
      </w:r>
      <w:r w:rsidR="00A24B1A" w:rsidRPr="00A74781">
        <w:rPr>
          <w:spacing w:val="-2"/>
          <w:lang w:val="bg-BG"/>
        </w:rPr>
        <w:t xml:space="preserve">съдебни </w:t>
      </w:r>
      <w:r w:rsidR="0003192D" w:rsidRPr="00A74781">
        <w:rPr>
          <w:spacing w:val="-2"/>
          <w:lang w:val="bg-BG"/>
        </w:rPr>
        <w:t xml:space="preserve">етапи </w:t>
      </w:r>
      <w:r w:rsidR="00A24B1A" w:rsidRPr="00A74781">
        <w:rPr>
          <w:spacing w:val="-2"/>
          <w:lang w:val="bg-BG"/>
        </w:rPr>
        <w:t xml:space="preserve">на </w:t>
      </w:r>
      <w:r w:rsidR="0003192D" w:rsidRPr="00A74781">
        <w:rPr>
          <w:spacing w:val="-2"/>
          <w:lang w:val="bg-BG"/>
        </w:rPr>
        <w:t>производството</w:t>
      </w:r>
      <w:r w:rsidRPr="00A74781">
        <w:rPr>
          <w:spacing w:val="-2"/>
          <w:lang w:val="ru-RU"/>
        </w:rPr>
        <w:t xml:space="preserve">) </w:t>
      </w:r>
      <w:r w:rsidR="008A35F2" w:rsidRPr="00A74781">
        <w:rPr>
          <w:spacing w:val="-2"/>
          <w:lang w:val="ru-RU"/>
        </w:rPr>
        <w:t xml:space="preserve">да </w:t>
      </w:r>
      <w:r w:rsidR="0003192D" w:rsidRPr="00A74781">
        <w:rPr>
          <w:spacing w:val="-2"/>
          <w:lang w:val="bg-BG"/>
        </w:rPr>
        <w:t xml:space="preserve">е </w:t>
      </w:r>
      <w:r w:rsidR="008A35F2" w:rsidRPr="00A74781">
        <w:rPr>
          <w:spacing w:val="-2"/>
          <w:lang w:val="bg-BG"/>
        </w:rPr>
        <w:t xml:space="preserve">стеснено </w:t>
      </w:r>
      <w:r w:rsidR="0003192D" w:rsidRPr="00A74781">
        <w:rPr>
          <w:spacing w:val="-2"/>
          <w:lang w:val="bg-BG"/>
        </w:rPr>
        <w:t>в срав</w:t>
      </w:r>
      <w:r w:rsidR="00153ADA" w:rsidRPr="00A74781">
        <w:rPr>
          <w:spacing w:val="-2"/>
          <w:lang w:val="bg-BG"/>
        </w:rPr>
        <w:t>н</w:t>
      </w:r>
      <w:r w:rsidR="0003192D" w:rsidRPr="00A74781">
        <w:rPr>
          <w:spacing w:val="-2"/>
          <w:lang w:val="bg-BG"/>
        </w:rPr>
        <w:t>е</w:t>
      </w:r>
      <w:r w:rsidR="00153ADA" w:rsidRPr="00A74781">
        <w:rPr>
          <w:spacing w:val="-2"/>
          <w:lang w:val="bg-BG"/>
        </w:rPr>
        <w:t>н</w:t>
      </w:r>
      <w:r w:rsidR="0003192D" w:rsidRPr="00A74781">
        <w:rPr>
          <w:spacing w:val="-2"/>
          <w:lang w:val="bg-BG"/>
        </w:rPr>
        <w:t>ие</w:t>
      </w:r>
      <w:r w:rsidR="00153ADA" w:rsidRPr="00A74781">
        <w:rPr>
          <w:spacing w:val="-2"/>
          <w:lang w:val="bg-BG"/>
        </w:rPr>
        <w:t xml:space="preserve"> с</w:t>
      </w:r>
      <w:r w:rsidR="0003192D" w:rsidRPr="00A74781">
        <w:rPr>
          <w:spacing w:val="-2"/>
          <w:lang w:val="bg-BG"/>
        </w:rPr>
        <w:t xml:space="preserve"> </w:t>
      </w:r>
      <w:r w:rsidR="008A35F2" w:rsidRPr="00A74781">
        <w:rPr>
          <w:spacing w:val="-2"/>
          <w:lang w:val="bg-BG"/>
        </w:rPr>
        <w:t xml:space="preserve">това </w:t>
      </w:r>
      <w:r w:rsidR="0003192D" w:rsidRPr="00A74781">
        <w:rPr>
          <w:spacing w:val="-2"/>
          <w:lang w:val="bg-BG"/>
        </w:rPr>
        <w:t xml:space="preserve">по </w:t>
      </w:r>
      <w:r w:rsidR="00222204" w:rsidRPr="00A74781">
        <w:rPr>
          <w:spacing w:val="-2"/>
          <w:lang w:val="bg-BG"/>
        </w:rPr>
        <w:t>бившия</w:t>
      </w:r>
      <w:r w:rsidR="0003192D" w:rsidRPr="00A74781">
        <w:rPr>
          <w:spacing w:val="-2"/>
          <w:lang w:val="bg-BG"/>
        </w:rPr>
        <w:t xml:space="preserve"> </w:t>
      </w:r>
      <w:r w:rsidR="008A35F2" w:rsidRPr="00A74781">
        <w:rPr>
          <w:spacing w:val="-2"/>
          <w:lang w:val="bg-BG"/>
        </w:rPr>
        <w:t>член</w:t>
      </w:r>
      <w:r w:rsidR="008A35F2" w:rsidRPr="00A74781">
        <w:rPr>
          <w:spacing w:val="-2"/>
          <w:lang w:val="ru-RU"/>
        </w:rPr>
        <w:t> </w:t>
      </w:r>
      <w:r w:rsidRPr="00A74781">
        <w:rPr>
          <w:spacing w:val="-2"/>
          <w:lang w:val="ru-RU"/>
        </w:rPr>
        <w:t xml:space="preserve">330, </w:t>
      </w:r>
      <w:r w:rsidR="008A35F2" w:rsidRPr="00A74781">
        <w:rPr>
          <w:spacing w:val="-2"/>
          <w:lang w:val="bg-BG"/>
        </w:rPr>
        <w:t xml:space="preserve">Върховният касационен съд отбелязва </w:t>
      </w:r>
      <w:r w:rsidR="0003192D" w:rsidRPr="00A74781">
        <w:rPr>
          <w:spacing w:val="-2"/>
          <w:lang w:val="bg-BG"/>
        </w:rPr>
        <w:t xml:space="preserve">в </w:t>
      </w:r>
      <w:r w:rsidR="00022BC3" w:rsidRPr="00A74781">
        <w:rPr>
          <w:spacing w:val="-2"/>
          <w:lang w:val="bg-BG"/>
        </w:rPr>
        <w:t>тълкувателното си решение</w:t>
      </w:r>
      <w:r w:rsidR="0003192D" w:rsidRPr="00A74781">
        <w:rPr>
          <w:spacing w:val="-2"/>
          <w:lang w:val="bg-BG"/>
        </w:rPr>
        <w:t xml:space="preserve"> </w:t>
      </w:r>
      <w:r w:rsidR="008A35F2" w:rsidRPr="00A74781">
        <w:rPr>
          <w:spacing w:val="-2"/>
          <w:lang w:val="bg-BG"/>
        </w:rPr>
        <w:t>№</w:t>
      </w:r>
      <w:r w:rsidR="008A35F2" w:rsidRPr="00A74781">
        <w:rPr>
          <w:spacing w:val="-2"/>
          <w:lang w:val="ru-RU"/>
        </w:rPr>
        <w:t> </w:t>
      </w:r>
      <w:r w:rsidRPr="00A74781">
        <w:rPr>
          <w:spacing w:val="-2"/>
          <w:lang w:val="ru-RU"/>
        </w:rPr>
        <w:t xml:space="preserve">2 </w:t>
      </w:r>
      <w:r w:rsidR="0003192D" w:rsidRPr="00A74781">
        <w:rPr>
          <w:spacing w:val="-2"/>
          <w:lang w:val="bg-BG"/>
        </w:rPr>
        <w:t>от 7 октомври</w:t>
      </w:r>
      <w:r w:rsidRPr="00A74781">
        <w:rPr>
          <w:spacing w:val="-2"/>
          <w:lang w:val="ru-RU"/>
        </w:rPr>
        <w:t xml:space="preserve"> 2002</w:t>
      </w:r>
      <w:r w:rsidR="008A35F2" w:rsidRPr="00A74781">
        <w:rPr>
          <w:spacing w:val="-2"/>
          <w:lang w:val="ru-RU"/>
        </w:rPr>
        <w:t> г.</w:t>
      </w:r>
      <w:r w:rsidR="00153ADA" w:rsidRPr="00A74781">
        <w:rPr>
          <w:spacing w:val="-2"/>
          <w:lang w:val="bg-BG"/>
        </w:rPr>
        <w:t xml:space="preserve">, че съдилищата често </w:t>
      </w:r>
      <w:r w:rsidR="00B313B2" w:rsidRPr="00A74781">
        <w:rPr>
          <w:spacing w:val="-2"/>
          <w:lang w:val="bg-BG"/>
        </w:rPr>
        <w:t>неоснователно</w:t>
      </w:r>
      <w:r w:rsidR="00B313B2" w:rsidRPr="00A74781" w:rsidDel="008A35F2">
        <w:rPr>
          <w:spacing w:val="-2"/>
          <w:lang w:val="bg-BG"/>
        </w:rPr>
        <w:t xml:space="preserve"> </w:t>
      </w:r>
      <w:r w:rsidR="00153ADA" w:rsidRPr="00A74781">
        <w:rPr>
          <w:spacing w:val="-2"/>
          <w:lang w:val="bg-BG"/>
        </w:rPr>
        <w:t xml:space="preserve">връщат дела на </w:t>
      </w:r>
      <w:r w:rsidR="00B313B2" w:rsidRPr="00A74781">
        <w:rPr>
          <w:spacing w:val="-2"/>
          <w:lang w:val="bg-BG"/>
        </w:rPr>
        <w:t>досъдебното производство</w:t>
      </w:r>
      <w:r w:rsidRPr="00A74781">
        <w:rPr>
          <w:spacing w:val="-2"/>
          <w:lang w:val="ru-RU"/>
        </w:rPr>
        <w:t>.</w:t>
      </w:r>
    </w:p>
    <w:p w:rsidR="00552D25" w:rsidRPr="00153ADA" w:rsidRDefault="00552D25">
      <w:pPr>
        <w:pStyle w:val="JuH1"/>
        <w:rPr>
          <w:lang w:val="ru-RU"/>
        </w:rPr>
      </w:pPr>
      <w:r w:rsidRPr="00A74781">
        <w:rPr>
          <w:lang w:val="ru-RU"/>
        </w:rPr>
        <w:t>3.</w:t>
      </w:r>
      <w:r w:rsidRPr="00A74781">
        <w:t>  </w:t>
      </w:r>
      <w:r w:rsidR="00950E62" w:rsidRPr="00A74781">
        <w:rPr>
          <w:lang w:val="bg-BG"/>
        </w:rPr>
        <w:t>Спиране на наказателното производство</w:t>
      </w:r>
    </w:p>
    <w:p w:rsidR="00552D25" w:rsidRPr="00A74781" w:rsidRDefault="00552D25">
      <w:pPr>
        <w:pStyle w:val="JuPara"/>
        <w:rPr>
          <w:lang w:val="ru-RU"/>
        </w:rPr>
      </w:pPr>
      <w:r>
        <w:fldChar w:fldCharType="begin"/>
      </w:r>
      <w:r w:rsidRPr="00153ADA">
        <w:rPr>
          <w:lang w:val="ru-RU"/>
        </w:rPr>
        <w:instrText xml:space="preserve"> </w:instrText>
      </w:r>
      <w:r>
        <w:instrText>SEQ</w:instrText>
      </w:r>
      <w:r w:rsidRPr="00153ADA">
        <w:rPr>
          <w:lang w:val="ru-RU"/>
        </w:rPr>
        <w:instrText xml:space="preserve"> </w:instrText>
      </w:r>
      <w:r>
        <w:instrText>level</w:instrText>
      </w:r>
      <w:r w:rsidRPr="00153ADA">
        <w:rPr>
          <w:lang w:val="ru-RU"/>
        </w:rPr>
        <w:instrText>0 \*</w:instrText>
      </w:r>
      <w:r>
        <w:instrText>arabic</w:instrText>
      </w:r>
      <w:r w:rsidRPr="00153ADA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54</w:t>
      </w:r>
      <w:r>
        <w:fldChar w:fldCharType="end"/>
      </w:r>
      <w:r w:rsidRPr="00AA29B2">
        <w:rPr>
          <w:lang w:val="ru-RU"/>
        </w:rPr>
        <w:t>.</w:t>
      </w:r>
      <w:r>
        <w:t>  </w:t>
      </w:r>
      <w:r w:rsidR="00153ADA" w:rsidRPr="00A74781">
        <w:rPr>
          <w:spacing w:val="-2"/>
          <w:lang w:val="bg-BG"/>
        </w:rPr>
        <w:t xml:space="preserve">Съгласно </w:t>
      </w:r>
      <w:r w:rsidR="00950E62" w:rsidRPr="00A74781">
        <w:rPr>
          <w:spacing w:val="-2"/>
          <w:lang w:val="bg-BG"/>
        </w:rPr>
        <w:t>Наказателно-</w:t>
      </w:r>
      <w:r w:rsidR="00153ADA" w:rsidRPr="00A74781">
        <w:rPr>
          <w:spacing w:val="-2"/>
          <w:lang w:val="bg-BG"/>
        </w:rPr>
        <w:t xml:space="preserve">процесуалния кодекс </w:t>
      </w:r>
      <w:r w:rsidRPr="00A74781">
        <w:rPr>
          <w:spacing w:val="-2"/>
          <w:lang w:val="ru-RU"/>
        </w:rPr>
        <w:t>(</w:t>
      </w:r>
      <w:r w:rsidR="00ED405B" w:rsidRPr="00A74781">
        <w:rPr>
          <w:spacing w:val="-2"/>
          <w:lang w:val="bg-BG"/>
        </w:rPr>
        <w:t>чл.</w:t>
      </w:r>
      <w:r w:rsidR="00ED405B" w:rsidRPr="00A74781">
        <w:rPr>
          <w:spacing w:val="-2"/>
          <w:lang w:val="ru-RU"/>
        </w:rPr>
        <w:t> </w:t>
      </w:r>
      <w:r w:rsidRPr="00A74781">
        <w:rPr>
          <w:spacing w:val="-2"/>
          <w:lang w:val="ru-RU"/>
        </w:rPr>
        <w:t>22, 22</w:t>
      </w:r>
      <w:r w:rsidRPr="00A74781">
        <w:rPr>
          <w:spacing w:val="-2"/>
        </w:rPr>
        <w:t>a</w:t>
      </w:r>
      <w:r w:rsidRPr="00A74781">
        <w:rPr>
          <w:spacing w:val="-2"/>
          <w:lang w:val="ru-RU"/>
        </w:rPr>
        <w:t xml:space="preserve"> </w:t>
      </w:r>
      <w:r w:rsidR="00153ADA" w:rsidRPr="00A74781">
        <w:rPr>
          <w:spacing w:val="-2"/>
          <w:lang w:val="bg-BG"/>
        </w:rPr>
        <w:t xml:space="preserve">и </w:t>
      </w:r>
      <w:r w:rsidRPr="00A74781">
        <w:rPr>
          <w:spacing w:val="-2"/>
          <w:lang w:val="ru-RU"/>
        </w:rPr>
        <w:t xml:space="preserve">37), </w:t>
      </w:r>
      <w:r w:rsidR="00153ADA" w:rsidRPr="00A74781">
        <w:rPr>
          <w:spacing w:val="-2"/>
          <w:lang w:val="bg-BG"/>
        </w:rPr>
        <w:t xml:space="preserve">наказателното производство може да </w:t>
      </w:r>
      <w:r w:rsidR="00ED405B" w:rsidRPr="00A74781">
        <w:rPr>
          <w:spacing w:val="-2"/>
          <w:lang w:val="bg-BG"/>
        </w:rPr>
        <w:t xml:space="preserve">се спира по </w:t>
      </w:r>
      <w:r w:rsidR="00153ADA" w:rsidRPr="00A74781">
        <w:rPr>
          <w:spacing w:val="-2"/>
          <w:lang w:val="bg-BG"/>
        </w:rPr>
        <w:t xml:space="preserve">няколко </w:t>
      </w:r>
      <w:r w:rsidR="00ED405B" w:rsidRPr="00A74781">
        <w:rPr>
          <w:spacing w:val="-2"/>
          <w:lang w:val="bg-BG"/>
        </w:rPr>
        <w:t>причини</w:t>
      </w:r>
      <w:r w:rsidR="00153ADA" w:rsidRPr="00A74781">
        <w:rPr>
          <w:spacing w:val="-2"/>
          <w:lang w:val="bg-BG"/>
        </w:rPr>
        <w:t xml:space="preserve">, които не включват висящи граждански </w:t>
      </w:r>
      <w:r w:rsidR="00ED405B" w:rsidRPr="00A74781">
        <w:rPr>
          <w:spacing w:val="-2"/>
          <w:lang w:val="bg-BG"/>
        </w:rPr>
        <w:t>дела</w:t>
      </w:r>
      <w:r w:rsidR="00153ADA" w:rsidRPr="00A74781">
        <w:rPr>
          <w:spacing w:val="-2"/>
          <w:lang w:val="bg-BG"/>
        </w:rPr>
        <w:t>.</w:t>
      </w:r>
      <w:r w:rsidRPr="00A74781">
        <w:rPr>
          <w:spacing w:val="-2"/>
          <w:lang w:val="ru-RU"/>
        </w:rPr>
        <w:t xml:space="preserve"> </w:t>
      </w:r>
      <w:r w:rsidR="00153ADA" w:rsidRPr="00A74781">
        <w:rPr>
          <w:spacing w:val="-2"/>
          <w:lang w:val="bg-BG"/>
        </w:rPr>
        <w:t xml:space="preserve">Основният принцип е, че </w:t>
      </w:r>
      <w:r w:rsidR="00153ADA" w:rsidRPr="00A74781">
        <w:rPr>
          <w:spacing w:val="-2"/>
          <w:lang w:val="bg-BG"/>
        </w:rPr>
        <w:lastRenderedPageBreak/>
        <w:t xml:space="preserve">съдилищата имат </w:t>
      </w:r>
      <w:r w:rsidR="00ED405B" w:rsidRPr="00A74781">
        <w:rPr>
          <w:spacing w:val="-2"/>
          <w:lang w:val="bg-BG"/>
        </w:rPr>
        <w:t xml:space="preserve">компетентност </w:t>
      </w:r>
      <w:r w:rsidR="00153ADA" w:rsidRPr="00A74781">
        <w:rPr>
          <w:spacing w:val="-2"/>
          <w:lang w:val="bg-BG"/>
        </w:rPr>
        <w:t>да</w:t>
      </w:r>
      <w:r w:rsidR="00AF3EF5" w:rsidRPr="00A74781">
        <w:rPr>
          <w:spacing w:val="-2"/>
          <w:lang w:val="bg-BG"/>
        </w:rPr>
        <w:t xml:space="preserve"> се </w:t>
      </w:r>
      <w:r w:rsidR="00941EE3" w:rsidRPr="00A74781">
        <w:rPr>
          <w:spacing w:val="-2"/>
          <w:lang w:val="bg-BG"/>
        </w:rPr>
        <w:t>произнасят</w:t>
      </w:r>
      <w:r w:rsidR="00AF3EF5" w:rsidRPr="00A74781">
        <w:rPr>
          <w:spacing w:val="-2"/>
          <w:lang w:val="bg-BG"/>
        </w:rPr>
        <w:t xml:space="preserve"> по </w:t>
      </w:r>
      <w:r w:rsidR="00DF7E35" w:rsidRPr="00A74781">
        <w:rPr>
          <w:spacing w:val="-2"/>
          <w:lang w:val="bg-BG"/>
        </w:rPr>
        <w:t>гражданскоправни въпроси</w:t>
      </w:r>
      <w:r w:rsidR="00AF3EF5" w:rsidRPr="00A74781">
        <w:rPr>
          <w:spacing w:val="-2"/>
          <w:lang w:val="bg-BG"/>
        </w:rPr>
        <w:t xml:space="preserve">, имащи връзка с изхода на </w:t>
      </w:r>
      <w:r w:rsidR="007A23E6" w:rsidRPr="00A74781">
        <w:rPr>
          <w:spacing w:val="-2"/>
          <w:lang w:val="bg-BG"/>
        </w:rPr>
        <w:t>наказателното</w:t>
      </w:r>
      <w:r w:rsidR="00AF3EF5" w:rsidRPr="00A74781">
        <w:rPr>
          <w:spacing w:val="-2"/>
          <w:lang w:val="bg-BG"/>
        </w:rPr>
        <w:t xml:space="preserve"> дело.</w:t>
      </w:r>
    </w:p>
    <w:p w:rsidR="00552D25" w:rsidRPr="00210E0B" w:rsidRDefault="00552D25">
      <w:pPr>
        <w:pStyle w:val="JuH1"/>
        <w:rPr>
          <w:lang w:val="ru-RU"/>
        </w:rPr>
      </w:pPr>
      <w:r w:rsidRPr="002A78A9">
        <w:rPr>
          <w:lang w:val="ru-RU"/>
        </w:rPr>
        <w:t>4.</w:t>
      </w:r>
      <w:r>
        <w:t>  </w:t>
      </w:r>
      <w:r w:rsidR="00A86E9B">
        <w:rPr>
          <w:lang w:val="bg-BG"/>
        </w:rPr>
        <w:t xml:space="preserve">Задължение </w:t>
      </w:r>
      <w:r w:rsidR="00210E0B">
        <w:rPr>
          <w:lang w:val="bg-BG"/>
        </w:rPr>
        <w:t>да</w:t>
      </w:r>
      <w:r w:rsidR="00AF3EF5">
        <w:rPr>
          <w:lang w:val="bg-BG"/>
        </w:rPr>
        <w:t xml:space="preserve"> </w:t>
      </w:r>
      <w:r w:rsidR="00210E0B">
        <w:rPr>
          <w:lang w:val="bg-BG"/>
        </w:rPr>
        <w:t xml:space="preserve">не </w:t>
      </w:r>
      <w:r w:rsidR="00D20ECD">
        <w:rPr>
          <w:lang w:val="bg-BG"/>
        </w:rPr>
        <w:t xml:space="preserve">се </w:t>
      </w:r>
      <w:r w:rsidR="00AF3EF5">
        <w:rPr>
          <w:lang w:val="bg-BG"/>
        </w:rPr>
        <w:t xml:space="preserve">напуска </w:t>
      </w:r>
      <w:r w:rsidR="00AB2A01">
        <w:rPr>
          <w:lang w:val="bg-BG"/>
        </w:rPr>
        <w:t xml:space="preserve">местоживеенето </w:t>
      </w:r>
      <w:r w:rsidR="00AF3EF5">
        <w:rPr>
          <w:lang w:val="bg-BG"/>
        </w:rPr>
        <w:t>без разрешение</w:t>
      </w:r>
    </w:p>
    <w:p w:rsidR="00552D25" w:rsidRPr="007A23E6" w:rsidRDefault="00552D25">
      <w:pPr>
        <w:pStyle w:val="JuPara"/>
        <w:rPr>
          <w:lang w:val="ru-RU"/>
        </w:rPr>
      </w:pPr>
      <w:r>
        <w:fldChar w:fldCharType="begin"/>
      </w:r>
      <w:r w:rsidRPr="007A23E6">
        <w:rPr>
          <w:lang w:val="ru-RU"/>
        </w:rPr>
        <w:instrText xml:space="preserve"> </w:instrText>
      </w:r>
      <w:r>
        <w:instrText>SEQ</w:instrText>
      </w:r>
      <w:r w:rsidRPr="007A23E6">
        <w:rPr>
          <w:lang w:val="ru-RU"/>
        </w:rPr>
        <w:instrText xml:space="preserve"> </w:instrText>
      </w:r>
      <w:r>
        <w:instrText>level</w:instrText>
      </w:r>
      <w:r w:rsidRPr="007A23E6">
        <w:rPr>
          <w:lang w:val="ru-RU"/>
        </w:rPr>
        <w:instrText>0 \*</w:instrText>
      </w:r>
      <w:r>
        <w:instrText>arabic</w:instrText>
      </w:r>
      <w:r w:rsidRPr="007A23E6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55</w:t>
      </w:r>
      <w:r>
        <w:fldChar w:fldCharType="end"/>
      </w:r>
      <w:r w:rsidRPr="007A23E6">
        <w:rPr>
          <w:lang w:val="ru-RU"/>
        </w:rPr>
        <w:t>.</w:t>
      </w:r>
      <w:r>
        <w:t>  </w:t>
      </w:r>
      <w:r w:rsidR="00A86E9B">
        <w:rPr>
          <w:lang w:val="bg-BG"/>
        </w:rPr>
        <w:t>Съгласно член</w:t>
      </w:r>
      <w:r w:rsidR="00A86E9B">
        <w:rPr>
          <w:lang w:val="ru-RU"/>
        </w:rPr>
        <w:t> </w:t>
      </w:r>
      <w:r w:rsidRPr="007A23E6">
        <w:rPr>
          <w:lang w:val="ru-RU"/>
        </w:rPr>
        <w:t xml:space="preserve">146 </w:t>
      </w:r>
      <w:r w:rsidR="00AF3EF5">
        <w:rPr>
          <w:lang w:val="bg-BG"/>
        </w:rPr>
        <w:t xml:space="preserve">от </w:t>
      </w:r>
      <w:r w:rsidR="00A86E9B">
        <w:rPr>
          <w:lang w:val="bg-BG"/>
        </w:rPr>
        <w:t>НПК</w:t>
      </w:r>
      <w:r w:rsidR="00AF3EF5">
        <w:rPr>
          <w:lang w:val="bg-BG"/>
        </w:rPr>
        <w:t xml:space="preserve"> </w:t>
      </w:r>
      <w:r w:rsidR="00945DC2">
        <w:rPr>
          <w:lang w:val="bg-BG"/>
        </w:rPr>
        <w:t>с</w:t>
      </w:r>
      <w:r w:rsidR="00945DC2" w:rsidRPr="00945DC2">
        <w:rPr>
          <w:lang w:val="bg-BG"/>
        </w:rPr>
        <w:t>прямо обвиняем по дело от общ характер се взема м</w:t>
      </w:r>
      <w:r w:rsidR="00945DC2">
        <w:rPr>
          <w:lang w:val="bg-BG"/>
        </w:rPr>
        <w:t>я</w:t>
      </w:r>
      <w:r w:rsidR="00945DC2" w:rsidRPr="00945DC2">
        <w:rPr>
          <w:lang w:val="bg-BG"/>
        </w:rPr>
        <w:t>рк</w:t>
      </w:r>
      <w:r w:rsidR="00945DC2">
        <w:rPr>
          <w:lang w:val="bg-BG"/>
        </w:rPr>
        <w:t>а</w:t>
      </w:r>
      <w:r w:rsidR="00945DC2" w:rsidRPr="00945DC2">
        <w:rPr>
          <w:lang w:val="bg-BG"/>
        </w:rPr>
        <w:t xml:space="preserve"> за неотклонение</w:t>
      </w:r>
      <w:r w:rsidR="00945DC2">
        <w:rPr>
          <w:lang w:val="bg-BG"/>
        </w:rPr>
        <w:t>.</w:t>
      </w:r>
    </w:p>
    <w:p w:rsidR="00552D25" w:rsidRPr="00210E0B" w:rsidRDefault="00552D25">
      <w:pPr>
        <w:pStyle w:val="JuPara"/>
        <w:rPr>
          <w:lang w:val="ru-RU"/>
        </w:rPr>
      </w:pPr>
      <w:r>
        <w:fldChar w:fldCharType="begin"/>
      </w:r>
      <w:r w:rsidRPr="002A78A9">
        <w:rPr>
          <w:lang w:val="ru-RU"/>
        </w:rPr>
        <w:instrText xml:space="preserve"> </w:instrText>
      </w:r>
      <w:r>
        <w:instrText>SEQ</w:instrText>
      </w:r>
      <w:r w:rsidRPr="002A78A9">
        <w:rPr>
          <w:lang w:val="ru-RU"/>
        </w:rPr>
        <w:instrText xml:space="preserve"> </w:instrText>
      </w:r>
      <w:r>
        <w:instrText>level</w:instrText>
      </w:r>
      <w:r w:rsidRPr="002A78A9">
        <w:rPr>
          <w:lang w:val="ru-RU"/>
        </w:rPr>
        <w:instrText>0 \*</w:instrText>
      </w:r>
      <w:r>
        <w:instrText>arabic</w:instrText>
      </w:r>
      <w:r w:rsidRPr="002A78A9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56</w:t>
      </w:r>
      <w:r>
        <w:fldChar w:fldCharType="end"/>
      </w:r>
      <w:r w:rsidRPr="002A78A9">
        <w:rPr>
          <w:lang w:val="ru-RU"/>
        </w:rPr>
        <w:t>.</w:t>
      </w:r>
      <w:r>
        <w:t> </w:t>
      </w:r>
      <w:r w:rsidR="00210E0B" w:rsidRPr="00A74781">
        <w:rPr>
          <w:spacing w:val="-2"/>
          <w:lang w:val="bg-BG"/>
        </w:rPr>
        <w:t>Най-</w:t>
      </w:r>
      <w:r w:rsidR="003C5680" w:rsidRPr="00A74781">
        <w:rPr>
          <w:spacing w:val="-2"/>
          <w:lang w:val="bg-BG"/>
        </w:rPr>
        <w:t>леката така</w:t>
      </w:r>
      <w:r w:rsidR="00AB2A01" w:rsidRPr="00A74781">
        <w:rPr>
          <w:spacing w:val="-2"/>
          <w:lang w:val="bg-BG"/>
        </w:rPr>
        <w:t>ва</w:t>
      </w:r>
      <w:r w:rsidR="003C5680" w:rsidRPr="00A74781">
        <w:rPr>
          <w:spacing w:val="-2"/>
          <w:lang w:val="bg-BG"/>
        </w:rPr>
        <w:t xml:space="preserve"> </w:t>
      </w:r>
      <w:r w:rsidR="00210E0B" w:rsidRPr="00A74781">
        <w:rPr>
          <w:spacing w:val="-2"/>
          <w:lang w:val="bg-BG"/>
        </w:rPr>
        <w:t xml:space="preserve">мярка е </w:t>
      </w:r>
      <w:r w:rsidR="003C5680" w:rsidRPr="00A74781">
        <w:rPr>
          <w:spacing w:val="-2"/>
          <w:lang w:val="bg-BG"/>
        </w:rPr>
        <w:t>поем</w:t>
      </w:r>
      <w:r w:rsidR="004337E1" w:rsidRPr="00A74781">
        <w:rPr>
          <w:spacing w:val="-2"/>
          <w:lang w:val="bg-BG"/>
        </w:rPr>
        <w:t>ане на задължение от обвиняемия</w:t>
      </w:r>
      <w:r w:rsidR="003C5680" w:rsidRPr="00A74781">
        <w:rPr>
          <w:spacing w:val="-2"/>
          <w:lang w:val="bg-BG"/>
        </w:rPr>
        <w:t xml:space="preserve"> да </w:t>
      </w:r>
      <w:r w:rsidR="004337E1">
        <w:rPr>
          <w:spacing w:val="-2"/>
          <w:lang w:val="bg-BG"/>
        </w:rPr>
        <w:t xml:space="preserve">не </w:t>
      </w:r>
      <w:r w:rsidR="003C5680" w:rsidRPr="00A74781">
        <w:rPr>
          <w:spacing w:val="-2"/>
          <w:lang w:val="bg-BG"/>
        </w:rPr>
        <w:t xml:space="preserve">напуска местоживеенето си без разрешение на съответния орган </w:t>
      </w:r>
      <w:r w:rsidR="00D20ECD" w:rsidRPr="00A74781">
        <w:rPr>
          <w:spacing w:val="-2"/>
          <w:lang w:val="bg-BG"/>
        </w:rPr>
        <w:t xml:space="preserve">– прокуратурата </w:t>
      </w:r>
      <w:r w:rsidR="00210E0B" w:rsidRPr="00A74781">
        <w:rPr>
          <w:spacing w:val="-2"/>
          <w:lang w:val="bg-BG"/>
        </w:rPr>
        <w:t>или съд</w:t>
      </w:r>
      <w:r w:rsidR="00D20ECD" w:rsidRPr="00A74781">
        <w:rPr>
          <w:spacing w:val="-2"/>
          <w:lang w:val="bg-BG"/>
        </w:rPr>
        <w:t>а</w:t>
      </w:r>
      <w:r w:rsidR="00210E0B" w:rsidRPr="00A74781">
        <w:rPr>
          <w:spacing w:val="-2"/>
          <w:lang w:val="bg-BG"/>
        </w:rPr>
        <w:t xml:space="preserve"> в зависимост от </w:t>
      </w:r>
      <w:r w:rsidR="00D20ECD" w:rsidRPr="00A74781">
        <w:rPr>
          <w:spacing w:val="-2"/>
          <w:lang w:val="bg-BG"/>
        </w:rPr>
        <w:t>етапа на производството</w:t>
      </w:r>
      <w:r w:rsidR="00210E0B" w:rsidRPr="00A74781">
        <w:rPr>
          <w:spacing w:val="-2"/>
          <w:lang w:val="bg-BG"/>
        </w:rPr>
        <w:t xml:space="preserve"> </w:t>
      </w:r>
      <w:r w:rsidRPr="00A74781">
        <w:rPr>
          <w:spacing w:val="-2"/>
          <w:lang w:val="ru-RU"/>
        </w:rPr>
        <w:t>(</w:t>
      </w:r>
      <w:r w:rsidR="00D20ECD" w:rsidRPr="00A74781">
        <w:rPr>
          <w:spacing w:val="-2"/>
          <w:lang w:val="bg-BG"/>
        </w:rPr>
        <w:t>член</w:t>
      </w:r>
      <w:r w:rsidR="00D20ECD" w:rsidRPr="00A74781">
        <w:rPr>
          <w:spacing w:val="-2"/>
          <w:lang w:val="ru-RU"/>
        </w:rPr>
        <w:t> </w:t>
      </w:r>
      <w:r w:rsidRPr="00A74781">
        <w:rPr>
          <w:spacing w:val="-2"/>
          <w:lang w:val="ru-RU"/>
        </w:rPr>
        <w:t xml:space="preserve">149 </w:t>
      </w:r>
      <w:r w:rsidR="00210E0B" w:rsidRPr="00A74781">
        <w:rPr>
          <w:spacing w:val="-2"/>
          <w:lang w:val="bg-BG"/>
        </w:rPr>
        <w:t xml:space="preserve">от </w:t>
      </w:r>
      <w:r w:rsidR="00D20ECD" w:rsidRPr="00A74781">
        <w:rPr>
          <w:spacing w:val="-2"/>
          <w:lang w:val="bg-BG"/>
        </w:rPr>
        <w:t>НПК</w:t>
      </w:r>
      <w:r w:rsidRPr="00A74781">
        <w:rPr>
          <w:spacing w:val="-2"/>
          <w:lang w:val="ru-RU"/>
        </w:rPr>
        <w:t>).</w:t>
      </w:r>
    </w:p>
    <w:p w:rsidR="00552D25" w:rsidRPr="00210E0B" w:rsidRDefault="000C6428">
      <w:pPr>
        <w:pStyle w:val="JuHHead"/>
        <w:rPr>
          <w:lang w:val="bg-BG"/>
        </w:rPr>
      </w:pPr>
      <w:r w:rsidRPr="00A74781">
        <w:rPr>
          <w:lang w:val="bg-BG"/>
        </w:rPr>
        <w:t>ПРАВЕН АНАЛИЗ НА ФАКТИТЕ</w:t>
      </w:r>
    </w:p>
    <w:p w:rsidR="00552D25" w:rsidRPr="00210E0B" w:rsidRDefault="00552D25">
      <w:pPr>
        <w:pStyle w:val="JuHIRoman"/>
        <w:rPr>
          <w:lang w:val="ru-RU"/>
        </w:rPr>
      </w:pPr>
      <w:smartTag w:uri="urn:schemas-microsoft-com:office:smarttags" w:element="place">
        <w:r>
          <w:t>I</w:t>
        </w:r>
        <w:r w:rsidRPr="00210E0B">
          <w:rPr>
            <w:lang w:val="ru-RU"/>
          </w:rPr>
          <w:t>.</w:t>
        </w:r>
      </w:smartTag>
      <w:r w:rsidR="00941EE3">
        <w:t> </w:t>
      </w:r>
      <w:r w:rsidR="000C6428" w:rsidRPr="000652C9">
        <w:rPr>
          <w:spacing w:val="-2"/>
          <w:lang w:val="bg-BG"/>
        </w:rPr>
        <w:t xml:space="preserve">ПО ОТНОШЕНИЕ НА ТВЪРДЕНИЕТО ЗА НАРУШЕНИЕ НА </w:t>
      </w:r>
      <w:r w:rsidR="00210E0B" w:rsidRPr="00A74781">
        <w:rPr>
          <w:lang w:val="bg-BG"/>
        </w:rPr>
        <w:t>ЧЛЕН</w:t>
      </w:r>
      <w:r w:rsidR="000C6428" w:rsidRPr="00A74781">
        <w:rPr>
          <w:lang w:val="ru-RU"/>
        </w:rPr>
        <w:t> 6 § </w:t>
      </w:r>
      <w:r w:rsidRPr="00A74781">
        <w:rPr>
          <w:lang w:val="ru-RU"/>
        </w:rPr>
        <w:t xml:space="preserve">1 </w:t>
      </w:r>
      <w:r w:rsidR="00210E0B" w:rsidRPr="00A74781">
        <w:rPr>
          <w:lang w:val="bg-BG"/>
        </w:rPr>
        <w:t>ОТ КОНВЕНЦИЯТА</w:t>
      </w:r>
    </w:p>
    <w:p w:rsidR="00552D25" w:rsidRPr="00C751D4" w:rsidRDefault="00552D25">
      <w:pPr>
        <w:pStyle w:val="JuPara"/>
        <w:rPr>
          <w:lang w:val="bg-BG"/>
        </w:rPr>
      </w:pPr>
      <w:r>
        <w:fldChar w:fldCharType="begin"/>
      </w:r>
      <w:r w:rsidRPr="002A78A9">
        <w:rPr>
          <w:lang w:val="ru-RU"/>
        </w:rPr>
        <w:instrText xml:space="preserve"> </w:instrText>
      </w:r>
      <w:r>
        <w:instrText>SEQ</w:instrText>
      </w:r>
      <w:r w:rsidRPr="002A78A9">
        <w:rPr>
          <w:lang w:val="ru-RU"/>
        </w:rPr>
        <w:instrText xml:space="preserve"> </w:instrText>
      </w:r>
      <w:r>
        <w:instrText>level</w:instrText>
      </w:r>
      <w:r w:rsidRPr="002A78A9">
        <w:rPr>
          <w:lang w:val="ru-RU"/>
        </w:rPr>
        <w:instrText>0 \*</w:instrText>
      </w:r>
      <w:r>
        <w:instrText>arabic</w:instrText>
      </w:r>
      <w:r w:rsidRPr="002A78A9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57</w:t>
      </w:r>
      <w:r>
        <w:fldChar w:fldCharType="end"/>
      </w:r>
      <w:r w:rsidRPr="002A78A9">
        <w:rPr>
          <w:lang w:val="ru-RU"/>
        </w:rPr>
        <w:t>.</w:t>
      </w:r>
      <w:r>
        <w:t>  </w:t>
      </w:r>
      <w:r w:rsidR="00205354">
        <w:rPr>
          <w:lang w:val="bg-BG"/>
        </w:rPr>
        <w:t xml:space="preserve">Жалбоподателят </w:t>
      </w:r>
      <w:r w:rsidR="00C751D4">
        <w:rPr>
          <w:lang w:val="bg-BG"/>
        </w:rPr>
        <w:t xml:space="preserve">се </w:t>
      </w:r>
      <w:r w:rsidR="000C6428">
        <w:rPr>
          <w:lang w:val="bg-BG"/>
        </w:rPr>
        <w:t>оплаква,</w:t>
      </w:r>
      <w:r w:rsidR="00C751D4">
        <w:rPr>
          <w:lang w:val="bg-BG"/>
        </w:rPr>
        <w:t xml:space="preserve"> че </w:t>
      </w:r>
      <w:r w:rsidR="000C6428">
        <w:rPr>
          <w:lang w:val="bg-BG"/>
        </w:rPr>
        <w:t xml:space="preserve">продължителността на </w:t>
      </w:r>
      <w:r w:rsidR="00C751D4">
        <w:rPr>
          <w:lang w:val="bg-BG"/>
        </w:rPr>
        <w:t xml:space="preserve">двете наказателни производства срещу него </w:t>
      </w:r>
      <w:r w:rsidR="000C6428">
        <w:rPr>
          <w:lang w:val="bg-BG"/>
        </w:rPr>
        <w:t>е била прекомерна</w:t>
      </w:r>
      <w:r w:rsidR="00C751D4">
        <w:rPr>
          <w:lang w:val="bg-BG"/>
        </w:rPr>
        <w:t xml:space="preserve">. </w:t>
      </w:r>
      <w:r w:rsidR="000C6428">
        <w:rPr>
          <w:lang w:val="bg-BG"/>
        </w:rPr>
        <w:t xml:space="preserve">Позовава </w:t>
      </w:r>
      <w:r w:rsidR="00C751D4">
        <w:rPr>
          <w:lang w:val="bg-BG"/>
        </w:rPr>
        <w:t>се</w:t>
      </w:r>
      <w:r w:rsidR="002A78A9">
        <w:rPr>
          <w:lang w:val="bg-BG"/>
        </w:rPr>
        <w:t xml:space="preserve"> </w:t>
      </w:r>
      <w:r w:rsidR="00C751D4" w:rsidRPr="00A74781">
        <w:rPr>
          <w:lang w:val="bg-BG"/>
        </w:rPr>
        <w:t xml:space="preserve">на </w:t>
      </w:r>
      <w:r w:rsidR="000C6428" w:rsidRPr="00A74781">
        <w:rPr>
          <w:lang w:val="bg-BG"/>
        </w:rPr>
        <w:t>член 6 </w:t>
      </w:r>
      <w:r w:rsidR="00BB77EA" w:rsidRPr="00A74781">
        <w:rPr>
          <w:lang w:val="bg-BG"/>
        </w:rPr>
        <w:t>§ </w:t>
      </w:r>
      <w:r w:rsidRPr="00A74781">
        <w:rPr>
          <w:lang w:val="bg-BG"/>
        </w:rPr>
        <w:t xml:space="preserve">1 </w:t>
      </w:r>
      <w:r w:rsidR="00C751D4" w:rsidRPr="00A74781">
        <w:rPr>
          <w:lang w:val="bg-BG"/>
        </w:rPr>
        <w:t xml:space="preserve">от Конвенцията, </w:t>
      </w:r>
      <w:r w:rsidR="00BB77EA" w:rsidRPr="00A74781">
        <w:rPr>
          <w:lang w:val="bg-BG"/>
        </w:rPr>
        <w:t>който в съответната си част предвижда</w:t>
      </w:r>
      <w:r w:rsidRPr="00A74781">
        <w:rPr>
          <w:lang w:val="bg-BG"/>
        </w:rPr>
        <w:t>:</w:t>
      </w:r>
    </w:p>
    <w:p w:rsidR="00552D25" w:rsidRPr="00C751D4" w:rsidRDefault="002253F9">
      <w:pPr>
        <w:pStyle w:val="JuQuot"/>
        <w:rPr>
          <w:lang w:val="ru-RU"/>
        </w:rPr>
      </w:pPr>
      <w:r>
        <w:rPr>
          <w:lang w:val="bg-BG"/>
        </w:rPr>
        <w:t>„</w:t>
      </w:r>
      <w:r>
        <w:t>Β</w:t>
      </w:r>
      <w:r w:rsidRPr="00A74781">
        <w:rPr>
          <w:lang w:val="bg-BG"/>
        </w:rPr>
        <w:t>сяко лице, при решаването на правен спор относно</w:t>
      </w:r>
      <w:r>
        <w:rPr>
          <w:lang w:val="bg-BG"/>
        </w:rPr>
        <w:t xml:space="preserve"> ...</w:t>
      </w:r>
      <w:r w:rsidRPr="00A74781">
        <w:rPr>
          <w:lang w:val="bg-BG"/>
        </w:rPr>
        <w:t xml:space="preserve"> основателността</w:t>
      </w:r>
      <w:r>
        <w:rPr>
          <w:lang w:val="bg-BG"/>
        </w:rPr>
        <w:t xml:space="preserve"> </w:t>
      </w:r>
      <w:r w:rsidRPr="00A74781">
        <w:rPr>
          <w:lang w:val="bg-BG"/>
        </w:rPr>
        <w:t>на каквото и да е наказателно обвинение срещу него, има</w:t>
      </w:r>
      <w:r>
        <w:rPr>
          <w:lang w:val="bg-BG"/>
        </w:rPr>
        <w:t xml:space="preserve"> </w:t>
      </w:r>
      <w:r w:rsidRPr="00A74781">
        <w:rPr>
          <w:lang w:val="bg-BG"/>
        </w:rPr>
        <w:t xml:space="preserve">право на </w:t>
      </w:r>
      <w:r>
        <w:rPr>
          <w:lang w:val="bg-BG"/>
        </w:rPr>
        <w:t>...</w:t>
      </w:r>
      <w:r w:rsidRPr="00A74781">
        <w:rPr>
          <w:lang w:val="bg-BG"/>
        </w:rPr>
        <w:t xml:space="preserve"> гледане на неговото дело в</w:t>
      </w:r>
      <w:r>
        <w:rPr>
          <w:lang w:val="bg-BG"/>
        </w:rPr>
        <w:t xml:space="preserve"> </w:t>
      </w:r>
      <w:r w:rsidRPr="00A74781">
        <w:rPr>
          <w:lang w:val="bg-BG"/>
        </w:rPr>
        <w:t xml:space="preserve">разумен срок, от </w:t>
      </w:r>
      <w:r>
        <w:rPr>
          <w:lang w:val="bg-BG"/>
        </w:rPr>
        <w:t>...</w:t>
      </w:r>
      <w:r w:rsidRPr="00A74781">
        <w:rPr>
          <w:lang w:val="bg-BG"/>
        </w:rPr>
        <w:t xml:space="preserve"> съд</w:t>
      </w:r>
      <w:r>
        <w:rPr>
          <w:lang w:val="bg-BG"/>
        </w:rPr>
        <w:t>...“</w:t>
      </w:r>
    </w:p>
    <w:p w:rsidR="00552D25" w:rsidRPr="00C751D4" w:rsidRDefault="00D57724">
      <w:pPr>
        <w:pStyle w:val="JuHA"/>
        <w:rPr>
          <w:lang w:val="ru-RU"/>
        </w:rPr>
      </w:pPr>
      <w:r>
        <w:rPr>
          <w:lang w:val="bg-BG"/>
        </w:rPr>
        <w:t>А</w:t>
      </w:r>
      <w:r w:rsidR="00552D25" w:rsidRPr="00D57724">
        <w:rPr>
          <w:lang w:val="ru-RU"/>
        </w:rPr>
        <w:t>.</w:t>
      </w:r>
      <w:r w:rsidR="00941EE3" w:rsidRPr="00A74781">
        <w:t> </w:t>
      </w:r>
      <w:r>
        <w:rPr>
          <w:lang w:val="bg-BG"/>
        </w:rPr>
        <w:t> </w:t>
      </w:r>
      <w:r w:rsidR="00941EE3" w:rsidRPr="00D57724">
        <w:rPr>
          <w:lang w:val="ru-RU"/>
        </w:rPr>
        <w:t>Наказателно</w:t>
      </w:r>
      <w:r w:rsidR="00884616" w:rsidRPr="00A74781">
        <w:rPr>
          <w:lang w:val="ru-RU"/>
        </w:rPr>
        <w:t>то</w:t>
      </w:r>
      <w:r w:rsidR="00C751D4" w:rsidRPr="00A74781">
        <w:rPr>
          <w:lang w:val="bg-BG"/>
        </w:rPr>
        <w:t xml:space="preserve"> производство срещу жалбоподателя </w:t>
      </w:r>
      <w:r w:rsidR="00884616" w:rsidRPr="00A74781">
        <w:rPr>
          <w:lang w:val="bg-BG"/>
        </w:rPr>
        <w:t>от</w:t>
      </w:r>
      <w:r w:rsidR="00884616" w:rsidRPr="00A74781">
        <w:rPr>
          <w:lang w:val="ru-RU"/>
        </w:rPr>
        <w:t xml:space="preserve"> 1993 г.</w:t>
      </w:r>
    </w:p>
    <w:p w:rsidR="00552D25" w:rsidRPr="00ED6629" w:rsidRDefault="00552D25">
      <w:pPr>
        <w:pStyle w:val="JuH1"/>
        <w:rPr>
          <w:lang w:val="ru-RU"/>
        </w:rPr>
      </w:pPr>
      <w:r w:rsidRPr="00AA29B2">
        <w:rPr>
          <w:lang w:val="ru-RU"/>
        </w:rPr>
        <w:t>1.</w:t>
      </w:r>
      <w:r>
        <w:t>  </w:t>
      </w:r>
      <w:r w:rsidR="00C57820">
        <w:rPr>
          <w:lang w:val="bg-BG"/>
        </w:rPr>
        <w:t xml:space="preserve">Становища </w:t>
      </w:r>
      <w:r w:rsidR="00C751D4">
        <w:rPr>
          <w:lang w:val="bg-BG"/>
        </w:rPr>
        <w:t>на странит</w:t>
      </w:r>
      <w:r w:rsidR="002A78A9">
        <w:rPr>
          <w:lang w:val="bg-BG"/>
        </w:rPr>
        <w:t>е</w:t>
      </w:r>
    </w:p>
    <w:p w:rsidR="00B7213F" w:rsidRDefault="00552D25">
      <w:pPr>
        <w:pStyle w:val="JuPara"/>
        <w:rPr>
          <w:lang w:val="bg-BG"/>
        </w:rPr>
      </w:pPr>
      <w:r>
        <w:fldChar w:fldCharType="begin"/>
      </w:r>
      <w:r w:rsidRPr="00ED6629">
        <w:rPr>
          <w:lang w:val="ru-RU"/>
        </w:rPr>
        <w:instrText xml:space="preserve"> </w:instrText>
      </w:r>
      <w:r>
        <w:instrText>SEQ</w:instrText>
      </w:r>
      <w:r w:rsidRPr="00ED6629">
        <w:rPr>
          <w:lang w:val="ru-RU"/>
        </w:rPr>
        <w:instrText xml:space="preserve"> </w:instrText>
      </w:r>
      <w:r>
        <w:instrText>level</w:instrText>
      </w:r>
      <w:r w:rsidRPr="00ED6629">
        <w:rPr>
          <w:lang w:val="ru-RU"/>
        </w:rPr>
        <w:instrText>0 \*</w:instrText>
      </w:r>
      <w:r>
        <w:instrText>arabic</w:instrText>
      </w:r>
      <w:r w:rsidRPr="00ED6629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58</w:t>
      </w:r>
      <w:r>
        <w:fldChar w:fldCharType="end"/>
      </w:r>
      <w:r w:rsidRPr="00ED6629">
        <w:rPr>
          <w:lang w:val="ru-RU"/>
        </w:rPr>
        <w:t>.</w:t>
      </w:r>
      <w:r>
        <w:t>  </w:t>
      </w:r>
      <w:r w:rsidR="00C751D4" w:rsidRPr="00A74781">
        <w:rPr>
          <w:spacing w:val="-2"/>
          <w:lang w:val="bg-BG"/>
        </w:rPr>
        <w:t xml:space="preserve">Жалбоподателят твърди, че повечето обвинения срещу него били </w:t>
      </w:r>
      <w:r w:rsidR="00B068E9" w:rsidRPr="00A74781">
        <w:rPr>
          <w:spacing w:val="-2"/>
          <w:lang w:val="bg-BG"/>
        </w:rPr>
        <w:t xml:space="preserve">толкова </w:t>
      </w:r>
      <w:r w:rsidR="0081631D" w:rsidRPr="00A74781">
        <w:rPr>
          <w:spacing w:val="-2"/>
          <w:lang w:val="bg-BG"/>
        </w:rPr>
        <w:t xml:space="preserve">явно </w:t>
      </w:r>
      <w:r w:rsidR="00B068E9" w:rsidRPr="00A74781">
        <w:rPr>
          <w:spacing w:val="-2"/>
          <w:lang w:val="bg-BG"/>
        </w:rPr>
        <w:t>необосновани, че не изисквали комплексен анализ.</w:t>
      </w:r>
      <w:r w:rsidRPr="00A74781">
        <w:rPr>
          <w:spacing w:val="-2"/>
          <w:lang w:val="ru-RU"/>
        </w:rPr>
        <w:t xml:space="preserve"> </w:t>
      </w:r>
      <w:r w:rsidR="007C3DD6" w:rsidRPr="00A74781">
        <w:rPr>
          <w:spacing w:val="-2"/>
          <w:lang w:val="bg-BG"/>
        </w:rPr>
        <w:t xml:space="preserve">Към </w:t>
      </w:r>
      <w:r w:rsidR="00941EE3" w:rsidRPr="00A74781">
        <w:rPr>
          <w:spacing w:val="-2"/>
          <w:lang w:val="bg-BG"/>
        </w:rPr>
        <w:t>януари</w:t>
      </w:r>
      <w:r w:rsidR="007C3DD6" w:rsidRPr="00A74781">
        <w:rPr>
          <w:spacing w:val="-2"/>
          <w:lang w:val="bg-BG"/>
        </w:rPr>
        <w:t xml:space="preserve"> 2001</w:t>
      </w:r>
      <w:r w:rsidR="0081631D" w:rsidRPr="00A74781">
        <w:rPr>
          <w:spacing w:val="-2"/>
          <w:lang w:val="bg-BG"/>
        </w:rPr>
        <w:t> г.</w:t>
      </w:r>
      <w:r w:rsidR="007C3DD6" w:rsidRPr="00A74781">
        <w:rPr>
          <w:spacing w:val="-2"/>
          <w:lang w:val="bg-BG"/>
        </w:rPr>
        <w:t xml:space="preserve"> </w:t>
      </w:r>
      <w:r w:rsidR="0081631D" w:rsidRPr="00A74781">
        <w:rPr>
          <w:spacing w:val="-2"/>
          <w:lang w:val="bg-BG"/>
        </w:rPr>
        <w:t>повече</w:t>
      </w:r>
      <w:r w:rsidR="000C206F" w:rsidRPr="00A74781">
        <w:rPr>
          <w:spacing w:val="-2"/>
          <w:lang w:val="bg-BG"/>
        </w:rPr>
        <w:t>т</w:t>
      </w:r>
      <w:r w:rsidR="0081631D" w:rsidRPr="00A74781">
        <w:rPr>
          <w:spacing w:val="-2"/>
          <w:lang w:val="bg-BG"/>
        </w:rPr>
        <w:t xml:space="preserve">о </w:t>
      </w:r>
      <w:r w:rsidR="004337E1">
        <w:rPr>
          <w:spacing w:val="-2"/>
          <w:lang w:val="bg-BG"/>
        </w:rPr>
        <w:t xml:space="preserve">от </w:t>
      </w:r>
      <w:r w:rsidR="004337E1" w:rsidRPr="00A74781">
        <w:rPr>
          <w:spacing w:val="-2"/>
          <w:lang w:val="bg-BG"/>
        </w:rPr>
        <w:t>първоначалн</w:t>
      </w:r>
      <w:r w:rsidR="004337E1">
        <w:rPr>
          <w:spacing w:val="-2"/>
          <w:lang w:val="bg-BG"/>
        </w:rPr>
        <w:t>о</w:t>
      </w:r>
      <w:r w:rsidR="004337E1" w:rsidRPr="00A74781">
        <w:rPr>
          <w:spacing w:val="-2"/>
          <w:lang w:val="bg-BG"/>
        </w:rPr>
        <w:t xml:space="preserve"> </w:t>
      </w:r>
      <w:r w:rsidR="004337E1" w:rsidRPr="006A49AB">
        <w:rPr>
          <w:spacing w:val="-2"/>
          <w:lang w:val="bg-BG"/>
        </w:rPr>
        <w:t>предявени</w:t>
      </w:r>
      <w:r w:rsidR="004337E1">
        <w:rPr>
          <w:spacing w:val="-2"/>
          <w:lang w:val="bg-BG"/>
        </w:rPr>
        <w:t>те</w:t>
      </w:r>
      <w:r w:rsidR="004337E1" w:rsidRPr="006A49AB">
        <w:rPr>
          <w:spacing w:val="-2"/>
          <w:lang w:val="bg-BG"/>
        </w:rPr>
        <w:t xml:space="preserve"> през 1993 г.</w:t>
      </w:r>
      <w:r w:rsidR="004337E1">
        <w:rPr>
          <w:spacing w:val="-2"/>
          <w:lang w:val="bg-BG"/>
        </w:rPr>
        <w:t xml:space="preserve"> </w:t>
      </w:r>
      <w:r w:rsidR="007C3DD6" w:rsidRPr="00A74781">
        <w:rPr>
          <w:spacing w:val="-2"/>
          <w:lang w:val="bg-BG"/>
        </w:rPr>
        <w:t xml:space="preserve">обвинения са </w:t>
      </w:r>
      <w:r w:rsidR="00777AAC">
        <w:rPr>
          <w:spacing w:val="-2"/>
          <w:lang w:val="bg-BG"/>
        </w:rPr>
        <w:t>снети</w:t>
      </w:r>
      <w:r w:rsidR="007C3DD6" w:rsidRPr="00A74781">
        <w:rPr>
          <w:spacing w:val="-2"/>
          <w:lang w:val="bg-BG"/>
        </w:rPr>
        <w:t xml:space="preserve">. </w:t>
      </w:r>
      <w:r w:rsidR="000C206F" w:rsidRPr="00A74781">
        <w:rPr>
          <w:spacing w:val="-2"/>
          <w:lang w:val="bg-BG"/>
        </w:rPr>
        <w:t>Т</w:t>
      </w:r>
      <w:r w:rsidR="00ED6629" w:rsidRPr="00A74781">
        <w:rPr>
          <w:spacing w:val="-2"/>
          <w:lang w:val="bg-BG"/>
        </w:rPr>
        <w:t xml:space="preserve">ова </w:t>
      </w:r>
      <w:r w:rsidR="000C206F" w:rsidRPr="00A74781">
        <w:rPr>
          <w:spacing w:val="-2"/>
          <w:lang w:val="bg-BG"/>
        </w:rPr>
        <w:t xml:space="preserve">обаче </w:t>
      </w:r>
      <w:r w:rsidR="00ED6629" w:rsidRPr="00A74781">
        <w:rPr>
          <w:spacing w:val="-2"/>
          <w:lang w:val="bg-BG"/>
        </w:rPr>
        <w:t xml:space="preserve">било направено след много години, през които производството било ненужно усложнявано и отлагано от </w:t>
      </w:r>
      <w:r w:rsidR="00362A2A" w:rsidRPr="00A74781">
        <w:rPr>
          <w:spacing w:val="-2"/>
          <w:lang w:val="bg-BG"/>
        </w:rPr>
        <w:t>органи</w:t>
      </w:r>
      <w:r w:rsidR="00D378F9" w:rsidRPr="00A74781">
        <w:rPr>
          <w:spacing w:val="-2"/>
          <w:lang w:val="bg-BG"/>
        </w:rPr>
        <w:t>те на обвинението</w:t>
      </w:r>
      <w:r w:rsidR="00ED6629" w:rsidRPr="00A74781">
        <w:rPr>
          <w:spacing w:val="-2"/>
          <w:lang w:val="bg-BG"/>
        </w:rPr>
        <w:t>.</w:t>
      </w:r>
    </w:p>
    <w:p w:rsidR="00552D25" w:rsidRPr="00306A4C" w:rsidRDefault="00552D25">
      <w:pPr>
        <w:pStyle w:val="JuPara"/>
        <w:rPr>
          <w:lang w:val="ru-RU"/>
        </w:rPr>
      </w:pPr>
      <w:r>
        <w:fldChar w:fldCharType="begin"/>
      </w:r>
      <w:r w:rsidRPr="00AA29B2">
        <w:rPr>
          <w:lang w:val="ru-RU"/>
        </w:rPr>
        <w:instrText xml:space="preserve"> </w:instrText>
      </w:r>
      <w:r>
        <w:instrText>SEQ</w:instrText>
      </w:r>
      <w:r w:rsidRPr="00AA29B2">
        <w:rPr>
          <w:lang w:val="ru-RU"/>
        </w:rPr>
        <w:instrText xml:space="preserve"> </w:instrText>
      </w:r>
      <w:r>
        <w:instrText>level</w:instrText>
      </w:r>
      <w:r w:rsidRPr="00AA29B2">
        <w:rPr>
          <w:lang w:val="ru-RU"/>
        </w:rPr>
        <w:instrText>0 \*</w:instrText>
      </w:r>
      <w:r>
        <w:instrText>arabic</w:instrText>
      </w:r>
      <w:r w:rsidRPr="00AA29B2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59</w:t>
      </w:r>
      <w:r>
        <w:fldChar w:fldCharType="end"/>
      </w:r>
      <w:r w:rsidRPr="00AA29B2">
        <w:rPr>
          <w:lang w:val="ru-RU"/>
        </w:rPr>
        <w:t>.</w:t>
      </w:r>
      <w:r>
        <w:t>  </w:t>
      </w:r>
      <w:r w:rsidR="000B32CB" w:rsidRPr="00A74781">
        <w:rPr>
          <w:lang w:val="bg-BG"/>
        </w:rPr>
        <w:t>Ж</w:t>
      </w:r>
      <w:r w:rsidR="00326F41" w:rsidRPr="00A74781">
        <w:rPr>
          <w:lang w:val="bg-BG"/>
        </w:rPr>
        <w:t>албоподателя</w:t>
      </w:r>
      <w:r w:rsidR="000B32CB" w:rsidRPr="00A74781">
        <w:rPr>
          <w:lang w:val="bg-BG"/>
        </w:rPr>
        <w:t>т счита, че</w:t>
      </w:r>
      <w:r w:rsidR="00326F41" w:rsidRPr="00A74781">
        <w:rPr>
          <w:lang w:val="bg-BG"/>
        </w:rPr>
        <w:t xml:space="preserve"> </w:t>
      </w:r>
      <w:r w:rsidR="003047E0" w:rsidRPr="00A74781">
        <w:rPr>
          <w:lang w:val="bg-BG"/>
        </w:rPr>
        <w:t xml:space="preserve">за прекомерната продължителност на производството </w:t>
      </w:r>
      <w:r w:rsidR="0096209A">
        <w:rPr>
          <w:lang w:val="bg-BG"/>
        </w:rPr>
        <w:t>отговорност носят</w:t>
      </w:r>
      <w:r w:rsidR="003047E0" w:rsidRPr="00A74781">
        <w:rPr>
          <w:lang w:val="bg-BG"/>
        </w:rPr>
        <w:t xml:space="preserve"> </w:t>
      </w:r>
      <w:r w:rsidR="00326F41" w:rsidRPr="00A74781">
        <w:rPr>
          <w:lang w:val="bg-BG"/>
        </w:rPr>
        <w:t xml:space="preserve">прокурорите и следователите. </w:t>
      </w:r>
      <w:r w:rsidR="00ED6629" w:rsidRPr="00A74781">
        <w:rPr>
          <w:lang w:val="bg-BG"/>
        </w:rPr>
        <w:t xml:space="preserve">Предварителното </w:t>
      </w:r>
      <w:r w:rsidR="000B32CB" w:rsidRPr="00A74781">
        <w:rPr>
          <w:lang w:val="bg-BG"/>
        </w:rPr>
        <w:t xml:space="preserve">следствие </w:t>
      </w:r>
      <w:r w:rsidR="00326F41" w:rsidRPr="00A74781">
        <w:rPr>
          <w:lang w:val="bg-BG"/>
        </w:rPr>
        <w:t>между май 1993</w:t>
      </w:r>
      <w:r w:rsidR="000B32CB" w:rsidRPr="00A74781">
        <w:rPr>
          <w:lang w:val="bg-BG"/>
        </w:rPr>
        <w:t> г.</w:t>
      </w:r>
      <w:r w:rsidR="00326F41" w:rsidRPr="00A74781">
        <w:rPr>
          <w:lang w:val="bg-BG"/>
        </w:rPr>
        <w:t xml:space="preserve"> и октомври 1994</w:t>
      </w:r>
      <w:r w:rsidR="000B32CB" w:rsidRPr="00A74781">
        <w:rPr>
          <w:lang w:val="bg-BG"/>
        </w:rPr>
        <w:t> г.</w:t>
      </w:r>
      <w:r w:rsidR="00326F41" w:rsidRPr="00A74781">
        <w:rPr>
          <w:lang w:val="bg-BG"/>
        </w:rPr>
        <w:t xml:space="preserve"> не </w:t>
      </w:r>
      <w:r w:rsidR="00AA7490" w:rsidRPr="00A74781">
        <w:rPr>
          <w:lang w:val="bg-BG"/>
        </w:rPr>
        <w:t xml:space="preserve">било </w:t>
      </w:r>
      <w:r w:rsidR="0096209A">
        <w:rPr>
          <w:lang w:val="bg-BG"/>
        </w:rPr>
        <w:t>проведено</w:t>
      </w:r>
      <w:r w:rsidR="0096209A" w:rsidRPr="0096209A">
        <w:rPr>
          <w:lang w:val="bg-BG"/>
        </w:rPr>
        <w:t xml:space="preserve"> </w:t>
      </w:r>
      <w:r w:rsidR="00326F41" w:rsidRPr="0096209A">
        <w:rPr>
          <w:lang w:val="bg-BG"/>
        </w:rPr>
        <w:t xml:space="preserve">бързо, </w:t>
      </w:r>
      <w:r w:rsidR="000B32CB" w:rsidRPr="00A74781">
        <w:rPr>
          <w:lang w:val="bg-BG"/>
        </w:rPr>
        <w:t>защото</w:t>
      </w:r>
      <w:r w:rsidR="00326F41" w:rsidRPr="00A74781">
        <w:rPr>
          <w:lang w:val="bg-BG"/>
        </w:rPr>
        <w:t xml:space="preserve"> </w:t>
      </w:r>
      <w:r w:rsidR="00ED6629" w:rsidRPr="00A74781">
        <w:rPr>
          <w:lang w:val="bg-BG"/>
        </w:rPr>
        <w:t>през септември 1993</w:t>
      </w:r>
      <w:r w:rsidR="000B32CB" w:rsidRPr="00A74781">
        <w:rPr>
          <w:lang w:val="bg-BG"/>
        </w:rPr>
        <w:t> г.</w:t>
      </w:r>
      <w:r w:rsidR="00ED6629" w:rsidRPr="00A74781">
        <w:rPr>
          <w:lang w:val="bg-BG"/>
        </w:rPr>
        <w:t xml:space="preserve"> </w:t>
      </w:r>
      <w:r w:rsidR="00326F41" w:rsidRPr="00A74781">
        <w:rPr>
          <w:lang w:val="bg-BG"/>
        </w:rPr>
        <w:t xml:space="preserve">делото </w:t>
      </w:r>
      <w:r w:rsidR="00AA7490" w:rsidRPr="00A74781">
        <w:rPr>
          <w:lang w:val="bg-BG"/>
        </w:rPr>
        <w:t xml:space="preserve">било </w:t>
      </w:r>
      <w:r w:rsidR="00326F41" w:rsidRPr="00A74781">
        <w:rPr>
          <w:lang w:val="bg-BG"/>
        </w:rPr>
        <w:t>върнато за но</w:t>
      </w:r>
      <w:r w:rsidR="00ED6629" w:rsidRPr="00A74781">
        <w:rPr>
          <w:lang w:val="bg-BG"/>
        </w:rPr>
        <w:t xml:space="preserve">во разследване. Жалбоподателят </w:t>
      </w:r>
      <w:r w:rsidR="00AA7490" w:rsidRPr="00A74781">
        <w:rPr>
          <w:lang w:val="bg-BG"/>
        </w:rPr>
        <w:t>приема довода на</w:t>
      </w:r>
      <w:r w:rsidR="00326F41" w:rsidRPr="00A74781">
        <w:rPr>
          <w:lang w:val="bg-BG"/>
        </w:rPr>
        <w:t xml:space="preserve"> </w:t>
      </w:r>
      <w:r w:rsidR="00AA7490" w:rsidRPr="00A74781">
        <w:rPr>
          <w:lang w:val="bg-BG"/>
        </w:rPr>
        <w:t>правителството</w:t>
      </w:r>
      <w:r w:rsidR="00326F41" w:rsidRPr="00A74781">
        <w:rPr>
          <w:lang w:val="bg-BG"/>
        </w:rPr>
        <w:t>, че не</w:t>
      </w:r>
      <w:r w:rsidR="00AA11E8" w:rsidRPr="00A74781">
        <w:rPr>
          <w:lang w:val="bg-BG"/>
        </w:rPr>
        <w:t xml:space="preserve"> е имало необосновани забавяния в</w:t>
      </w:r>
      <w:r w:rsidR="00326F41" w:rsidRPr="00A74781">
        <w:rPr>
          <w:lang w:val="bg-BG"/>
        </w:rPr>
        <w:t xml:space="preserve"> </w:t>
      </w:r>
      <w:r w:rsidR="00CD0224" w:rsidRPr="00A74781">
        <w:rPr>
          <w:lang w:val="bg-BG"/>
        </w:rPr>
        <w:t>хода на</w:t>
      </w:r>
      <w:r w:rsidR="00326F41" w:rsidRPr="00A74781">
        <w:rPr>
          <w:lang w:val="bg-BG"/>
        </w:rPr>
        <w:t xml:space="preserve"> производството </w:t>
      </w:r>
      <w:r w:rsidR="00AA11E8" w:rsidRPr="00A74781">
        <w:rPr>
          <w:lang w:val="bg-BG"/>
        </w:rPr>
        <w:t xml:space="preserve">пред районния </w:t>
      </w:r>
      <w:r w:rsidR="00326F41" w:rsidRPr="00A74781">
        <w:rPr>
          <w:lang w:val="bg-BG"/>
        </w:rPr>
        <w:t xml:space="preserve">и </w:t>
      </w:r>
      <w:r w:rsidR="00AA11E8" w:rsidRPr="00A74781">
        <w:rPr>
          <w:lang w:val="bg-BG"/>
        </w:rPr>
        <w:t xml:space="preserve">окръжния </w:t>
      </w:r>
      <w:r w:rsidR="00326F41" w:rsidRPr="00A74781">
        <w:rPr>
          <w:lang w:val="bg-BG"/>
        </w:rPr>
        <w:t>съд между януари 1995</w:t>
      </w:r>
      <w:r w:rsidR="003047E0" w:rsidRPr="00A74781">
        <w:rPr>
          <w:lang w:val="bg-BG"/>
        </w:rPr>
        <w:t> г.</w:t>
      </w:r>
      <w:r w:rsidR="00326F41" w:rsidRPr="00A74781">
        <w:rPr>
          <w:lang w:val="bg-BG"/>
        </w:rPr>
        <w:t xml:space="preserve"> и юли 1996</w:t>
      </w:r>
      <w:r w:rsidR="00477323" w:rsidRPr="00A74781">
        <w:rPr>
          <w:lang w:val="bg-BG"/>
        </w:rPr>
        <w:t> г</w:t>
      </w:r>
      <w:r w:rsidR="00326F41" w:rsidRPr="00A74781">
        <w:rPr>
          <w:lang w:val="bg-BG"/>
        </w:rPr>
        <w:t>.</w:t>
      </w:r>
      <w:r w:rsidRPr="00A74781">
        <w:rPr>
          <w:lang w:val="bg-BG"/>
        </w:rPr>
        <w:t xml:space="preserve"> </w:t>
      </w:r>
      <w:r w:rsidR="00C43748" w:rsidRPr="00A74781">
        <w:rPr>
          <w:lang w:val="bg-BG"/>
        </w:rPr>
        <w:t>К</w:t>
      </w:r>
      <w:r w:rsidR="00326F41" w:rsidRPr="00A74781">
        <w:rPr>
          <w:lang w:val="bg-BG"/>
        </w:rPr>
        <w:t xml:space="preserve">ритикува </w:t>
      </w:r>
      <w:r w:rsidR="00477323" w:rsidRPr="00A74781">
        <w:rPr>
          <w:lang w:val="bg-BG"/>
        </w:rPr>
        <w:t xml:space="preserve">обаче </w:t>
      </w:r>
      <w:r w:rsidR="00326F41" w:rsidRPr="00A74781">
        <w:rPr>
          <w:lang w:val="bg-BG"/>
        </w:rPr>
        <w:t xml:space="preserve">поведението на </w:t>
      </w:r>
      <w:r w:rsidR="00306A4C" w:rsidRPr="00A74781">
        <w:rPr>
          <w:lang w:val="bg-BG"/>
        </w:rPr>
        <w:t>органите</w:t>
      </w:r>
      <w:r w:rsidR="00CD0224" w:rsidRPr="00A74781">
        <w:rPr>
          <w:lang w:val="bg-BG"/>
        </w:rPr>
        <w:t xml:space="preserve"> на обвинението</w:t>
      </w:r>
      <w:r w:rsidR="00326F41" w:rsidRPr="00A74781">
        <w:rPr>
          <w:lang w:val="bg-BG"/>
        </w:rPr>
        <w:t xml:space="preserve"> след юли 1996</w:t>
      </w:r>
      <w:r w:rsidR="00CD0224" w:rsidRPr="00A74781">
        <w:rPr>
          <w:lang w:val="bg-BG"/>
        </w:rPr>
        <w:t> г</w:t>
      </w:r>
      <w:r w:rsidR="00326F41" w:rsidRPr="00A74781">
        <w:rPr>
          <w:lang w:val="bg-BG"/>
        </w:rPr>
        <w:t xml:space="preserve">. </w:t>
      </w:r>
      <w:r w:rsidR="008532B6" w:rsidRPr="00A74781">
        <w:rPr>
          <w:lang w:val="bg-BG"/>
        </w:rPr>
        <w:t>Посочва п</w:t>
      </w:r>
      <w:r w:rsidR="00CD0224" w:rsidRPr="00A74781">
        <w:rPr>
          <w:lang w:val="bg-BG"/>
        </w:rPr>
        <w:t>о-конкретно</w:t>
      </w:r>
      <w:r w:rsidR="00183836" w:rsidRPr="00A74781">
        <w:rPr>
          <w:lang w:val="bg-BG"/>
        </w:rPr>
        <w:t>, че</w:t>
      </w:r>
      <w:r w:rsidR="00326F41" w:rsidRPr="00A74781">
        <w:rPr>
          <w:lang w:val="bg-BG"/>
        </w:rPr>
        <w:t xml:space="preserve"> </w:t>
      </w:r>
      <w:r w:rsidR="00183836" w:rsidRPr="00A74781">
        <w:rPr>
          <w:lang w:val="bg-BG"/>
        </w:rPr>
        <w:t>извършените</w:t>
      </w:r>
      <w:r w:rsidR="00C43748" w:rsidRPr="00A74781">
        <w:rPr>
          <w:lang w:val="bg-BG"/>
        </w:rPr>
        <w:t xml:space="preserve"> </w:t>
      </w:r>
      <w:r w:rsidR="00183836" w:rsidRPr="00A74781">
        <w:rPr>
          <w:lang w:val="bg-BG"/>
        </w:rPr>
        <w:t xml:space="preserve">следствени </w:t>
      </w:r>
      <w:r w:rsidR="00183836" w:rsidRPr="00A74781">
        <w:rPr>
          <w:lang w:val="bg-BG"/>
        </w:rPr>
        <w:lastRenderedPageBreak/>
        <w:t xml:space="preserve">действия по делото срещу него </w:t>
      </w:r>
      <w:r w:rsidR="00F2378A" w:rsidRPr="00A74781">
        <w:rPr>
          <w:lang w:val="bg-BG"/>
        </w:rPr>
        <w:t xml:space="preserve">между юли 1996 г. и септември 1999 г. </w:t>
      </w:r>
      <w:r w:rsidR="00522E28" w:rsidRPr="00A74781">
        <w:rPr>
          <w:lang w:val="bg-BG"/>
        </w:rPr>
        <w:t>бил</w:t>
      </w:r>
      <w:r w:rsidR="00183836" w:rsidRPr="00A74781">
        <w:rPr>
          <w:lang w:val="bg-BG"/>
        </w:rPr>
        <w:t>и</w:t>
      </w:r>
      <w:r w:rsidR="00522E28" w:rsidRPr="00A74781">
        <w:rPr>
          <w:lang w:val="bg-BG"/>
        </w:rPr>
        <w:t xml:space="preserve"> толкова малко, че мо</w:t>
      </w:r>
      <w:r w:rsidR="00ED6629" w:rsidRPr="00A74781">
        <w:rPr>
          <w:lang w:val="bg-BG"/>
        </w:rPr>
        <w:t>жело</w:t>
      </w:r>
      <w:r w:rsidR="00522E28" w:rsidRPr="00A74781">
        <w:rPr>
          <w:lang w:val="bg-BG"/>
        </w:rPr>
        <w:t xml:space="preserve"> да </w:t>
      </w:r>
      <w:r w:rsidR="003047E0" w:rsidRPr="00A74781">
        <w:rPr>
          <w:lang w:val="bg-BG"/>
        </w:rPr>
        <w:t>приключ</w:t>
      </w:r>
      <w:r w:rsidR="00183836" w:rsidRPr="00A74781">
        <w:rPr>
          <w:lang w:val="bg-BG"/>
        </w:rPr>
        <w:t>ат</w:t>
      </w:r>
      <w:r w:rsidR="00522E28" w:rsidRPr="00A74781">
        <w:rPr>
          <w:lang w:val="bg-BG"/>
        </w:rPr>
        <w:t xml:space="preserve"> за два месеца. </w:t>
      </w:r>
      <w:r w:rsidR="00C43748" w:rsidRPr="00A74781">
        <w:rPr>
          <w:lang w:val="bg-BG"/>
        </w:rPr>
        <w:t>В</w:t>
      </w:r>
      <w:r w:rsidR="00522E28" w:rsidRPr="00A74781">
        <w:rPr>
          <w:lang w:val="bg-BG"/>
        </w:rPr>
        <w:t xml:space="preserve">место това </w:t>
      </w:r>
      <w:r w:rsidR="003047E0" w:rsidRPr="00A74781">
        <w:rPr>
          <w:lang w:val="bg-BG"/>
        </w:rPr>
        <w:t>минали</w:t>
      </w:r>
      <w:r w:rsidR="00522E28" w:rsidRPr="00A74781">
        <w:rPr>
          <w:lang w:val="bg-BG"/>
        </w:rPr>
        <w:t xml:space="preserve"> три години и два месеца.</w:t>
      </w:r>
    </w:p>
    <w:p w:rsidR="00552D25" w:rsidRPr="00ED6629" w:rsidRDefault="00552D25">
      <w:pPr>
        <w:pStyle w:val="JuPara"/>
        <w:rPr>
          <w:lang w:val="ru-RU"/>
        </w:rPr>
      </w:pPr>
      <w:r>
        <w:fldChar w:fldCharType="begin"/>
      </w:r>
      <w:r w:rsidRPr="00ED6629">
        <w:rPr>
          <w:lang w:val="ru-RU"/>
        </w:rPr>
        <w:instrText xml:space="preserve"> </w:instrText>
      </w:r>
      <w:r>
        <w:instrText>SEQ</w:instrText>
      </w:r>
      <w:r w:rsidRPr="00ED6629">
        <w:rPr>
          <w:lang w:val="ru-RU"/>
        </w:rPr>
        <w:instrText xml:space="preserve"> </w:instrText>
      </w:r>
      <w:r>
        <w:instrText>level</w:instrText>
      </w:r>
      <w:r w:rsidRPr="00ED6629">
        <w:rPr>
          <w:lang w:val="ru-RU"/>
        </w:rPr>
        <w:instrText>0 \*</w:instrText>
      </w:r>
      <w:r>
        <w:instrText>arabic</w:instrText>
      </w:r>
      <w:r w:rsidRPr="00ED6629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60</w:t>
      </w:r>
      <w:r>
        <w:fldChar w:fldCharType="end"/>
      </w:r>
      <w:r w:rsidRPr="00ED6629">
        <w:rPr>
          <w:lang w:val="ru-RU"/>
        </w:rPr>
        <w:t>.</w:t>
      </w:r>
      <w:r>
        <w:t>  </w:t>
      </w:r>
      <w:r w:rsidR="00885085" w:rsidRPr="00A74781">
        <w:rPr>
          <w:lang w:val="bg-BG"/>
        </w:rPr>
        <w:t>Ж</w:t>
      </w:r>
      <w:r w:rsidR="00522E28" w:rsidRPr="00A74781">
        <w:rPr>
          <w:lang w:val="bg-BG"/>
        </w:rPr>
        <w:t>албоподателят възраз</w:t>
      </w:r>
      <w:r w:rsidR="00306A4C" w:rsidRPr="00A74781">
        <w:rPr>
          <w:lang w:val="bg-BG"/>
        </w:rPr>
        <w:t>ява</w:t>
      </w:r>
      <w:r w:rsidR="00781D9D" w:rsidRPr="00A74781">
        <w:rPr>
          <w:lang w:val="bg-BG"/>
        </w:rPr>
        <w:t xml:space="preserve"> и</w:t>
      </w:r>
      <w:r w:rsidR="00522E28" w:rsidRPr="00A74781">
        <w:rPr>
          <w:lang w:val="bg-BG"/>
        </w:rPr>
        <w:t xml:space="preserve"> срещу твърдението, че е отговорен за някои от </w:t>
      </w:r>
      <w:r w:rsidR="00781D9D" w:rsidRPr="00A74781">
        <w:rPr>
          <w:lang w:val="bg-BG"/>
        </w:rPr>
        <w:t>забавянията</w:t>
      </w:r>
      <w:r w:rsidR="00522E28" w:rsidRPr="00A74781">
        <w:rPr>
          <w:lang w:val="bg-BG"/>
        </w:rPr>
        <w:t xml:space="preserve">. </w:t>
      </w:r>
      <w:r w:rsidR="0069435F" w:rsidRPr="00A74781">
        <w:rPr>
          <w:lang w:val="bg-BG"/>
        </w:rPr>
        <w:t>Изтъква п</w:t>
      </w:r>
      <w:r w:rsidR="00781D9D" w:rsidRPr="00A74781">
        <w:rPr>
          <w:lang w:val="bg-BG"/>
        </w:rPr>
        <w:t>о-конкретно</w:t>
      </w:r>
      <w:r w:rsidR="0069435F" w:rsidRPr="00A74781">
        <w:rPr>
          <w:lang w:val="bg-BG"/>
        </w:rPr>
        <w:t>, че</w:t>
      </w:r>
      <w:r w:rsidR="00522E28" w:rsidRPr="00A74781">
        <w:rPr>
          <w:lang w:val="bg-BG"/>
        </w:rPr>
        <w:t xml:space="preserve"> повечето </w:t>
      </w:r>
      <w:r w:rsidR="00ED6629" w:rsidRPr="00A74781">
        <w:rPr>
          <w:lang w:val="bg-BG"/>
        </w:rPr>
        <w:t>от</w:t>
      </w:r>
      <w:r w:rsidR="00522E28" w:rsidRPr="00A74781">
        <w:rPr>
          <w:lang w:val="bg-BG"/>
        </w:rPr>
        <w:t xml:space="preserve"> </w:t>
      </w:r>
      <w:r w:rsidR="00781D9D" w:rsidRPr="00A74781">
        <w:rPr>
          <w:lang w:val="bg-BG"/>
        </w:rPr>
        <w:t xml:space="preserve">посочените от него </w:t>
      </w:r>
      <w:r w:rsidR="00522E28" w:rsidRPr="00A74781">
        <w:rPr>
          <w:lang w:val="bg-BG"/>
        </w:rPr>
        <w:t>деветдес</w:t>
      </w:r>
      <w:r w:rsidR="00ED6629" w:rsidRPr="00A74781">
        <w:rPr>
          <w:lang w:val="bg-BG"/>
        </w:rPr>
        <w:t>е</w:t>
      </w:r>
      <w:r w:rsidR="00522E28" w:rsidRPr="00A74781">
        <w:rPr>
          <w:lang w:val="bg-BG"/>
        </w:rPr>
        <w:t>т</w:t>
      </w:r>
      <w:r w:rsidR="00522E28" w:rsidRPr="0069435F">
        <w:rPr>
          <w:lang w:val="bg-BG"/>
        </w:rPr>
        <w:t xml:space="preserve"> и три</w:t>
      </w:r>
      <w:r w:rsidR="00ED6629" w:rsidRPr="00A74781">
        <w:rPr>
          <w:lang w:val="bg-BG"/>
        </w:rPr>
        <w:t>ма</w:t>
      </w:r>
      <w:r w:rsidR="00522E28" w:rsidRPr="00A74781">
        <w:rPr>
          <w:lang w:val="bg-BG"/>
        </w:rPr>
        <w:t xml:space="preserve"> свидетел</w:t>
      </w:r>
      <w:r w:rsidR="00ED6629" w:rsidRPr="00A74781">
        <w:rPr>
          <w:lang w:val="bg-BG"/>
        </w:rPr>
        <w:t>и</w:t>
      </w:r>
      <w:r w:rsidR="00522E28" w:rsidRPr="00A74781">
        <w:rPr>
          <w:lang w:val="bg-BG"/>
        </w:rPr>
        <w:t xml:space="preserve"> </w:t>
      </w:r>
      <w:r w:rsidR="00781D9D" w:rsidRPr="00A74781">
        <w:rPr>
          <w:lang w:val="bg-BG"/>
        </w:rPr>
        <w:t xml:space="preserve">били </w:t>
      </w:r>
      <w:r w:rsidR="00522E28" w:rsidRPr="00A74781">
        <w:rPr>
          <w:lang w:val="bg-BG"/>
        </w:rPr>
        <w:t>призовани и от прокуратурата.</w:t>
      </w:r>
    </w:p>
    <w:p w:rsidR="00552D25" w:rsidRPr="00306A4C" w:rsidRDefault="00552D25">
      <w:pPr>
        <w:pStyle w:val="JuPara"/>
        <w:rPr>
          <w:lang w:val="ru-RU"/>
        </w:rPr>
      </w:pPr>
      <w:r>
        <w:fldChar w:fldCharType="begin"/>
      </w:r>
      <w:r w:rsidRPr="00306A4C">
        <w:rPr>
          <w:lang w:val="ru-RU"/>
        </w:rPr>
        <w:instrText xml:space="preserve"> </w:instrText>
      </w:r>
      <w:r>
        <w:instrText>SEQ</w:instrText>
      </w:r>
      <w:r w:rsidRPr="00306A4C">
        <w:rPr>
          <w:lang w:val="ru-RU"/>
        </w:rPr>
        <w:instrText xml:space="preserve"> </w:instrText>
      </w:r>
      <w:r>
        <w:instrText>level</w:instrText>
      </w:r>
      <w:r w:rsidRPr="00306A4C">
        <w:rPr>
          <w:lang w:val="ru-RU"/>
        </w:rPr>
        <w:instrText>0 \*</w:instrText>
      </w:r>
      <w:r>
        <w:instrText>arabic</w:instrText>
      </w:r>
      <w:r w:rsidRPr="00306A4C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61</w:t>
      </w:r>
      <w:r>
        <w:fldChar w:fldCharType="end"/>
      </w:r>
      <w:r w:rsidRPr="00306A4C">
        <w:rPr>
          <w:lang w:val="ru-RU"/>
        </w:rPr>
        <w:t>.</w:t>
      </w:r>
      <w:r>
        <w:t>  </w:t>
      </w:r>
      <w:r w:rsidR="00522E28" w:rsidRPr="00A74781">
        <w:rPr>
          <w:spacing w:val="-2"/>
          <w:lang w:val="bg-BG"/>
        </w:rPr>
        <w:t>Жалбоподате</w:t>
      </w:r>
      <w:r w:rsidR="00306A4C" w:rsidRPr="00A74781">
        <w:rPr>
          <w:spacing w:val="-2"/>
          <w:lang w:val="bg-BG"/>
        </w:rPr>
        <w:t>л</w:t>
      </w:r>
      <w:r w:rsidR="00522E28" w:rsidRPr="00A74781">
        <w:rPr>
          <w:spacing w:val="-2"/>
          <w:lang w:val="bg-BG"/>
        </w:rPr>
        <w:t>ят добав</w:t>
      </w:r>
      <w:r w:rsidR="00306A4C" w:rsidRPr="00A74781">
        <w:rPr>
          <w:spacing w:val="-2"/>
          <w:lang w:val="bg-BG"/>
        </w:rPr>
        <w:t>я</w:t>
      </w:r>
      <w:r w:rsidR="00522E28" w:rsidRPr="00A74781">
        <w:rPr>
          <w:spacing w:val="-2"/>
          <w:lang w:val="bg-BG"/>
        </w:rPr>
        <w:t>, че за извършен</w:t>
      </w:r>
      <w:r w:rsidR="008532B6" w:rsidRPr="00A74781">
        <w:rPr>
          <w:spacing w:val="-2"/>
          <w:lang w:val="bg-BG"/>
        </w:rPr>
        <w:t>ите</w:t>
      </w:r>
      <w:r w:rsidR="00522E28" w:rsidRPr="00A74781">
        <w:rPr>
          <w:spacing w:val="-2"/>
          <w:lang w:val="bg-BG"/>
        </w:rPr>
        <w:t xml:space="preserve"> </w:t>
      </w:r>
      <w:r w:rsidR="00D15980" w:rsidRPr="00A74781">
        <w:rPr>
          <w:spacing w:val="-2"/>
          <w:lang w:val="bg-BG"/>
        </w:rPr>
        <w:t xml:space="preserve">срещу него </w:t>
      </w:r>
      <w:r w:rsidR="008532B6" w:rsidRPr="00A74781">
        <w:rPr>
          <w:spacing w:val="-2"/>
          <w:lang w:val="bg-BG"/>
        </w:rPr>
        <w:t xml:space="preserve">процесуално-следствени действия </w:t>
      </w:r>
      <w:r w:rsidR="00522E28" w:rsidRPr="00A74781">
        <w:rPr>
          <w:spacing w:val="-2"/>
          <w:lang w:val="bg-BG"/>
        </w:rPr>
        <w:t>между септември 1999 и март 2001</w:t>
      </w:r>
      <w:r w:rsidR="00357D86" w:rsidRPr="00A74781">
        <w:rPr>
          <w:spacing w:val="-2"/>
          <w:lang w:val="bg-BG"/>
        </w:rPr>
        <w:t> г.</w:t>
      </w:r>
      <w:r w:rsidR="00522E28" w:rsidRPr="00A74781">
        <w:rPr>
          <w:spacing w:val="-2"/>
          <w:lang w:val="bg-BG"/>
        </w:rPr>
        <w:t xml:space="preserve"> бил </w:t>
      </w:r>
      <w:r w:rsidR="00357D86" w:rsidRPr="00A74781">
        <w:rPr>
          <w:spacing w:val="-2"/>
          <w:lang w:val="bg-BG"/>
        </w:rPr>
        <w:t xml:space="preserve">необходим </w:t>
      </w:r>
      <w:r w:rsidR="00522E28" w:rsidRPr="00A74781">
        <w:rPr>
          <w:spacing w:val="-2"/>
          <w:lang w:val="bg-BG"/>
        </w:rPr>
        <w:t xml:space="preserve">не повече от месец. </w:t>
      </w:r>
      <w:r w:rsidR="00357D86" w:rsidRPr="00A74781">
        <w:rPr>
          <w:spacing w:val="-2"/>
          <w:lang w:val="bg-BG"/>
        </w:rPr>
        <w:t>Н</w:t>
      </w:r>
      <w:r w:rsidR="00522E28" w:rsidRPr="00A74781">
        <w:rPr>
          <w:spacing w:val="-2"/>
          <w:lang w:val="bg-BG"/>
        </w:rPr>
        <w:t>акрая подчерта</w:t>
      </w:r>
      <w:r w:rsidR="00306A4C" w:rsidRPr="00A74781">
        <w:rPr>
          <w:spacing w:val="-2"/>
          <w:lang w:val="bg-BG"/>
        </w:rPr>
        <w:t>ва</w:t>
      </w:r>
      <w:r w:rsidR="00522E28" w:rsidRPr="00A74781">
        <w:rPr>
          <w:spacing w:val="-2"/>
          <w:lang w:val="bg-BG"/>
        </w:rPr>
        <w:t xml:space="preserve">, </w:t>
      </w:r>
      <w:r w:rsidR="00362A2A" w:rsidRPr="00A74781">
        <w:rPr>
          <w:spacing w:val="-2"/>
          <w:lang w:val="bg-BG"/>
        </w:rPr>
        <w:t xml:space="preserve">че </w:t>
      </w:r>
      <w:r w:rsidR="00522E28" w:rsidRPr="00A74781">
        <w:rPr>
          <w:spacing w:val="-2"/>
          <w:lang w:val="bg-BG"/>
        </w:rPr>
        <w:t>основанията</w:t>
      </w:r>
      <w:r w:rsidR="00B06219" w:rsidRPr="00A74781">
        <w:rPr>
          <w:spacing w:val="-2"/>
          <w:lang w:val="bg-BG"/>
        </w:rPr>
        <w:t>,</w:t>
      </w:r>
      <w:r w:rsidR="00522E28" w:rsidRPr="00A74781">
        <w:rPr>
          <w:spacing w:val="-2"/>
          <w:lang w:val="bg-BG"/>
        </w:rPr>
        <w:t xml:space="preserve"> </w:t>
      </w:r>
      <w:r w:rsidR="00B06219" w:rsidRPr="00A74781">
        <w:rPr>
          <w:spacing w:val="-2"/>
          <w:lang w:val="bg-BG"/>
        </w:rPr>
        <w:t xml:space="preserve">заради </w:t>
      </w:r>
      <w:r w:rsidR="00522E28" w:rsidRPr="00A74781">
        <w:rPr>
          <w:spacing w:val="-2"/>
          <w:lang w:val="bg-BG"/>
        </w:rPr>
        <w:t xml:space="preserve">които обвиненията срещу него </w:t>
      </w:r>
      <w:r w:rsidR="00544876">
        <w:rPr>
          <w:spacing w:val="-2"/>
          <w:lang w:val="bg-BG"/>
        </w:rPr>
        <w:t xml:space="preserve">са </w:t>
      </w:r>
      <w:r w:rsidR="0086173E" w:rsidRPr="00A74781">
        <w:rPr>
          <w:spacing w:val="-2"/>
          <w:lang w:val="bg-BG"/>
        </w:rPr>
        <w:t xml:space="preserve">снемани едно </w:t>
      </w:r>
      <w:r w:rsidR="00522E28" w:rsidRPr="00A74781">
        <w:rPr>
          <w:spacing w:val="-2"/>
          <w:lang w:val="bg-BG"/>
        </w:rPr>
        <w:t>след друго, били известни</w:t>
      </w:r>
      <w:r w:rsidR="00357D86" w:rsidRPr="00A74781">
        <w:rPr>
          <w:spacing w:val="-2"/>
          <w:lang w:val="bg-BG"/>
        </w:rPr>
        <w:t xml:space="preserve"> </w:t>
      </w:r>
      <w:r w:rsidR="00D15980" w:rsidRPr="00A74781">
        <w:rPr>
          <w:spacing w:val="-2"/>
          <w:lang w:val="bg-BG"/>
        </w:rPr>
        <w:t xml:space="preserve">още </w:t>
      </w:r>
      <w:r w:rsidR="00357D86" w:rsidRPr="00A74781">
        <w:rPr>
          <w:spacing w:val="-2"/>
          <w:lang w:val="bg-BG"/>
        </w:rPr>
        <w:t>през 1993 г</w:t>
      </w:r>
    </w:p>
    <w:p w:rsidR="00552D25" w:rsidRPr="00306A4C" w:rsidRDefault="00552D25">
      <w:pPr>
        <w:pStyle w:val="JuPara"/>
        <w:rPr>
          <w:lang w:val="ru-RU"/>
        </w:rPr>
      </w:pPr>
      <w:r>
        <w:fldChar w:fldCharType="begin"/>
      </w:r>
      <w:r w:rsidRPr="00306A4C">
        <w:rPr>
          <w:lang w:val="ru-RU"/>
        </w:rPr>
        <w:instrText xml:space="preserve"> </w:instrText>
      </w:r>
      <w:r>
        <w:instrText>SEQ</w:instrText>
      </w:r>
      <w:r w:rsidRPr="00306A4C">
        <w:rPr>
          <w:lang w:val="ru-RU"/>
        </w:rPr>
        <w:instrText xml:space="preserve"> </w:instrText>
      </w:r>
      <w:r>
        <w:instrText>level</w:instrText>
      </w:r>
      <w:r w:rsidRPr="00306A4C">
        <w:rPr>
          <w:lang w:val="ru-RU"/>
        </w:rPr>
        <w:instrText>0 \*</w:instrText>
      </w:r>
      <w:r>
        <w:instrText>arabic</w:instrText>
      </w:r>
      <w:r w:rsidRPr="00306A4C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62</w:t>
      </w:r>
      <w:r>
        <w:fldChar w:fldCharType="end"/>
      </w:r>
      <w:r w:rsidRPr="00306A4C">
        <w:rPr>
          <w:lang w:val="ru-RU"/>
        </w:rPr>
        <w:t>.</w:t>
      </w:r>
      <w:r>
        <w:t>  </w:t>
      </w:r>
      <w:r w:rsidR="001865A9" w:rsidRPr="00A74781">
        <w:rPr>
          <w:spacing w:val="-2"/>
          <w:lang w:val="bg-BG"/>
        </w:rPr>
        <w:t xml:space="preserve">Правителството </w:t>
      </w:r>
      <w:r w:rsidR="00544876" w:rsidRPr="00A74781">
        <w:rPr>
          <w:spacing w:val="-2"/>
          <w:lang w:val="bg-BG"/>
        </w:rPr>
        <w:t>изтъква</w:t>
      </w:r>
      <w:r w:rsidR="001865A9" w:rsidRPr="00A74781">
        <w:rPr>
          <w:spacing w:val="-2"/>
          <w:lang w:val="bg-BG"/>
        </w:rPr>
        <w:t xml:space="preserve">, че </w:t>
      </w:r>
      <w:r w:rsidR="00E521CF" w:rsidRPr="00A74781">
        <w:rPr>
          <w:spacing w:val="-2"/>
          <w:lang w:val="bg-BG"/>
        </w:rPr>
        <w:t>наказателното дело е с изключителна фактическа и</w:t>
      </w:r>
      <w:r w:rsidR="0072140C" w:rsidRPr="00A74781">
        <w:rPr>
          <w:spacing w:val="-2"/>
          <w:lang w:val="bg-BG"/>
        </w:rPr>
        <w:t xml:space="preserve"> правна сложност</w:t>
      </w:r>
      <w:r w:rsidR="001865A9" w:rsidRPr="00A74781">
        <w:rPr>
          <w:spacing w:val="-2"/>
          <w:lang w:val="bg-BG"/>
        </w:rPr>
        <w:t xml:space="preserve">. </w:t>
      </w:r>
      <w:r w:rsidR="0072140C" w:rsidRPr="00A74781">
        <w:rPr>
          <w:spacing w:val="-2"/>
          <w:lang w:val="bg-BG"/>
        </w:rPr>
        <w:t>Касае</w:t>
      </w:r>
      <w:r w:rsidR="001865A9" w:rsidRPr="00A74781">
        <w:rPr>
          <w:spacing w:val="-2"/>
          <w:lang w:val="bg-BG"/>
        </w:rPr>
        <w:t xml:space="preserve"> обвинения, свързани с няколко </w:t>
      </w:r>
      <w:r w:rsidR="0072140C" w:rsidRPr="00A74781">
        <w:rPr>
          <w:spacing w:val="-2"/>
          <w:lang w:val="bg-BG"/>
        </w:rPr>
        <w:t>поредици от събития</w:t>
      </w:r>
      <w:r w:rsidR="001865A9" w:rsidRPr="00A74781">
        <w:rPr>
          <w:spacing w:val="-2"/>
          <w:lang w:val="bg-BG"/>
        </w:rPr>
        <w:t xml:space="preserve">. </w:t>
      </w:r>
      <w:r w:rsidR="000D4442" w:rsidRPr="00A74781">
        <w:rPr>
          <w:spacing w:val="-2"/>
          <w:lang w:val="bg-BG"/>
        </w:rPr>
        <w:t>Посочва се</w:t>
      </w:r>
      <w:r w:rsidR="00E521CF" w:rsidRPr="00A74781">
        <w:rPr>
          <w:spacing w:val="-2"/>
          <w:lang w:val="bg-BG"/>
        </w:rPr>
        <w:t xml:space="preserve"> по-конкретно</w:t>
      </w:r>
      <w:r w:rsidR="000D4442" w:rsidRPr="00A74781">
        <w:rPr>
          <w:spacing w:val="-2"/>
          <w:lang w:val="bg-BG"/>
        </w:rPr>
        <w:t xml:space="preserve">, че </w:t>
      </w:r>
      <w:r w:rsidR="00E521CF" w:rsidRPr="00A74781">
        <w:rPr>
          <w:spacing w:val="-2"/>
          <w:lang w:val="bg-BG"/>
        </w:rPr>
        <w:t>обвинения</w:t>
      </w:r>
      <w:r w:rsidR="00271E72">
        <w:rPr>
          <w:spacing w:val="-2"/>
          <w:lang w:val="bg-BG"/>
        </w:rPr>
        <w:t>та</w:t>
      </w:r>
      <w:r w:rsidR="00E521CF" w:rsidRPr="00A74781">
        <w:rPr>
          <w:spacing w:val="-2"/>
          <w:lang w:val="bg-BG"/>
        </w:rPr>
        <w:t xml:space="preserve"> </w:t>
      </w:r>
      <w:r w:rsidR="001865A9" w:rsidRPr="00A74781">
        <w:rPr>
          <w:spacing w:val="-2"/>
          <w:lang w:val="bg-BG"/>
        </w:rPr>
        <w:t>за неправомерно</w:t>
      </w:r>
      <w:r w:rsidR="00055D8C" w:rsidRPr="00A74781">
        <w:rPr>
          <w:spacing w:val="-2"/>
          <w:lang w:val="bg-BG"/>
        </w:rPr>
        <w:t xml:space="preserve"> </w:t>
      </w:r>
      <w:r w:rsidR="00B5661A" w:rsidRPr="00A74781">
        <w:rPr>
          <w:spacing w:val="-2"/>
          <w:lang w:val="bg-BG"/>
        </w:rPr>
        <w:t xml:space="preserve">издаване на заповеди за признаване </w:t>
      </w:r>
      <w:r w:rsidR="00055D8C" w:rsidRPr="00A74781">
        <w:rPr>
          <w:spacing w:val="-2"/>
          <w:lang w:val="bg-BG"/>
        </w:rPr>
        <w:t>право на ползване</w:t>
      </w:r>
      <w:r w:rsidR="003E3EC7" w:rsidRPr="00A74781">
        <w:rPr>
          <w:spacing w:val="-2"/>
          <w:lang w:val="bg-BG"/>
        </w:rPr>
        <w:t xml:space="preserve"> </w:t>
      </w:r>
      <w:r w:rsidR="002626A9">
        <w:rPr>
          <w:spacing w:val="-2"/>
          <w:lang w:val="bg-BG"/>
        </w:rPr>
        <w:t>са</w:t>
      </w:r>
      <w:r w:rsidR="002626A9" w:rsidRPr="00730927">
        <w:rPr>
          <w:spacing w:val="-2"/>
          <w:lang w:val="bg-BG"/>
        </w:rPr>
        <w:t xml:space="preserve"> </w:t>
      </w:r>
      <w:r w:rsidR="002626A9">
        <w:rPr>
          <w:spacing w:val="-2"/>
          <w:lang w:val="bg-BG"/>
        </w:rPr>
        <w:t>били</w:t>
      </w:r>
      <w:r w:rsidR="002626A9" w:rsidRPr="00730927">
        <w:rPr>
          <w:spacing w:val="-2"/>
          <w:lang w:val="bg-BG"/>
        </w:rPr>
        <w:t xml:space="preserve"> десетки</w:t>
      </w:r>
      <w:r w:rsidR="002626A9">
        <w:rPr>
          <w:spacing w:val="-2"/>
          <w:lang w:val="bg-BG"/>
        </w:rPr>
        <w:t>.</w:t>
      </w:r>
      <w:r w:rsidR="002626A9" w:rsidRPr="00730927">
        <w:rPr>
          <w:spacing w:val="-2"/>
          <w:lang w:val="bg-BG"/>
        </w:rPr>
        <w:t xml:space="preserve"> </w:t>
      </w:r>
      <w:r w:rsidR="001865A9" w:rsidRPr="00A74781">
        <w:rPr>
          <w:spacing w:val="-2"/>
          <w:lang w:val="bg-BG"/>
        </w:rPr>
        <w:t xml:space="preserve">Трябвало е да се събере и анализира </w:t>
      </w:r>
      <w:r w:rsidR="000D4442" w:rsidRPr="00A74781">
        <w:rPr>
          <w:spacing w:val="-2"/>
          <w:lang w:val="bg-BG"/>
        </w:rPr>
        <w:t xml:space="preserve">огромен по обем </w:t>
      </w:r>
      <w:r w:rsidR="001865A9" w:rsidRPr="00A74781">
        <w:rPr>
          <w:spacing w:val="-2"/>
          <w:lang w:val="bg-BG"/>
        </w:rPr>
        <w:t xml:space="preserve">доказателствен материал, </w:t>
      </w:r>
      <w:r w:rsidR="00306A4C" w:rsidRPr="00A74781">
        <w:rPr>
          <w:spacing w:val="-2"/>
          <w:lang w:val="bg-BG"/>
        </w:rPr>
        <w:t>било е необходимо</w:t>
      </w:r>
      <w:r w:rsidR="001865A9" w:rsidRPr="00A74781">
        <w:rPr>
          <w:spacing w:val="-2"/>
          <w:lang w:val="bg-BG"/>
        </w:rPr>
        <w:t xml:space="preserve"> </w:t>
      </w:r>
      <w:r w:rsidR="00213FF9">
        <w:rPr>
          <w:spacing w:val="-2"/>
          <w:lang w:val="bg-BG"/>
        </w:rPr>
        <w:t xml:space="preserve">да се </w:t>
      </w:r>
      <w:r w:rsidR="001865A9" w:rsidRPr="00A74781">
        <w:rPr>
          <w:spacing w:val="-2"/>
          <w:lang w:val="bg-BG"/>
        </w:rPr>
        <w:t>назнача</w:t>
      </w:r>
      <w:r w:rsidR="00213FF9">
        <w:rPr>
          <w:spacing w:val="-2"/>
          <w:lang w:val="bg-BG"/>
        </w:rPr>
        <w:t xml:space="preserve">т </w:t>
      </w:r>
      <w:r w:rsidR="0065047C" w:rsidRPr="00A74781">
        <w:rPr>
          <w:spacing w:val="-2"/>
          <w:lang w:val="bg-BG"/>
        </w:rPr>
        <w:t xml:space="preserve">вещи лица </w:t>
      </w:r>
      <w:r w:rsidR="001865A9" w:rsidRPr="00A74781">
        <w:rPr>
          <w:spacing w:val="-2"/>
          <w:lang w:val="bg-BG"/>
        </w:rPr>
        <w:t xml:space="preserve">и </w:t>
      </w:r>
      <w:r w:rsidR="00213FF9">
        <w:rPr>
          <w:spacing w:val="-2"/>
          <w:lang w:val="bg-BG"/>
        </w:rPr>
        <w:t xml:space="preserve">да се </w:t>
      </w:r>
      <w:r w:rsidR="001865A9" w:rsidRPr="00A74781">
        <w:rPr>
          <w:spacing w:val="-2"/>
          <w:lang w:val="bg-BG"/>
        </w:rPr>
        <w:t>изслуш</w:t>
      </w:r>
      <w:r w:rsidR="00213FF9">
        <w:rPr>
          <w:spacing w:val="-2"/>
          <w:lang w:val="bg-BG"/>
        </w:rPr>
        <w:t>ат</w:t>
      </w:r>
      <w:r w:rsidR="001865A9" w:rsidRPr="00A74781">
        <w:rPr>
          <w:spacing w:val="-2"/>
          <w:lang w:val="bg-BG"/>
        </w:rPr>
        <w:t xml:space="preserve"> свидетели. Преписка</w:t>
      </w:r>
      <w:r w:rsidR="00306A4C" w:rsidRPr="00A74781">
        <w:rPr>
          <w:spacing w:val="-2"/>
          <w:lang w:val="bg-BG"/>
        </w:rPr>
        <w:t>т</w:t>
      </w:r>
      <w:r w:rsidR="001865A9" w:rsidRPr="00A74781">
        <w:rPr>
          <w:spacing w:val="-2"/>
          <w:lang w:val="bg-BG"/>
        </w:rPr>
        <w:t xml:space="preserve">а по делото </w:t>
      </w:r>
      <w:r w:rsidR="002626A9">
        <w:rPr>
          <w:spacing w:val="-2"/>
          <w:lang w:val="bg-BG"/>
        </w:rPr>
        <w:t>е</w:t>
      </w:r>
      <w:r w:rsidR="001865A9" w:rsidRPr="00A74781">
        <w:rPr>
          <w:spacing w:val="-2"/>
          <w:lang w:val="bg-BG"/>
        </w:rPr>
        <w:t xml:space="preserve"> от шестнадесет тома. </w:t>
      </w:r>
      <w:r w:rsidR="0065047C" w:rsidRPr="00A74781">
        <w:rPr>
          <w:spacing w:val="-2"/>
          <w:lang w:val="bg-BG"/>
        </w:rPr>
        <w:t>Освен това</w:t>
      </w:r>
      <w:r w:rsidR="001865A9" w:rsidRPr="00A74781">
        <w:rPr>
          <w:spacing w:val="-2"/>
          <w:lang w:val="bg-BG"/>
        </w:rPr>
        <w:t xml:space="preserve"> многобро</w:t>
      </w:r>
      <w:r w:rsidR="00306A4C" w:rsidRPr="00A74781">
        <w:rPr>
          <w:spacing w:val="-2"/>
          <w:lang w:val="bg-BG"/>
        </w:rPr>
        <w:t>й</w:t>
      </w:r>
      <w:r w:rsidR="001865A9" w:rsidRPr="00A74781">
        <w:rPr>
          <w:spacing w:val="-2"/>
          <w:lang w:val="bg-BG"/>
        </w:rPr>
        <w:t xml:space="preserve">ни въпроси от </w:t>
      </w:r>
      <w:r w:rsidR="0065047C" w:rsidRPr="00A74781">
        <w:rPr>
          <w:spacing w:val="-2"/>
          <w:lang w:val="bg-BG"/>
        </w:rPr>
        <w:t xml:space="preserve">административноправно </w:t>
      </w:r>
      <w:r w:rsidR="001865A9" w:rsidRPr="00A74781">
        <w:rPr>
          <w:spacing w:val="-2"/>
          <w:lang w:val="bg-BG"/>
        </w:rPr>
        <w:t xml:space="preserve">и </w:t>
      </w:r>
      <w:r w:rsidR="0065047C" w:rsidRPr="00A74781">
        <w:rPr>
          <w:spacing w:val="-2"/>
          <w:lang w:val="bg-BG"/>
        </w:rPr>
        <w:t xml:space="preserve">гражданскоправно естество </w:t>
      </w:r>
      <w:r w:rsidR="00A8123B">
        <w:rPr>
          <w:spacing w:val="-2"/>
          <w:lang w:val="bg-BG"/>
        </w:rPr>
        <w:t xml:space="preserve">също </w:t>
      </w:r>
      <w:r w:rsidR="001865A9" w:rsidRPr="00A74781">
        <w:rPr>
          <w:spacing w:val="-2"/>
          <w:lang w:val="bg-BG"/>
        </w:rPr>
        <w:t xml:space="preserve">са </w:t>
      </w:r>
      <w:r w:rsidR="00271E72" w:rsidRPr="00A74781">
        <w:rPr>
          <w:spacing w:val="-2"/>
          <w:lang w:val="bg-BG"/>
        </w:rPr>
        <w:t>били от значение</w:t>
      </w:r>
      <w:r w:rsidR="001865A9" w:rsidRPr="00A74781">
        <w:rPr>
          <w:spacing w:val="-2"/>
          <w:lang w:val="bg-BG"/>
        </w:rPr>
        <w:t xml:space="preserve"> </w:t>
      </w:r>
      <w:r w:rsidR="00271E72" w:rsidRPr="00A74781">
        <w:rPr>
          <w:spacing w:val="-2"/>
          <w:lang w:val="bg-BG"/>
        </w:rPr>
        <w:t>за решаване на основателността на наказателното обвинение</w:t>
      </w:r>
      <w:r w:rsidR="001865A9" w:rsidRPr="00A74781">
        <w:rPr>
          <w:spacing w:val="-2"/>
          <w:lang w:val="bg-BG"/>
        </w:rPr>
        <w:t>.</w:t>
      </w:r>
    </w:p>
    <w:p w:rsidR="00552D25" w:rsidRPr="00AA29B2" w:rsidRDefault="00552D25">
      <w:pPr>
        <w:pStyle w:val="JuPara"/>
        <w:rPr>
          <w:lang w:val="ru-RU"/>
        </w:rPr>
      </w:pPr>
      <w:r>
        <w:fldChar w:fldCharType="begin"/>
      </w:r>
      <w:r w:rsidRPr="00306A4C">
        <w:rPr>
          <w:lang w:val="ru-RU"/>
        </w:rPr>
        <w:instrText xml:space="preserve"> </w:instrText>
      </w:r>
      <w:r>
        <w:instrText>SEQ</w:instrText>
      </w:r>
      <w:r w:rsidRPr="00306A4C">
        <w:rPr>
          <w:lang w:val="ru-RU"/>
        </w:rPr>
        <w:instrText xml:space="preserve"> </w:instrText>
      </w:r>
      <w:r>
        <w:instrText>level</w:instrText>
      </w:r>
      <w:r w:rsidRPr="00306A4C">
        <w:rPr>
          <w:lang w:val="ru-RU"/>
        </w:rPr>
        <w:instrText>0 \*</w:instrText>
      </w:r>
      <w:r>
        <w:instrText>arabic</w:instrText>
      </w:r>
      <w:r w:rsidRPr="00306A4C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63</w:t>
      </w:r>
      <w:r>
        <w:fldChar w:fldCharType="end"/>
      </w:r>
      <w:r w:rsidRPr="00306A4C">
        <w:rPr>
          <w:lang w:val="ru-RU"/>
        </w:rPr>
        <w:t>.</w:t>
      </w:r>
      <w:r>
        <w:t>  </w:t>
      </w:r>
      <w:r w:rsidR="00A8123B">
        <w:rPr>
          <w:lang w:val="bg-BG"/>
        </w:rPr>
        <w:t>Относно</w:t>
      </w:r>
      <w:r w:rsidR="001865A9">
        <w:rPr>
          <w:lang w:val="bg-BG"/>
        </w:rPr>
        <w:t xml:space="preserve"> поведението на </w:t>
      </w:r>
      <w:r w:rsidR="00A8123B">
        <w:rPr>
          <w:lang w:val="bg-BG"/>
        </w:rPr>
        <w:t>съдебните органи</w:t>
      </w:r>
      <w:r w:rsidR="001865A9">
        <w:rPr>
          <w:lang w:val="bg-BG"/>
        </w:rPr>
        <w:t xml:space="preserve"> </w:t>
      </w:r>
      <w:r w:rsidR="00A8123B">
        <w:rPr>
          <w:lang w:val="bg-BG"/>
        </w:rPr>
        <w:t xml:space="preserve">правителството </w:t>
      </w:r>
      <w:r w:rsidR="001865A9">
        <w:rPr>
          <w:lang w:val="bg-BG"/>
        </w:rPr>
        <w:t>подчерт</w:t>
      </w:r>
      <w:r w:rsidR="00306A4C">
        <w:rPr>
          <w:lang w:val="bg-BG"/>
        </w:rPr>
        <w:t>ав</w:t>
      </w:r>
      <w:r w:rsidR="001865A9">
        <w:rPr>
          <w:lang w:val="bg-BG"/>
        </w:rPr>
        <w:t xml:space="preserve">а </w:t>
      </w:r>
      <w:r w:rsidR="00A8123B">
        <w:rPr>
          <w:lang w:val="bg-BG"/>
        </w:rPr>
        <w:t xml:space="preserve">образцовата </w:t>
      </w:r>
      <w:r w:rsidR="001865A9">
        <w:rPr>
          <w:lang w:val="bg-BG"/>
        </w:rPr>
        <w:t xml:space="preserve">работа на </w:t>
      </w:r>
      <w:r w:rsidR="00A8123B">
        <w:rPr>
          <w:lang w:val="bg-BG"/>
        </w:rPr>
        <w:t xml:space="preserve">районния </w:t>
      </w:r>
      <w:r w:rsidR="001865A9">
        <w:rPr>
          <w:lang w:val="bg-BG"/>
        </w:rPr>
        <w:t xml:space="preserve">съд, който </w:t>
      </w:r>
      <w:r w:rsidR="00D814FE">
        <w:rPr>
          <w:lang w:val="bg-BG"/>
        </w:rPr>
        <w:t xml:space="preserve">е </w:t>
      </w:r>
      <w:r w:rsidR="00881417">
        <w:rPr>
          <w:lang w:val="bg-BG"/>
        </w:rPr>
        <w:t>пр</w:t>
      </w:r>
      <w:r w:rsidR="00306A4C">
        <w:rPr>
          <w:lang w:val="bg-BG"/>
        </w:rPr>
        <w:t>ов</w:t>
      </w:r>
      <w:r w:rsidR="00881417">
        <w:rPr>
          <w:lang w:val="bg-BG"/>
        </w:rPr>
        <w:t>е</w:t>
      </w:r>
      <w:r w:rsidR="00306A4C">
        <w:rPr>
          <w:lang w:val="bg-BG"/>
        </w:rPr>
        <w:t>л</w:t>
      </w:r>
      <w:r w:rsidR="00881417">
        <w:rPr>
          <w:lang w:val="bg-BG"/>
        </w:rPr>
        <w:t xml:space="preserve"> деветнадесет </w:t>
      </w:r>
      <w:r w:rsidR="009D5FAC">
        <w:rPr>
          <w:lang w:val="bg-BG"/>
        </w:rPr>
        <w:t>заседания</w:t>
      </w:r>
      <w:r w:rsidR="00881417">
        <w:rPr>
          <w:lang w:val="bg-BG"/>
        </w:rPr>
        <w:t>, разпита</w:t>
      </w:r>
      <w:r w:rsidR="00306A4C">
        <w:rPr>
          <w:lang w:val="bg-BG"/>
        </w:rPr>
        <w:t xml:space="preserve">л </w:t>
      </w:r>
      <w:r w:rsidR="00D814FE">
        <w:rPr>
          <w:lang w:val="bg-BG"/>
        </w:rPr>
        <w:t xml:space="preserve">е </w:t>
      </w:r>
      <w:r w:rsidR="00881417">
        <w:rPr>
          <w:lang w:val="bg-BG"/>
        </w:rPr>
        <w:t>около сто свидетели и</w:t>
      </w:r>
      <w:r w:rsidR="00306A4C">
        <w:rPr>
          <w:lang w:val="bg-BG"/>
        </w:rPr>
        <w:t xml:space="preserve"> </w:t>
      </w:r>
      <w:r w:rsidR="00D814FE">
        <w:rPr>
          <w:lang w:val="bg-BG"/>
        </w:rPr>
        <w:t xml:space="preserve">е </w:t>
      </w:r>
      <w:r w:rsidR="00881417">
        <w:rPr>
          <w:lang w:val="bg-BG"/>
        </w:rPr>
        <w:t>разгледа</w:t>
      </w:r>
      <w:r w:rsidR="00306A4C">
        <w:rPr>
          <w:lang w:val="bg-BG"/>
        </w:rPr>
        <w:t>л</w:t>
      </w:r>
      <w:r w:rsidR="00881417">
        <w:rPr>
          <w:lang w:val="bg-BG"/>
        </w:rPr>
        <w:t xml:space="preserve"> огромен</w:t>
      </w:r>
      <w:r w:rsidR="00306A4C">
        <w:rPr>
          <w:lang w:val="bg-BG"/>
        </w:rPr>
        <w:t xml:space="preserve"> </w:t>
      </w:r>
      <w:r w:rsidR="006164F5">
        <w:rPr>
          <w:lang w:val="bg-BG"/>
        </w:rPr>
        <w:t xml:space="preserve">по </w:t>
      </w:r>
      <w:r w:rsidR="006164F5" w:rsidRPr="006164F5">
        <w:rPr>
          <w:lang w:val="bg-BG"/>
        </w:rPr>
        <w:t>обем</w:t>
      </w:r>
      <w:r w:rsidR="00881417" w:rsidRPr="006164F5">
        <w:rPr>
          <w:lang w:val="bg-BG"/>
        </w:rPr>
        <w:t xml:space="preserve"> материал само</w:t>
      </w:r>
      <w:r w:rsidR="00881417">
        <w:rPr>
          <w:lang w:val="bg-BG"/>
        </w:rPr>
        <w:t xml:space="preserve"> за една година. Окръжният съд също </w:t>
      </w:r>
      <w:r w:rsidR="00881417" w:rsidRPr="00A74781">
        <w:rPr>
          <w:lang w:val="bg-BG"/>
        </w:rPr>
        <w:t>се е произнесъл в много кратък срок.</w:t>
      </w:r>
    </w:p>
    <w:p w:rsidR="00552D25" w:rsidRPr="00306A4C" w:rsidRDefault="00552D25">
      <w:pPr>
        <w:pStyle w:val="JuPara"/>
        <w:rPr>
          <w:lang w:val="ru-RU"/>
        </w:rPr>
      </w:pPr>
      <w:r>
        <w:fldChar w:fldCharType="begin"/>
      </w:r>
      <w:r w:rsidRPr="00306A4C">
        <w:rPr>
          <w:lang w:val="ru-RU"/>
        </w:rPr>
        <w:instrText xml:space="preserve"> </w:instrText>
      </w:r>
      <w:r>
        <w:instrText>SEQ</w:instrText>
      </w:r>
      <w:r w:rsidRPr="00306A4C">
        <w:rPr>
          <w:lang w:val="ru-RU"/>
        </w:rPr>
        <w:instrText xml:space="preserve"> </w:instrText>
      </w:r>
      <w:r>
        <w:instrText>level</w:instrText>
      </w:r>
      <w:r w:rsidRPr="00306A4C">
        <w:rPr>
          <w:lang w:val="ru-RU"/>
        </w:rPr>
        <w:instrText>0 \*</w:instrText>
      </w:r>
      <w:r>
        <w:instrText>arabic</w:instrText>
      </w:r>
      <w:r w:rsidRPr="00306A4C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64</w:t>
      </w:r>
      <w:r>
        <w:fldChar w:fldCharType="end"/>
      </w:r>
      <w:r w:rsidRPr="00306A4C">
        <w:rPr>
          <w:lang w:val="ru-RU"/>
        </w:rPr>
        <w:t>.</w:t>
      </w:r>
      <w:r>
        <w:t>  </w:t>
      </w:r>
      <w:r w:rsidR="00E31EB2">
        <w:rPr>
          <w:spacing w:val="-2"/>
          <w:lang w:val="bg-BG"/>
        </w:rPr>
        <w:t>Ж</w:t>
      </w:r>
      <w:r w:rsidR="00E31EB2" w:rsidRPr="00CF0717">
        <w:rPr>
          <w:spacing w:val="-2"/>
          <w:lang w:val="bg-BG"/>
        </w:rPr>
        <w:t>албоподателят</w:t>
      </w:r>
      <w:r w:rsidR="00D814FE">
        <w:rPr>
          <w:spacing w:val="-2"/>
          <w:lang w:val="bg-BG"/>
        </w:rPr>
        <w:t>,</w:t>
      </w:r>
      <w:r w:rsidR="00E31EB2" w:rsidRPr="00A74781" w:rsidDel="00597782">
        <w:rPr>
          <w:spacing w:val="-2"/>
          <w:lang w:val="bg-BG"/>
        </w:rPr>
        <w:t xml:space="preserve"> </w:t>
      </w:r>
      <w:r w:rsidR="00E31EB2">
        <w:rPr>
          <w:spacing w:val="-2"/>
          <w:lang w:val="bg-BG"/>
        </w:rPr>
        <w:t>о</w:t>
      </w:r>
      <w:r w:rsidR="00597782" w:rsidRPr="00A74781">
        <w:rPr>
          <w:spacing w:val="-2"/>
          <w:lang w:val="bg-BG"/>
        </w:rPr>
        <w:t>т друга страна</w:t>
      </w:r>
      <w:r w:rsidR="00D814FE">
        <w:rPr>
          <w:spacing w:val="-2"/>
          <w:lang w:val="bg-BG"/>
        </w:rPr>
        <w:t>,</w:t>
      </w:r>
      <w:r w:rsidR="007C11B2" w:rsidRPr="00A74781">
        <w:rPr>
          <w:spacing w:val="-2"/>
          <w:lang w:val="bg-BG"/>
        </w:rPr>
        <w:t xml:space="preserve"> е допринесъл </w:t>
      </w:r>
      <w:r w:rsidR="00225820" w:rsidRPr="006B1A45">
        <w:rPr>
          <w:spacing w:val="-2"/>
          <w:lang w:val="bg-BG"/>
        </w:rPr>
        <w:t xml:space="preserve">според правителството </w:t>
      </w:r>
      <w:r w:rsidR="007C11B2" w:rsidRPr="00A74781">
        <w:rPr>
          <w:spacing w:val="-2"/>
          <w:lang w:val="bg-BG"/>
        </w:rPr>
        <w:t xml:space="preserve">за </w:t>
      </w:r>
      <w:r w:rsidR="00597782" w:rsidRPr="00A74781">
        <w:rPr>
          <w:spacing w:val="-2"/>
          <w:lang w:val="bg-BG"/>
        </w:rPr>
        <w:t>забавянията</w:t>
      </w:r>
      <w:r w:rsidR="007C11B2" w:rsidRPr="00A74781">
        <w:rPr>
          <w:spacing w:val="-2"/>
          <w:lang w:val="bg-BG"/>
        </w:rPr>
        <w:t xml:space="preserve">. </w:t>
      </w:r>
      <w:r w:rsidR="00597782" w:rsidRPr="00A74781">
        <w:rPr>
          <w:spacing w:val="-2"/>
          <w:lang w:val="bg-BG"/>
        </w:rPr>
        <w:t xml:space="preserve">По-конкретно </w:t>
      </w:r>
      <w:r w:rsidR="007C11B2" w:rsidRPr="00A74781">
        <w:rPr>
          <w:spacing w:val="-2"/>
          <w:lang w:val="bg-BG"/>
        </w:rPr>
        <w:t>не е възразил сре</w:t>
      </w:r>
      <w:r w:rsidR="00306A4C" w:rsidRPr="00A74781">
        <w:rPr>
          <w:spacing w:val="-2"/>
          <w:lang w:val="bg-BG"/>
        </w:rPr>
        <w:t>щ</w:t>
      </w:r>
      <w:r w:rsidR="007C11B2" w:rsidRPr="00A74781">
        <w:rPr>
          <w:spacing w:val="-2"/>
          <w:lang w:val="bg-BG"/>
        </w:rPr>
        <w:t xml:space="preserve">у отлаганията, отказал </w:t>
      </w:r>
      <w:r w:rsidR="00D814FE">
        <w:rPr>
          <w:spacing w:val="-2"/>
          <w:lang w:val="bg-BG"/>
        </w:rPr>
        <w:t xml:space="preserve">е </w:t>
      </w:r>
      <w:r w:rsidR="007C11B2" w:rsidRPr="00A74781">
        <w:rPr>
          <w:spacing w:val="-2"/>
          <w:lang w:val="bg-BG"/>
        </w:rPr>
        <w:t xml:space="preserve">да </w:t>
      </w:r>
      <w:r w:rsidR="00597782" w:rsidRPr="00A74781">
        <w:rPr>
          <w:spacing w:val="-2"/>
          <w:lang w:val="bg-BG"/>
        </w:rPr>
        <w:t xml:space="preserve">отговаря </w:t>
      </w:r>
      <w:r w:rsidR="007C11B2" w:rsidRPr="00A74781">
        <w:rPr>
          <w:spacing w:val="-2"/>
          <w:lang w:val="bg-BG"/>
        </w:rPr>
        <w:t xml:space="preserve">на някои въпроси и многократно </w:t>
      </w:r>
      <w:r w:rsidR="00D814FE">
        <w:rPr>
          <w:spacing w:val="-2"/>
          <w:lang w:val="bg-BG"/>
        </w:rPr>
        <w:t xml:space="preserve">е </w:t>
      </w:r>
      <w:r w:rsidR="00CC662A">
        <w:rPr>
          <w:spacing w:val="-2"/>
          <w:lang w:val="bg-BG"/>
        </w:rPr>
        <w:t>иск</w:t>
      </w:r>
      <w:r w:rsidR="00CC662A" w:rsidRPr="00A74781">
        <w:rPr>
          <w:spacing w:val="-2"/>
          <w:lang w:val="bg-BG"/>
        </w:rPr>
        <w:t xml:space="preserve">ал </w:t>
      </w:r>
      <w:r w:rsidR="007C11B2" w:rsidRPr="00A74781">
        <w:rPr>
          <w:spacing w:val="-2"/>
          <w:lang w:val="bg-BG"/>
        </w:rPr>
        <w:t xml:space="preserve">събиране на </w:t>
      </w:r>
      <w:r w:rsidR="00CC662A">
        <w:rPr>
          <w:spacing w:val="-2"/>
          <w:lang w:val="bg-BG"/>
        </w:rPr>
        <w:t>нови</w:t>
      </w:r>
      <w:r w:rsidR="00CC662A" w:rsidRPr="00A74781">
        <w:rPr>
          <w:spacing w:val="-2"/>
          <w:lang w:val="bg-BG"/>
        </w:rPr>
        <w:t xml:space="preserve"> </w:t>
      </w:r>
      <w:r w:rsidR="007C11B2" w:rsidRPr="00A74781">
        <w:rPr>
          <w:spacing w:val="-2"/>
          <w:lang w:val="bg-BG"/>
        </w:rPr>
        <w:t xml:space="preserve">доказателства. </w:t>
      </w:r>
      <w:r w:rsidR="00597782" w:rsidRPr="00A74781">
        <w:rPr>
          <w:spacing w:val="-2"/>
          <w:lang w:val="bg-BG"/>
        </w:rPr>
        <w:t>Посочил</w:t>
      </w:r>
      <w:r w:rsidR="00D814FE">
        <w:rPr>
          <w:spacing w:val="-2"/>
          <w:lang w:val="bg-BG"/>
        </w:rPr>
        <w:t xml:space="preserve"> е</w:t>
      </w:r>
      <w:r w:rsidR="00597782" w:rsidRPr="00A74781">
        <w:rPr>
          <w:spacing w:val="-2"/>
          <w:lang w:val="bg-BG"/>
        </w:rPr>
        <w:t xml:space="preserve"> </w:t>
      </w:r>
      <w:r w:rsidR="007C11B2" w:rsidRPr="00A74781">
        <w:rPr>
          <w:spacing w:val="-2"/>
          <w:lang w:val="bg-BG"/>
        </w:rPr>
        <w:t>деветдесет и три</w:t>
      </w:r>
      <w:r w:rsidR="00306A4C" w:rsidRPr="00A74781">
        <w:rPr>
          <w:spacing w:val="-2"/>
          <w:lang w:val="bg-BG"/>
        </w:rPr>
        <w:t>ма</w:t>
      </w:r>
      <w:r w:rsidR="007C11B2" w:rsidRPr="00A74781">
        <w:rPr>
          <w:spacing w:val="-2"/>
          <w:lang w:val="bg-BG"/>
        </w:rPr>
        <w:t xml:space="preserve"> свидетели </w:t>
      </w:r>
      <w:r w:rsidR="000C6858" w:rsidRPr="00A74781">
        <w:rPr>
          <w:spacing w:val="-2"/>
          <w:lang w:val="bg-BG"/>
        </w:rPr>
        <w:t xml:space="preserve">едва </w:t>
      </w:r>
      <w:r w:rsidR="006164F5" w:rsidRPr="00A74781">
        <w:rPr>
          <w:spacing w:val="-2"/>
          <w:lang w:val="bg-BG"/>
        </w:rPr>
        <w:t>на</w:t>
      </w:r>
      <w:r w:rsidR="007C11B2" w:rsidRPr="00A74781">
        <w:rPr>
          <w:spacing w:val="-2"/>
          <w:lang w:val="bg-BG"/>
        </w:rPr>
        <w:t xml:space="preserve"> петото </w:t>
      </w:r>
      <w:r w:rsidR="00306A4C" w:rsidRPr="00A74781">
        <w:rPr>
          <w:spacing w:val="-2"/>
          <w:lang w:val="bg-BG"/>
        </w:rPr>
        <w:t>заседание</w:t>
      </w:r>
      <w:r w:rsidR="007C11B2" w:rsidRPr="00A74781">
        <w:rPr>
          <w:spacing w:val="-2"/>
          <w:lang w:val="bg-BG"/>
        </w:rPr>
        <w:t xml:space="preserve"> на </w:t>
      </w:r>
      <w:r w:rsidR="00CC3F03" w:rsidRPr="00A74781">
        <w:rPr>
          <w:spacing w:val="-2"/>
          <w:lang w:val="bg-BG"/>
        </w:rPr>
        <w:t xml:space="preserve">районния </w:t>
      </w:r>
      <w:r w:rsidR="007C11B2" w:rsidRPr="00A74781">
        <w:rPr>
          <w:spacing w:val="-2"/>
          <w:lang w:val="bg-BG"/>
        </w:rPr>
        <w:t xml:space="preserve">съд. </w:t>
      </w:r>
      <w:r w:rsidR="00E31EB2">
        <w:rPr>
          <w:spacing w:val="-2"/>
          <w:lang w:val="bg-BG"/>
        </w:rPr>
        <w:t>Веднъж</w:t>
      </w:r>
      <w:r w:rsidR="007C11B2" w:rsidRPr="00A74781">
        <w:rPr>
          <w:spacing w:val="-2"/>
          <w:lang w:val="bg-BG"/>
        </w:rPr>
        <w:t xml:space="preserve"> </w:t>
      </w:r>
      <w:r w:rsidR="0056581C">
        <w:rPr>
          <w:spacing w:val="-2"/>
          <w:lang w:val="bg-BG"/>
        </w:rPr>
        <w:t xml:space="preserve">е </w:t>
      </w:r>
      <w:r w:rsidR="007C11B2" w:rsidRPr="00A74781">
        <w:rPr>
          <w:spacing w:val="-2"/>
          <w:lang w:val="bg-BG"/>
        </w:rPr>
        <w:t>поискал отлагане поради заболяване на адв</w:t>
      </w:r>
      <w:r w:rsidR="00306A4C" w:rsidRPr="00A74781">
        <w:rPr>
          <w:spacing w:val="-2"/>
          <w:lang w:val="bg-BG"/>
        </w:rPr>
        <w:t>о</w:t>
      </w:r>
      <w:r w:rsidR="007C11B2" w:rsidRPr="00A74781">
        <w:rPr>
          <w:spacing w:val="-2"/>
          <w:lang w:val="bg-BG"/>
        </w:rPr>
        <w:t>ката</w:t>
      </w:r>
      <w:r w:rsidR="00306A4C" w:rsidRPr="00A74781">
        <w:rPr>
          <w:spacing w:val="-2"/>
          <w:lang w:val="bg-BG"/>
        </w:rPr>
        <w:t xml:space="preserve"> му</w:t>
      </w:r>
      <w:r w:rsidR="007C11B2" w:rsidRPr="00A74781">
        <w:rPr>
          <w:spacing w:val="-2"/>
          <w:lang w:val="bg-BG"/>
        </w:rPr>
        <w:t xml:space="preserve">, въпреки че </w:t>
      </w:r>
      <w:r w:rsidR="0056581C">
        <w:rPr>
          <w:spacing w:val="-2"/>
          <w:lang w:val="bg-BG"/>
        </w:rPr>
        <w:t xml:space="preserve">е </w:t>
      </w:r>
      <w:r w:rsidR="007C11B2" w:rsidRPr="00A74781">
        <w:rPr>
          <w:spacing w:val="-2"/>
          <w:lang w:val="bg-BG"/>
        </w:rPr>
        <w:t xml:space="preserve">имал двама </w:t>
      </w:r>
      <w:r w:rsidR="00CC3F03" w:rsidRPr="00A74781">
        <w:rPr>
          <w:spacing w:val="-2"/>
          <w:lang w:val="bg-BG"/>
        </w:rPr>
        <w:t>защитници</w:t>
      </w:r>
      <w:r w:rsidR="007C11B2" w:rsidRPr="00A74781">
        <w:rPr>
          <w:spacing w:val="-2"/>
          <w:lang w:val="bg-BG"/>
        </w:rPr>
        <w:t>.</w:t>
      </w:r>
      <w:r w:rsidRPr="00A74781">
        <w:rPr>
          <w:spacing w:val="-2"/>
          <w:lang w:val="ru-RU"/>
        </w:rPr>
        <w:t xml:space="preserve"> </w:t>
      </w:r>
      <w:r w:rsidR="00CC3F03" w:rsidRPr="00A74781">
        <w:rPr>
          <w:spacing w:val="-2"/>
          <w:lang w:val="bg-BG"/>
        </w:rPr>
        <w:t>Освен това</w:t>
      </w:r>
      <w:r w:rsidR="007C11B2" w:rsidRPr="00A74781">
        <w:rPr>
          <w:spacing w:val="-2"/>
          <w:lang w:val="bg-BG"/>
        </w:rPr>
        <w:t xml:space="preserve"> </w:t>
      </w:r>
      <w:r w:rsidR="0056581C">
        <w:rPr>
          <w:spacing w:val="-2"/>
          <w:lang w:val="bg-BG"/>
        </w:rPr>
        <w:t xml:space="preserve">е </w:t>
      </w:r>
      <w:r w:rsidR="007C11B2" w:rsidRPr="00A74781">
        <w:rPr>
          <w:spacing w:val="-2"/>
          <w:lang w:val="bg-BG"/>
        </w:rPr>
        <w:t>подал жалби срещу твърдяно</w:t>
      </w:r>
      <w:r w:rsidR="00CC3F03" w:rsidRPr="00A74781">
        <w:rPr>
          <w:spacing w:val="-2"/>
          <w:lang w:val="bg-BG"/>
        </w:rPr>
        <w:t>то</w:t>
      </w:r>
      <w:r w:rsidR="007C11B2" w:rsidRPr="00A74781">
        <w:rPr>
          <w:spacing w:val="-2"/>
          <w:lang w:val="bg-BG"/>
        </w:rPr>
        <w:t xml:space="preserve"> бездействие на </w:t>
      </w:r>
      <w:r w:rsidR="00306A4C" w:rsidRPr="00A74781">
        <w:rPr>
          <w:spacing w:val="-2"/>
          <w:lang w:val="bg-BG"/>
        </w:rPr>
        <w:t>органите</w:t>
      </w:r>
      <w:r w:rsidR="00CC662A">
        <w:rPr>
          <w:spacing w:val="-2"/>
          <w:lang w:val="bg-BG"/>
        </w:rPr>
        <w:t xml:space="preserve"> на </w:t>
      </w:r>
      <w:r w:rsidR="00CC662A" w:rsidRPr="00A74781">
        <w:rPr>
          <w:spacing w:val="-2"/>
          <w:lang w:val="bg-BG"/>
        </w:rPr>
        <w:t>следствието</w:t>
      </w:r>
      <w:r w:rsidR="007C11B2" w:rsidRPr="00A74781">
        <w:rPr>
          <w:spacing w:val="-2"/>
          <w:lang w:val="bg-BG"/>
        </w:rPr>
        <w:t xml:space="preserve">, </w:t>
      </w:r>
      <w:r w:rsidR="00CC662A" w:rsidRPr="00A74781">
        <w:rPr>
          <w:spacing w:val="-2"/>
          <w:lang w:val="bg-BG"/>
        </w:rPr>
        <w:t>с което</w:t>
      </w:r>
      <w:r w:rsidR="007C11B2" w:rsidRPr="00A74781">
        <w:rPr>
          <w:spacing w:val="-2"/>
          <w:lang w:val="bg-BG"/>
        </w:rPr>
        <w:t xml:space="preserve"> </w:t>
      </w:r>
      <w:r w:rsidR="0056581C">
        <w:rPr>
          <w:spacing w:val="-2"/>
          <w:lang w:val="bg-BG"/>
        </w:rPr>
        <w:t xml:space="preserve">е </w:t>
      </w:r>
      <w:r w:rsidR="007C11B2" w:rsidRPr="00A74781">
        <w:rPr>
          <w:spacing w:val="-2"/>
          <w:lang w:val="bg-BG"/>
        </w:rPr>
        <w:t xml:space="preserve">предизвикал забавяне, тъй като </w:t>
      </w:r>
      <w:r w:rsidR="00CC3F03" w:rsidRPr="00A74781">
        <w:rPr>
          <w:spacing w:val="-2"/>
          <w:lang w:val="bg-BG"/>
        </w:rPr>
        <w:t xml:space="preserve">разглеждането на жалбите </w:t>
      </w:r>
      <w:r w:rsidR="0056581C">
        <w:rPr>
          <w:spacing w:val="-2"/>
          <w:lang w:val="bg-BG"/>
        </w:rPr>
        <w:t xml:space="preserve">е </w:t>
      </w:r>
      <w:r w:rsidR="007C11B2" w:rsidRPr="00A74781">
        <w:rPr>
          <w:spacing w:val="-2"/>
          <w:lang w:val="bg-BG"/>
        </w:rPr>
        <w:t>отнело време.</w:t>
      </w:r>
    </w:p>
    <w:p w:rsidR="00552D25" w:rsidRPr="00AA29B2" w:rsidRDefault="00552D25">
      <w:pPr>
        <w:pStyle w:val="JuPara"/>
        <w:rPr>
          <w:lang w:val="ru-RU"/>
        </w:rPr>
      </w:pPr>
      <w:r>
        <w:fldChar w:fldCharType="begin"/>
      </w:r>
      <w:r w:rsidRPr="00CB1419">
        <w:rPr>
          <w:lang w:val="ru-RU"/>
        </w:rPr>
        <w:instrText xml:space="preserve"> </w:instrText>
      </w:r>
      <w:r>
        <w:instrText>SEQ</w:instrText>
      </w:r>
      <w:r w:rsidRPr="00CB1419">
        <w:rPr>
          <w:lang w:val="ru-RU"/>
        </w:rPr>
        <w:instrText xml:space="preserve"> </w:instrText>
      </w:r>
      <w:r>
        <w:instrText>level</w:instrText>
      </w:r>
      <w:r w:rsidRPr="00CB1419">
        <w:rPr>
          <w:lang w:val="ru-RU"/>
        </w:rPr>
        <w:instrText>0 \*</w:instrText>
      </w:r>
      <w:r>
        <w:instrText>arabic</w:instrText>
      </w:r>
      <w:r w:rsidRPr="00CB1419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65</w:t>
      </w:r>
      <w:r>
        <w:fldChar w:fldCharType="end"/>
      </w:r>
      <w:r w:rsidRPr="00CB1419">
        <w:rPr>
          <w:lang w:val="ru-RU"/>
        </w:rPr>
        <w:t>.</w:t>
      </w:r>
      <w:r>
        <w:t>  </w:t>
      </w:r>
      <w:r w:rsidR="00CB1419">
        <w:rPr>
          <w:lang w:val="bg-BG"/>
        </w:rPr>
        <w:t>Част</w:t>
      </w:r>
      <w:r w:rsidR="007C11B2">
        <w:rPr>
          <w:lang w:val="bg-BG"/>
        </w:rPr>
        <w:t xml:space="preserve"> от </w:t>
      </w:r>
      <w:r w:rsidR="006665ED">
        <w:rPr>
          <w:lang w:val="bg-BG"/>
        </w:rPr>
        <w:t xml:space="preserve">забавянията </w:t>
      </w:r>
      <w:r w:rsidR="0056581C">
        <w:rPr>
          <w:lang w:val="bg-BG"/>
        </w:rPr>
        <w:t xml:space="preserve">са </w:t>
      </w:r>
      <w:r w:rsidR="009D5FAC">
        <w:rPr>
          <w:lang w:val="bg-BG"/>
        </w:rPr>
        <w:t>били обективно неизбежни:</w:t>
      </w:r>
      <w:r w:rsidR="007C11B2">
        <w:rPr>
          <w:lang w:val="bg-BG"/>
        </w:rPr>
        <w:t xml:space="preserve"> след връщане на делото на </w:t>
      </w:r>
      <w:r w:rsidR="006665ED">
        <w:rPr>
          <w:lang w:val="bg-BG"/>
        </w:rPr>
        <w:t>следствието</w:t>
      </w:r>
      <w:r w:rsidR="007C11B2">
        <w:rPr>
          <w:lang w:val="bg-BG"/>
        </w:rPr>
        <w:t xml:space="preserve">, то </w:t>
      </w:r>
      <w:r w:rsidR="0056581C">
        <w:rPr>
          <w:lang w:val="bg-BG"/>
        </w:rPr>
        <w:t xml:space="preserve">е </w:t>
      </w:r>
      <w:r w:rsidR="007C11B2">
        <w:rPr>
          <w:lang w:val="bg-BG"/>
        </w:rPr>
        <w:t xml:space="preserve">било разпределено на нов следовател, който </w:t>
      </w:r>
      <w:r w:rsidR="0056581C">
        <w:rPr>
          <w:lang w:val="bg-BG"/>
        </w:rPr>
        <w:t xml:space="preserve">е </w:t>
      </w:r>
      <w:r w:rsidR="007C11B2">
        <w:rPr>
          <w:lang w:val="bg-BG"/>
        </w:rPr>
        <w:t xml:space="preserve">трябвало да </w:t>
      </w:r>
      <w:r w:rsidR="006665ED">
        <w:rPr>
          <w:lang w:val="bg-BG"/>
        </w:rPr>
        <w:t xml:space="preserve">проучи </w:t>
      </w:r>
      <w:r w:rsidR="00314FA8">
        <w:rPr>
          <w:lang w:val="bg-BG"/>
        </w:rPr>
        <w:t>преписката</w:t>
      </w:r>
      <w:r w:rsidR="007C11B2">
        <w:rPr>
          <w:lang w:val="bg-BG"/>
        </w:rPr>
        <w:t xml:space="preserve">. Освен това </w:t>
      </w:r>
      <w:r w:rsidR="00941EE3">
        <w:rPr>
          <w:lang w:val="bg-BG"/>
        </w:rPr>
        <w:t>неявяването</w:t>
      </w:r>
      <w:r w:rsidR="007C11B2">
        <w:rPr>
          <w:lang w:val="bg-BG"/>
        </w:rPr>
        <w:t xml:space="preserve"> на свидетели също </w:t>
      </w:r>
      <w:r w:rsidR="0056581C">
        <w:rPr>
          <w:lang w:val="bg-BG"/>
        </w:rPr>
        <w:t xml:space="preserve">е </w:t>
      </w:r>
      <w:r w:rsidR="007C11B2">
        <w:rPr>
          <w:lang w:val="bg-BG"/>
        </w:rPr>
        <w:t>предизвикало отлагания.</w:t>
      </w:r>
    </w:p>
    <w:p w:rsidR="00552D25" w:rsidRPr="007C11B2" w:rsidRDefault="00552D25" w:rsidP="00A74781">
      <w:pPr>
        <w:pStyle w:val="JuH1"/>
        <w:keepNext/>
        <w:keepLines/>
        <w:rPr>
          <w:lang w:val="bg-BG"/>
        </w:rPr>
      </w:pPr>
      <w:r w:rsidRPr="00A74781">
        <w:rPr>
          <w:lang w:val="ru-RU"/>
        </w:rPr>
        <w:lastRenderedPageBreak/>
        <w:t>2.</w:t>
      </w:r>
      <w:r w:rsidRPr="00A74781">
        <w:t> </w:t>
      </w:r>
      <w:r w:rsidR="007C11B2" w:rsidRPr="00A74781">
        <w:rPr>
          <w:lang w:val="bg-BG"/>
        </w:rPr>
        <w:t xml:space="preserve">Преценка на </w:t>
      </w:r>
      <w:r w:rsidR="004F3D00" w:rsidRPr="00A74781">
        <w:rPr>
          <w:lang w:val="bg-BG"/>
        </w:rPr>
        <w:t>Съда</w:t>
      </w:r>
      <w:r w:rsidR="004F3D00" w:rsidRPr="00AA29B2">
        <w:rPr>
          <w:lang w:val="ru-RU"/>
        </w:rPr>
        <w:t xml:space="preserve"> </w:t>
      </w:r>
    </w:p>
    <w:p w:rsidR="00552D25" w:rsidRPr="00AA29B2" w:rsidRDefault="00552D25">
      <w:pPr>
        <w:pStyle w:val="JuPara"/>
        <w:rPr>
          <w:lang w:val="ru-RU"/>
        </w:rPr>
      </w:pPr>
      <w:r>
        <w:fldChar w:fldCharType="begin"/>
      </w:r>
      <w:r w:rsidRPr="00AA29B2">
        <w:rPr>
          <w:lang w:val="ru-RU"/>
        </w:rPr>
        <w:instrText xml:space="preserve"> </w:instrText>
      </w:r>
      <w:r>
        <w:instrText>SEQ</w:instrText>
      </w:r>
      <w:r w:rsidRPr="00AA29B2">
        <w:rPr>
          <w:lang w:val="ru-RU"/>
        </w:rPr>
        <w:instrText xml:space="preserve"> </w:instrText>
      </w:r>
      <w:r>
        <w:instrText>level</w:instrText>
      </w:r>
      <w:r w:rsidRPr="00AA29B2">
        <w:rPr>
          <w:lang w:val="ru-RU"/>
        </w:rPr>
        <w:instrText>0 \*</w:instrText>
      </w:r>
      <w:r>
        <w:instrText>arabic</w:instrText>
      </w:r>
      <w:r w:rsidRPr="00AA29B2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66</w:t>
      </w:r>
      <w:r>
        <w:fldChar w:fldCharType="end"/>
      </w:r>
      <w:r w:rsidRPr="00AA29B2">
        <w:rPr>
          <w:lang w:val="ru-RU"/>
        </w:rPr>
        <w:t>.</w:t>
      </w:r>
      <w:r>
        <w:t>  </w:t>
      </w:r>
      <w:r w:rsidR="00941EE3">
        <w:rPr>
          <w:lang w:val="bg-BG"/>
        </w:rPr>
        <w:t>Производството</w:t>
      </w:r>
      <w:r w:rsidR="007C11B2">
        <w:rPr>
          <w:lang w:val="bg-BG"/>
        </w:rPr>
        <w:t xml:space="preserve"> е образувано през май 1993</w:t>
      </w:r>
      <w:r w:rsidR="00B86FD7">
        <w:rPr>
          <w:lang w:val="bg-BG"/>
        </w:rPr>
        <w:t> г</w:t>
      </w:r>
      <w:r w:rsidR="007C11B2">
        <w:rPr>
          <w:lang w:val="bg-BG"/>
        </w:rPr>
        <w:t>. По последна информация от страните</w:t>
      </w:r>
      <w:r w:rsidR="00810A02">
        <w:rPr>
          <w:lang w:val="bg-BG"/>
        </w:rPr>
        <w:t xml:space="preserve"> </w:t>
      </w:r>
      <w:r w:rsidR="00314FA8">
        <w:rPr>
          <w:lang w:val="bg-BG"/>
        </w:rPr>
        <w:t xml:space="preserve">за 22 април 2002 г. </w:t>
      </w:r>
      <w:r w:rsidR="002B7667">
        <w:rPr>
          <w:lang w:val="bg-BG"/>
        </w:rPr>
        <w:t xml:space="preserve">е насрочено </w:t>
      </w:r>
      <w:r w:rsidR="00B86FD7">
        <w:rPr>
          <w:lang w:val="bg-BG"/>
        </w:rPr>
        <w:t xml:space="preserve">заседание на районния </w:t>
      </w:r>
      <w:r w:rsidR="00810A02">
        <w:rPr>
          <w:lang w:val="bg-BG"/>
        </w:rPr>
        <w:t>съд (виж параграф</w:t>
      </w:r>
      <w:r w:rsidR="00B86FD7">
        <w:rPr>
          <w:lang w:val="bg-BG"/>
        </w:rPr>
        <w:t>и </w:t>
      </w:r>
      <w:r w:rsidR="00810A02">
        <w:rPr>
          <w:lang w:val="bg-BG"/>
        </w:rPr>
        <w:t>8 и 37 по-горе)</w:t>
      </w:r>
      <w:r w:rsidR="00B86FD7">
        <w:rPr>
          <w:lang w:val="bg-BG"/>
        </w:rPr>
        <w:t>.</w:t>
      </w:r>
    </w:p>
    <w:p w:rsidR="00552D25" w:rsidRPr="00AA29B2" w:rsidRDefault="00552D25">
      <w:pPr>
        <w:pStyle w:val="JuPara"/>
        <w:rPr>
          <w:lang w:val="ru-RU"/>
        </w:rPr>
      </w:pPr>
      <w:r>
        <w:fldChar w:fldCharType="begin"/>
      </w:r>
      <w:r w:rsidRPr="00AA29B2">
        <w:rPr>
          <w:lang w:val="ru-RU"/>
        </w:rPr>
        <w:instrText xml:space="preserve"> </w:instrText>
      </w:r>
      <w:r>
        <w:instrText>SEQ</w:instrText>
      </w:r>
      <w:r w:rsidRPr="00AA29B2">
        <w:rPr>
          <w:lang w:val="ru-RU"/>
        </w:rPr>
        <w:instrText xml:space="preserve"> </w:instrText>
      </w:r>
      <w:r>
        <w:instrText>level</w:instrText>
      </w:r>
      <w:r w:rsidRPr="00AA29B2">
        <w:rPr>
          <w:lang w:val="ru-RU"/>
        </w:rPr>
        <w:instrText>0 \*</w:instrText>
      </w:r>
      <w:r>
        <w:instrText>arabic</w:instrText>
      </w:r>
      <w:r w:rsidRPr="00AA29B2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67</w:t>
      </w:r>
      <w:r>
        <w:fldChar w:fldCharType="end"/>
      </w:r>
      <w:r w:rsidRPr="00AA29B2">
        <w:rPr>
          <w:lang w:val="ru-RU"/>
        </w:rPr>
        <w:t>.</w:t>
      </w:r>
      <w:r>
        <w:t>  </w:t>
      </w:r>
      <w:r w:rsidR="00B86FD7">
        <w:rPr>
          <w:lang w:val="bg-BG"/>
        </w:rPr>
        <w:t xml:space="preserve">Следователно </w:t>
      </w:r>
      <w:r w:rsidR="00810A02">
        <w:rPr>
          <w:lang w:val="bg-BG"/>
        </w:rPr>
        <w:t>разглеждания</w:t>
      </w:r>
      <w:r w:rsidR="009D5FAC">
        <w:rPr>
          <w:lang w:val="bg-BG"/>
        </w:rPr>
        <w:t>т</w:t>
      </w:r>
      <w:r w:rsidR="00810A02">
        <w:rPr>
          <w:lang w:val="bg-BG"/>
        </w:rPr>
        <w:t xml:space="preserve"> период е </w:t>
      </w:r>
      <w:r w:rsidR="00B86FD7">
        <w:rPr>
          <w:lang w:val="bg-BG"/>
        </w:rPr>
        <w:t xml:space="preserve">поне </w:t>
      </w:r>
      <w:r w:rsidR="00810A02">
        <w:rPr>
          <w:lang w:val="bg-BG"/>
        </w:rPr>
        <w:t>осем години и единадесет месеца, като производството по част от обвин</w:t>
      </w:r>
      <w:r w:rsidR="00013545">
        <w:rPr>
          <w:lang w:val="bg-BG"/>
        </w:rPr>
        <w:t xml:space="preserve">енията все </w:t>
      </w:r>
      <w:r w:rsidR="00013545" w:rsidRPr="00A74781">
        <w:rPr>
          <w:lang w:val="bg-BG"/>
        </w:rPr>
        <w:t xml:space="preserve">още </w:t>
      </w:r>
      <w:r w:rsidR="00E30E02" w:rsidRPr="00A74781">
        <w:rPr>
          <w:lang w:val="bg-BG"/>
        </w:rPr>
        <w:t xml:space="preserve">е </w:t>
      </w:r>
      <w:r w:rsidR="00013545" w:rsidRPr="00A74781">
        <w:rPr>
          <w:lang w:val="bg-BG"/>
        </w:rPr>
        <w:t xml:space="preserve">висящо </w:t>
      </w:r>
      <w:r w:rsidR="00B86FD7" w:rsidRPr="00A74781">
        <w:rPr>
          <w:lang w:val="bg-BG"/>
        </w:rPr>
        <w:t>в съдебната фаза</w:t>
      </w:r>
      <w:r w:rsidR="00810A02" w:rsidRPr="00A74781">
        <w:rPr>
          <w:lang w:val="bg-BG"/>
        </w:rPr>
        <w:t>.</w:t>
      </w:r>
    </w:p>
    <w:p w:rsidR="00552D25" w:rsidRPr="00617566" w:rsidRDefault="00552D25">
      <w:pPr>
        <w:pStyle w:val="JuPara"/>
        <w:rPr>
          <w:lang w:val="bg-BG"/>
        </w:rPr>
      </w:pPr>
      <w:r>
        <w:fldChar w:fldCharType="begin"/>
      </w:r>
      <w:r w:rsidRPr="00D81422">
        <w:rPr>
          <w:lang w:val="ru-RU"/>
        </w:rPr>
        <w:instrText xml:space="preserve"> </w:instrText>
      </w:r>
      <w:r>
        <w:instrText>SEQ</w:instrText>
      </w:r>
      <w:r w:rsidRPr="00D81422">
        <w:rPr>
          <w:lang w:val="ru-RU"/>
        </w:rPr>
        <w:instrText xml:space="preserve"> </w:instrText>
      </w:r>
      <w:r>
        <w:instrText>level</w:instrText>
      </w:r>
      <w:r w:rsidRPr="00D81422">
        <w:rPr>
          <w:lang w:val="ru-RU"/>
        </w:rPr>
        <w:instrText>0 \*</w:instrText>
      </w:r>
      <w:r>
        <w:instrText>arabic</w:instrText>
      </w:r>
      <w:r w:rsidRPr="00D81422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68</w:t>
      </w:r>
      <w:r>
        <w:fldChar w:fldCharType="end"/>
      </w:r>
      <w:r w:rsidRPr="00D81422">
        <w:rPr>
          <w:lang w:val="ru-RU"/>
        </w:rPr>
        <w:t>.</w:t>
      </w:r>
      <w:r>
        <w:t>  </w:t>
      </w:r>
      <w:r w:rsidR="00470517" w:rsidRPr="00A74781">
        <w:rPr>
          <w:spacing w:val="-2"/>
          <w:lang w:val="bg-BG"/>
        </w:rPr>
        <w:t>Преценката дали продължителността на производство</w:t>
      </w:r>
      <w:r w:rsidR="002A6AC4" w:rsidRPr="00A74781">
        <w:rPr>
          <w:spacing w:val="-2"/>
          <w:lang w:val="bg-BG"/>
        </w:rPr>
        <w:t>то</w:t>
      </w:r>
      <w:r w:rsidR="00470517" w:rsidRPr="00A74781">
        <w:rPr>
          <w:spacing w:val="-2"/>
          <w:lang w:val="bg-BG"/>
        </w:rPr>
        <w:t xml:space="preserve"> е разумна трябва да се прави в контекста на конкретните обстоятелства по делото и с оглед на </w:t>
      </w:r>
      <w:r w:rsidR="009E7AE1" w:rsidRPr="00A74781">
        <w:rPr>
          <w:spacing w:val="-2"/>
          <w:lang w:val="bg-BG"/>
        </w:rPr>
        <w:t>установените</w:t>
      </w:r>
      <w:r w:rsidR="00470517" w:rsidRPr="00A74781">
        <w:rPr>
          <w:spacing w:val="-2"/>
          <w:lang w:val="bg-BG"/>
        </w:rPr>
        <w:t xml:space="preserve"> в практиката на Съда</w:t>
      </w:r>
      <w:r w:rsidR="002A6AC4" w:rsidRPr="00A74781">
        <w:rPr>
          <w:spacing w:val="-2"/>
          <w:lang w:val="bg-BG"/>
        </w:rPr>
        <w:t xml:space="preserve"> </w:t>
      </w:r>
      <w:r w:rsidR="00B364BF" w:rsidRPr="00A74781">
        <w:rPr>
          <w:spacing w:val="-2"/>
          <w:lang w:val="bg-BG"/>
        </w:rPr>
        <w:t>критерии, а</w:t>
      </w:r>
      <w:r w:rsidR="002A6AC4" w:rsidRPr="00A74781">
        <w:rPr>
          <w:spacing w:val="-2"/>
          <w:lang w:val="bg-BG"/>
        </w:rPr>
        <w:t xml:space="preserve"> по-конкретно</w:t>
      </w:r>
      <w:r w:rsidR="00470517" w:rsidRPr="00A74781">
        <w:rPr>
          <w:spacing w:val="-2"/>
          <w:lang w:val="bg-BG"/>
        </w:rPr>
        <w:t xml:space="preserve"> сложността на делото, поведението на жалбоподателя и на съответните </w:t>
      </w:r>
      <w:r w:rsidR="00B364BF" w:rsidRPr="00A74781">
        <w:rPr>
          <w:spacing w:val="-2"/>
          <w:lang w:val="bg-BG"/>
        </w:rPr>
        <w:t xml:space="preserve">съдебни </w:t>
      </w:r>
      <w:r w:rsidR="00470517" w:rsidRPr="00A74781">
        <w:rPr>
          <w:spacing w:val="-2"/>
          <w:lang w:val="bg-BG"/>
        </w:rPr>
        <w:t xml:space="preserve">органи, </w:t>
      </w:r>
      <w:r w:rsidR="002A6AC4" w:rsidRPr="00A74781">
        <w:rPr>
          <w:spacing w:val="-2"/>
          <w:lang w:val="bg-BG"/>
        </w:rPr>
        <w:t xml:space="preserve">както </w:t>
      </w:r>
      <w:r w:rsidR="00470517" w:rsidRPr="00A74781">
        <w:rPr>
          <w:spacing w:val="-2"/>
          <w:lang w:val="bg-BG"/>
        </w:rPr>
        <w:t>и правния интерес на жалбоподателя в съдебния спор (</w:t>
      </w:r>
      <w:r w:rsidR="00470517" w:rsidRPr="00A74781">
        <w:rPr>
          <w:spacing w:val="-4"/>
          <w:lang w:val="bg-BG"/>
        </w:rPr>
        <w:t>вж. наред с други източници решени</w:t>
      </w:r>
      <w:r w:rsidR="002A6AC4" w:rsidRPr="00A74781">
        <w:rPr>
          <w:spacing w:val="-4"/>
          <w:lang w:val="bg-BG"/>
        </w:rPr>
        <w:t>ята</w:t>
      </w:r>
      <w:r w:rsidR="00470517" w:rsidRPr="00A74781">
        <w:rPr>
          <w:spacing w:val="-4"/>
          <w:lang w:val="bg-BG"/>
        </w:rPr>
        <w:t xml:space="preserve"> по дел</w:t>
      </w:r>
      <w:r w:rsidR="002A6AC4" w:rsidRPr="00A74781">
        <w:rPr>
          <w:spacing w:val="-4"/>
          <w:lang w:val="bg-BG"/>
        </w:rPr>
        <w:t>ата</w:t>
      </w:r>
      <w:r w:rsidR="00F73C44" w:rsidRPr="00A74781">
        <w:rPr>
          <w:spacing w:val="-4"/>
          <w:lang w:val="bg-BG"/>
        </w:rPr>
        <w:t xml:space="preserve"> </w:t>
      </w:r>
      <w:r w:rsidR="00810A02" w:rsidRPr="00A74781">
        <w:rPr>
          <w:i/>
          <w:spacing w:val="-4"/>
          <w:lang w:val="bg-BG"/>
        </w:rPr>
        <w:t>Зя</w:t>
      </w:r>
      <w:r w:rsidR="007F5FD2" w:rsidRPr="00A74781">
        <w:rPr>
          <w:i/>
          <w:spacing w:val="-4"/>
          <w:lang w:val="bg-BG"/>
        </w:rPr>
        <w:t>чик</w:t>
      </w:r>
      <w:r w:rsidR="00810A02" w:rsidRPr="00A74781">
        <w:rPr>
          <w:i/>
          <w:spacing w:val="-4"/>
          <w:lang w:val="bg-BG"/>
        </w:rPr>
        <w:t xml:space="preserve"> срещу Сл</w:t>
      </w:r>
      <w:r w:rsidR="00D81422" w:rsidRPr="00A74781">
        <w:rPr>
          <w:i/>
          <w:spacing w:val="-4"/>
          <w:lang w:val="bg-BG"/>
        </w:rPr>
        <w:t>о</w:t>
      </w:r>
      <w:r w:rsidR="00810A02" w:rsidRPr="00A74781">
        <w:rPr>
          <w:i/>
          <w:spacing w:val="-4"/>
          <w:lang w:val="bg-BG"/>
        </w:rPr>
        <w:t>вакия</w:t>
      </w:r>
      <w:r w:rsidR="009E7AE1" w:rsidRPr="00A74781">
        <w:rPr>
          <w:i/>
          <w:spacing w:val="-4"/>
          <w:lang w:val="bg-BG"/>
        </w:rPr>
        <w:t xml:space="preserve"> </w:t>
      </w:r>
      <w:r w:rsidR="009E7AE1" w:rsidRPr="00A74781">
        <w:rPr>
          <w:spacing w:val="-4"/>
          <w:lang w:val="bg-BG"/>
        </w:rPr>
        <w:t>(</w:t>
      </w:r>
      <w:r w:rsidR="009E7AE1" w:rsidRPr="00A74781">
        <w:rPr>
          <w:i/>
          <w:spacing w:val="-4"/>
        </w:rPr>
        <w:t>Ziacik</w:t>
      </w:r>
      <w:r w:rsidR="009E7AE1" w:rsidRPr="00A74781">
        <w:rPr>
          <w:i/>
          <w:spacing w:val="-4"/>
          <w:lang w:val="ru-RU"/>
        </w:rPr>
        <w:t xml:space="preserve"> </w:t>
      </w:r>
      <w:r w:rsidR="009E7AE1" w:rsidRPr="00A74781">
        <w:rPr>
          <w:i/>
          <w:spacing w:val="-4"/>
        </w:rPr>
        <w:t>v</w:t>
      </w:r>
      <w:r w:rsidR="009E7AE1" w:rsidRPr="00A74781">
        <w:rPr>
          <w:i/>
          <w:spacing w:val="-4"/>
          <w:lang w:val="ru-RU"/>
        </w:rPr>
        <w:t xml:space="preserve">. </w:t>
      </w:r>
      <w:r w:rsidR="009E7AE1" w:rsidRPr="00A74781">
        <w:rPr>
          <w:i/>
          <w:spacing w:val="-4"/>
        </w:rPr>
        <w:t>Slovakia</w:t>
      </w:r>
      <w:r w:rsidR="009E7AE1" w:rsidRPr="00A74781">
        <w:rPr>
          <w:spacing w:val="-4"/>
          <w:lang w:val="bg-BG"/>
        </w:rPr>
        <w:t>),</w:t>
      </w:r>
      <w:r w:rsidRPr="00A74781">
        <w:rPr>
          <w:spacing w:val="-4"/>
          <w:lang w:val="bg-BG"/>
        </w:rPr>
        <w:t xml:space="preserve"> </w:t>
      </w:r>
      <w:r w:rsidR="009E7AE1" w:rsidRPr="00A74781">
        <w:rPr>
          <w:spacing w:val="-4"/>
          <w:lang w:val="bg-BG"/>
        </w:rPr>
        <w:t>№ </w:t>
      </w:r>
      <w:r w:rsidRPr="00A74781">
        <w:rPr>
          <w:spacing w:val="-4"/>
          <w:lang w:val="bg-BG"/>
        </w:rPr>
        <w:t xml:space="preserve">43377/98, </w:t>
      </w:r>
      <w:r w:rsidR="009E7AE1" w:rsidRPr="00A74781">
        <w:rPr>
          <w:spacing w:val="-4"/>
          <w:lang w:val="bg-BG"/>
        </w:rPr>
        <w:t>§§ </w:t>
      </w:r>
      <w:r w:rsidRPr="00A74781">
        <w:rPr>
          <w:spacing w:val="-4"/>
          <w:lang w:val="bg-BG"/>
        </w:rPr>
        <w:t xml:space="preserve">37-46, 7 </w:t>
      </w:r>
      <w:r w:rsidR="00810A02" w:rsidRPr="00A74781">
        <w:rPr>
          <w:spacing w:val="-4"/>
          <w:lang w:val="bg-BG"/>
        </w:rPr>
        <w:t>януари</w:t>
      </w:r>
      <w:r w:rsidRPr="00A74781">
        <w:rPr>
          <w:spacing w:val="-4"/>
          <w:lang w:val="bg-BG"/>
        </w:rPr>
        <w:t xml:space="preserve"> 2003</w:t>
      </w:r>
      <w:r w:rsidR="009E7AE1" w:rsidRPr="00A74781">
        <w:rPr>
          <w:spacing w:val="-4"/>
          <w:lang w:val="bg-BG"/>
        </w:rPr>
        <w:t> </w:t>
      </w:r>
      <w:proofErr w:type="gramStart"/>
      <w:r w:rsidR="009E7AE1" w:rsidRPr="00A74781">
        <w:rPr>
          <w:spacing w:val="-4"/>
          <w:lang w:val="bg-BG"/>
        </w:rPr>
        <w:t>г.</w:t>
      </w:r>
      <w:r w:rsidRPr="00A74781">
        <w:rPr>
          <w:spacing w:val="-4"/>
          <w:lang w:val="bg-BG"/>
        </w:rPr>
        <w:t>,</w:t>
      </w:r>
      <w:proofErr w:type="gramEnd"/>
      <w:r w:rsidRPr="00A74781">
        <w:rPr>
          <w:spacing w:val="-4"/>
          <w:lang w:val="bg-BG"/>
        </w:rPr>
        <w:t xml:space="preserve"> </w:t>
      </w:r>
      <w:r w:rsidR="00C97949" w:rsidRPr="00A74781">
        <w:rPr>
          <w:spacing w:val="-4"/>
          <w:lang w:val="bg-BG"/>
        </w:rPr>
        <w:t>непубликувано</w:t>
      </w:r>
      <w:r w:rsidRPr="00A74781">
        <w:rPr>
          <w:spacing w:val="-4"/>
          <w:lang w:val="bg-BG"/>
        </w:rPr>
        <w:t xml:space="preserve"> </w:t>
      </w:r>
      <w:r w:rsidR="00617566" w:rsidRPr="00A74781">
        <w:rPr>
          <w:spacing w:val="-4"/>
          <w:lang w:val="bg-BG"/>
        </w:rPr>
        <w:t>и</w:t>
      </w:r>
      <w:r w:rsidRPr="00A74781">
        <w:rPr>
          <w:spacing w:val="-4"/>
          <w:lang w:val="bg-BG"/>
        </w:rPr>
        <w:t xml:space="preserve"> </w:t>
      </w:r>
      <w:r w:rsidR="00CA0AC1" w:rsidRPr="00A74781">
        <w:rPr>
          <w:i/>
          <w:spacing w:val="-4"/>
          <w:lang w:val="bg-BG"/>
        </w:rPr>
        <w:t>Пелисие и Саси срещу Франция</w:t>
      </w:r>
      <w:r w:rsidR="00CA0AC1" w:rsidRPr="00A74781">
        <w:rPr>
          <w:spacing w:val="-4"/>
          <w:lang w:val="bg-BG"/>
        </w:rPr>
        <w:t xml:space="preserve"> (</w:t>
      </w:r>
      <w:r w:rsidR="00CA0AC1" w:rsidRPr="00A74781">
        <w:rPr>
          <w:i/>
          <w:spacing w:val="-4"/>
        </w:rPr>
        <w:t>P</w:t>
      </w:r>
      <w:r w:rsidR="00CA0AC1" w:rsidRPr="00A74781">
        <w:rPr>
          <w:i/>
          <w:spacing w:val="-4"/>
          <w:lang w:val="ru-RU"/>
        </w:rPr>
        <w:t>é</w:t>
      </w:r>
      <w:r w:rsidR="00CA0AC1" w:rsidRPr="00A74781">
        <w:rPr>
          <w:i/>
          <w:spacing w:val="-4"/>
        </w:rPr>
        <w:t>lissier</w:t>
      </w:r>
      <w:r w:rsidR="00CA0AC1" w:rsidRPr="00A74781">
        <w:rPr>
          <w:i/>
          <w:spacing w:val="-4"/>
          <w:lang w:val="ru-RU"/>
        </w:rPr>
        <w:t xml:space="preserve"> </w:t>
      </w:r>
      <w:r w:rsidR="00CA0AC1" w:rsidRPr="00A74781">
        <w:rPr>
          <w:i/>
          <w:spacing w:val="-4"/>
        </w:rPr>
        <w:t>and</w:t>
      </w:r>
      <w:r w:rsidR="00CA0AC1" w:rsidRPr="00A74781">
        <w:rPr>
          <w:i/>
          <w:spacing w:val="-4"/>
          <w:lang w:val="ru-RU"/>
        </w:rPr>
        <w:t xml:space="preserve"> </w:t>
      </w:r>
      <w:r w:rsidR="00CA0AC1" w:rsidRPr="00A74781">
        <w:rPr>
          <w:i/>
          <w:spacing w:val="-4"/>
        </w:rPr>
        <w:t>Sassi</w:t>
      </w:r>
      <w:r w:rsidR="00CA0AC1" w:rsidRPr="00A74781">
        <w:rPr>
          <w:i/>
          <w:spacing w:val="-4"/>
          <w:lang w:val="ru-RU"/>
        </w:rPr>
        <w:t xml:space="preserve"> </w:t>
      </w:r>
      <w:r w:rsidR="00CA0AC1" w:rsidRPr="00A74781">
        <w:rPr>
          <w:i/>
          <w:spacing w:val="-4"/>
        </w:rPr>
        <w:t>v</w:t>
      </w:r>
      <w:r w:rsidR="00CA0AC1" w:rsidRPr="00A74781">
        <w:rPr>
          <w:i/>
          <w:spacing w:val="-4"/>
          <w:lang w:val="ru-RU"/>
        </w:rPr>
        <w:t xml:space="preserve">. </w:t>
      </w:r>
      <w:r w:rsidR="00CA0AC1" w:rsidRPr="00A74781">
        <w:rPr>
          <w:i/>
          <w:spacing w:val="-4"/>
        </w:rPr>
        <w:t>France</w:t>
      </w:r>
      <w:r w:rsidR="00CA0AC1" w:rsidRPr="00A74781">
        <w:rPr>
          <w:spacing w:val="-4"/>
          <w:lang w:val="bg-BG"/>
        </w:rPr>
        <w:t xml:space="preserve">) [ГК], № 25444/94, 25 март 1999 г., </w:t>
      </w:r>
      <w:r w:rsidR="00CA0AC1" w:rsidRPr="00A74781">
        <w:rPr>
          <w:spacing w:val="-4"/>
          <w:lang w:val="ru-RU"/>
        </w:rPr>
        <w:t>§</w:t>
      </w:r>
      <w:r w:rsidR="00CA0AC1" w:rsidRPr="00A74781">
        <w:rPr>
          <w:spacing w:val="-4"/>
          <w:lang w:val="bg-BG"/>
        </w:rPr>
        <w:t> </w:t>
      </w:r>
      <w:r w:rsidR="00CA0AC1" w:rsidRPr="00A74781">
        <w:rPr>
          <w:spacing w:val="-4"/>
          <w:lang w:val="ru-RU"/>
        </w:rPr>
        <w:t>67</w:t>
      </w:r>
      <w:r w:rsidR="00CA0AC1" w:rsidRPr="00A74781">
        <w:rPr>
          <w:spacing w:val="-4"/>
          <w:lang w:val="bg-BG"/>
        </w:rPr>
        <w:t>).</w:t>
      </w:r>
    </w:p>
    <w:p w:rsidR="00552D25" w:rsidRPr="00617566" w:rsidRDefault="00552D25">
      <w:pPr>
        <w:pStyle w:val="JuPara"/>
        <w:rPr>
          <w:lang w:val="ru-RU"/>
        </w:rPr>
      </w:pPr>
      <w:r>
        <w:fldChar w:fldCharType="begin"/>
      </w:r>
      <w:r w:rsidRPr="00D81422">
        <w:rPr>
          <w:lang w:val="ru-RU"/>
        </w:rPr>
        <w:instrText xml:space="preserve"> </w:instrText>
      </w:r>
      <w:r>
        <w:instrText>SEQ</w:instrText>
      </w:r>
      <w:r w:rsidRPr="00D81422">
        <w:rPr>
          <w:lang w:val="ru-RU"/>
        </w:rPr>
        <w:instrText xml:space="preserve"> </w:instrText>
      </w:r>
      <w:r>
        <w:instrText>level</w:instrText>
      </w:r>
      <w:r w:rsidRPr="00D81422">
        <w:rPr>
          <w:lang w:val="ru-RU"/>
        </w:rPr>
        <w:instrText>0 \*</w:instrText>
      </w:r>
      <w:r>
        <w:instrText>arabic</w:instrText>
      </w:r>
      <w:r w:rsidRPr="00D81422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69</w:t>
      </w:r>
      <w:r>
        <w:fldChar w:fldCharType="end"/>
      </w:r>
      <w:r w:rsidRPr="00D81422">
        <w:rPr>
          <w:lang w:val="ru-RU"/>
        </w:rPr>
        <w:t>.</w:t>
      </w:r>
      <w:r>
        <w:t>  </w:t>
      </w:r>
      <w:r w:rsidR="00617566">
        <w:rPr>
          <w:lang w:val="bg-BG"/>
        </w:rPr>
        <w:t xml:space="preserve">Съдът приема, че производствата са били </w:t>
      </w:r>
      <w:r w:rsidR="00F73C44" w:rsidRPr="00F73C44">
        <w:rPr>
          <w:lang w:val="bg-BG"/>
        </w:rPr>
        <w:t>с фактическа и правна сложност</w:t>
      </w:r>
      <w:r w:rsidR="00617566">
        <w:rPr>
          <w:lang w:val="bg-BG"/>
        </w:rPr>
        <w:t xml:space="preserve"> </w:t>
      </w:r>
      <w:r w:rsidRPr="00617566">
        <w:rPr>
          <w:lang w:val="ru-RU"/>
        </w:rPr>
        <w:t>(</w:t>
      </w:r>
      <w:r w:rsidR="00617566">
        <w:rPr>
          <w:lang w:val="bg-BG"/>
        </w:rPr>
        <w:t>вж</w:t>
      </w:r>
      <w:r w:rsidR="00F73C44">
        <w:rPr>
          <w:lang w:val="bg-BG"/>
        </w:rPr>
        <w:t>.</w:t>
      </w:r>
      <w:r w:rsidR="00617566">
        <w:rPr>
          <w:lang w:val="bg-BG"/>
        </w:rPr>
        <w:t xml:space="preserve"> </w:t>
      </w:r>
      <w:r w:rsidR="00F73C44">
        <w:rPr>
          <w:lang w:val="bg-BG"/>
        </w:rPr>
        <w:t>параграфи</w:t>
      </w:r>
      <w:r w:rsidR="00F73C44">
        <w:rPr>
          <w:lang w:val="ru-RU"/>
        </w:rPr>
        <w:t> </w:t>
      </w:r>
      <w:r w:rsidRPr="00617566">
        <w:rPr>
          <w:lang w:val="ru-RU"/>
        </w:rPr>
        <w:t xml:space="preserve">8, 14, 16, 18 </w:t>
      </w:r>
      <w:r w:rsidR="00617566">
        <w:rPr>
          <w:lang w:val="bg-BG"/>
        </w:rPr>
        <w:t>и</w:t>
      </w:r>
      <w:r w:rsidRPr="00617566">
        <w:rPr>
          <w:lang w:val="ru-RU"/>
        </w:rPr>
        <w:t xml:space="preserve"> 36 </w:t>
      </w:r>
      <w:r w:rsidR="00617566">
        <w:rPr>
          <w:lang w:val="bg-BG"/>
        </w:rPr>
        <w:t>п</w:t>
      </w:r>
      <w:r w:rsidR="00D81422">
        <w:rPr>
          <w:lang w:val="bg-BG"/>
        </w:rPr>
        <w:t>о</w:t>
      </w:r>
      <w:r w:rsidR="00617566">
        <w:rPr>
          <w:lang w:val="bg-BG"/>
        </w:rPr>
        <w:t>-горе</w:t>
      </w:r>
      <w:r w:rsidRPr="00617566">
        <w:rPr>
          <w:lang w:val="ru-RU"/>
        </w:rPr>
        <w:t xml:space="preserve">). </w:t>
      </w:r>
    </w:p>
    <w:p w:rsidR="00552D25" w:rsidRPr="00AA29B2" w:rsidRDefault="00552D25">
      <w:pPr>
        <w:pStyle w:val="JuPara"/>
        <w:rPr>
          <w:lang w:val="ru-RU"/>
        </w:rPr>
      </w:pPr>
      <w:r>
        <w:fldChar w:fldCharType="begin"/>
      </w:r>
      <w:r w:rsidRPr="00AA29B2">
        <w:rPr>
          <w:lang w:val="ru-RU"/>
        </w:rPr>
        <w:instrText xml:space="preserve"> </w:instrText>
      </w:r>
      <w:r>
        <w:instrText>SEQ</w:instrText>
      </w:r>
      <w:r w:rsidRPr="00AA29B2">
        <w:rPr>
          <w:lang w:val="ru-RU"/>
        </w:rPr>
        <w:instrText xml:space="preserve"> </w:instrText>
      </w:r>
      <w:r>
        <w:instrText>level</w:instrText>
      </w:r>
      <w:r w:rsidRPr="00AA29B2">
        <w:rPr>
          <w:lang w:val="ru-RU"/>
        </w:rPr>
        <w:instrText>0 \*</w:instrText>
      </w:r>
      <w:r>
        <w:instrText>arabic</w:instrText>
      </w:r>
      <w:r w:rsidRPr="00AA29B2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70</w:t>
      </w:r>
      <w:r>
        <w:fldChar w:fldCharType="end"/>
      </w:r>
      <w:r w:rsidRPr="00AA29B2">
        <w:rPr>
          <w:lang w:val="ru-RU"/>
        </w:rPr>
        <w:t>.</w:t>
      </w:r>
      <w:r>
        <w:t>  </w:t>
      </w:r>
      <w:r w:rsidR="00D31A10" w:rsidRPr="00A74781">
        <w:rPr>
          <w:spacing w:val="-2"/>
          <w:lang w:val="bg-BG"/>
        </w:rPr>
        <w:t xml:space="preserve">Нямало е значителни необосновани забавяния преди </w:t>
      </w:r>
      <w:r w:rsidR="00617566" w:rsidRPr="00A74781">
        <w:rPr>
          <w:spacing w:val="-2"/>
          <w:lang w:val="bg-BG"/>
        </w:rPr>
        <w:t>юли 1996</w:t>
      </w:r>
      <w:r w:rsidR="003F36F1" w:rsidRPr="00A74781">
        <w:rPr>
          <w:spacing w:val="-2"/>
          <w:lang w:val="bg-BG"/>
        </w:rPr>
        <w:t> г.</w:t>
      </w:r>
    </w:p>
    <w:p w:rsidR="00552D25" w:rsidRPr="00A74781" w:rsidRDefault="005B252A">
      <w:pPr>
        <w:pStyle w:val="JuPara"/>
        <w:rPr>
          <w:spacing w:val="-2"/>
          <w:lang w:val="ru-RU"/>
        </w:rPr>
      </w:pPr>
      <w:r w:rsidRPr="00A74781">
        <w:rPr>
          <w:spacing w:val="-2"/>
          <w:lang w:val="bg-BG"/>
        </w:rPr>
        <w:t>О</w:t>
      </w:r>
      <w:r w:rsidRPr="00A74781">
        <w:rPr>
          <w:spacing w:val="-2"/>
          <w:lang w:val="ru-RU"/>
        </w:rPr>
        <w:t>снователността</w:t>
      </w:r>
      <w:r w:rsidRPr="00A74781">
        <w:rPr>
          <w:spacing w:val="-2"/>
          <w:lang w:val="bg-BG"/>
        </w:rPr>
        <w:t xml:space="preserve"> </w:t>
      </w:r>
      <w:r w:rsidRPr="00A74781">
        <w:rPr>
          <w:spacing w:val="-2"/>
          <w:lang w:val="ru-RU"/>
        </w:rPr>
        <w:t xml:space="preserve">на </w:t>
      </w:r>
      <w:r w:rsidRPr="00A74781">
        <w:rPr>
          <w:spacing w:val="-2"/>
          <w:lang w:val="bg-BG"/>
        </w:rPr>
        <w:t>част от</w:t>
      </w:r>
      <w:r w:rsidRPr="00A74781">
        <w:rPr>
          <w:spacing w:val="-2"/>
          <w:lang w:val="ru-RU"/>
        </w:rPr>
        <w:t xml:space="preserve"> наказателн</w:t>
      </w:r>
      <w:r w:rsidRPr="00A74781">
        <w:rPr>
          <w:spacing w:val="-2"/>
          <w:lang w:val="bg-BG"/>
        </w:rPr>
        <w:t>ите</w:t>
      </w:r>
      <w:r w:rsidRPr="00A74781">
        <w:rPr>
          <w:spacing w:val="-2"/>
          <w:lang w:val="ru-RU"/>
        </w:rPr>
        <w:t xml:space="preserve"> обвинени</w:t>
      </w:r>
      <w:r w:rsidRPr="00A74781">
        <w:rPr>
          <w:spacing w:val="-2"/>
          <w:lang w:val="bg-BG"/>
        </w:rPr>
        <w:t>я е решена в разумен срок с</w:t>
      </w:r>
      <w:r w:rsidRPr="00A74781">
        <w:rPr>
          <w:spacing w:val="-2"/>
          <w:lang w:val="ru-RU"/>
        </w:rPr>
        <w:t xml:space="preserve"> влязло в сила</w:t>
      </w:r>
      <w:r w:rsidR="00617566" w:rsidRPr="00A74781">
        <w:rPr>
          <w:spacing w:val="-2"/>
          <w:lang w:val="bg-BG"/>
        </w:rPr>
        <w:t xml:space="preserve"> решение от 28 февруари 1997</w:t>
      </w:r>
      <w:r w:rsidRPr="00A74781">
        <w:rPr>
          <w:spacing w:val="-2"/>
          <w:lang w:val="bg-BG"/>
        </w:rPr>
        <w:t> г.</w:t>
      </w:r>
      <w:r w:rsidR="00552D25" w:rsidRPr="00A74781">
        <w:rPr>
          <w:spacing w:val="-2"/>
          <w:lang w:val="ru-RU"/>
        </w:rPr>
        <w:t xml:space="preserve"> (</w:t>
      </w:r>
      <w:r w:rsidR="00617566" w:rsidRPr="00A74781">
        <w:rPr>
          <w:spacing w:val="-2"/>
          <w:lang w:val="bg-BG"/>
        </w:rPr>
        <w:t>вж</w:t>
      </w:r>
      <w:r w:rsidRPr="00A74781">
        <w:rPr>
          <w:spacing w:val="-2"/>
          <w:lang w:val="bg-BG"/>
        </w:rPr>
        <w:t>.</w:t>
      </w:r>
      <w:r w:rsidR="00617566" w:rsidRPr="00A74781">
        <w:rPr>
          <w:spacing w:val="-2"/>
          <w:lang w:val="bg-BG"/>
        </w:rPr>
        <w:t xml:space="preserve"> параграф</w:t>
      </w:r>
      <w:r w:rsidR="00552D25" w:rsidRPr="00A74781">
        <w:rPr>
          <w:spacing w:val="-2"/>
          <w:lang w:val="ru-RU"/>
        </w:rPr>
        <w:t xml:space="preserve"> 22 </w:t>
      </w:r>
      <w:r w:rsidR="00617566" w:rsidRPr="00A74781">
        <w:rPr>
          <w:spacing w:val="-2"/>
          <w:lang w:val="bg-BG"/>
        </w:rPr>
        <w:t>по-горе</w:t>
      </w:r>
      <w:r w:rsidR="00552D25" w:rsidRPr="00A74781">
        <w:rPr>
          <w:spacing w:val="-2"/>
          <w:lang w:val="ru-RU"/>
        </w:rPr>
        <w:t>).</w:t>
      </w:r>
    </w:p>
    <w:p w:rsidR="00552D25" w:rsidRPr="00D81422" w:rsidRDefault="00552D25">
      <w:pPr>
        <w:pStyle w:val="JuPara"/>
        <w:rPr>
          <w:lang w:val="ru-RU"/>
        </w:rPr>
      </w:pPr>
      <w:r>
        <w:fldChar w:fldCharType="begin"/>
      </w:r>
      <w:r w:rsidRPr="00D81422">
        <w:rPr>
          <w:lang w:val="ru-RU"/>
        </w:rPr>
        <w:instrText xml:space="preserve"> </w:instrText>
      </w:r>
      <w:r>
        <w:instrText>SEQ</w:instrText>
      </w:r>
      <w:r w:rsidRPr="00D81422">
        <w:rPr>
          <w:lang w:val="ru-RU"/>
        </w:rPr>
        <w:instrText xml:space="preserve"> </w:instrText>
      </w:r>
      <w:r>
        <w:instrText>level</w:instrText>
      </w:r>
      <w:r w:rsidRPr="00D81422">
        <w:rPr>
          <w:lang w:val="ru-RU"/>
        </w:rPr>
        <w:instrText>0 \*</w:instrText>
      </w:r>
      <w:r>
        <w:instrText>arabic</w:instrText>
      </w:r>
      <w:r w:rsidRPr="00D81422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71</w:t>
      </w:r>
      <w:r>
        <w:fldChar w:fldCharType="end"/>
      </w:r>
      <w:r w:rsidRPr="00D81422">
        <w:rPr>
          <w:lang w:val="ru-RU"/>
        </w:rPr>
        <w:t>.</w:t>
      </w:r>
      <w:r>
        <w:t>  </w:t>
      </w:r>
      <w:r w:rsidR="00145EA4">
        <w:rPr>
          <w:lang w:val="bg-BG"/>
        </w:rPr>
        <w:t xml:space="preserve">След юли 1996 г. обаче е имало продължителни периоди на </w:t>
      </w:r>
      <w:r w:rsidR="00145EA4" w:rsidRPr="00A74781">
        <w:rPr>
          <w:lang w:val="bg-BG"/>
        </w:rPr>
        <w:t>бездействие</w:t>
      </w:r>
      <w:r w:rsidR="00145EA4" w:rsidRPr="00A74781" w:rsidDel="00213FF9">
        <w:rPr>
          <w:lang w:val="bg-BG"/>
        </w:rPr>
        <w:t xml:space="preserve"> </w:t>
      </w:r>
      <w:r w:rsidR="00145EA4" w:rsidRPr="00A74781">
        <w:rPr>
          <w:lang w:val="bg-BG"/>
        </w:rPr>
        <w:t>в</w:t>
      </w:r>
      <w:r w:rsidR="00213FF9" w:rsidRPr="00A74781">
        <w:rPr>
          <w:lang w:val="bg-BG"/>
        </w:rPr>
        <w:t xml:space="preserve"> </w:t>
      </w:r>
      <w:r w:rsidR="009D5FAC" w:rsidRPr="00A74781">
        <w:rPr>
          <w:lang w:val="bg-BG"/>
        </w:rPr>
        <w:t>производството по останалите обвинения</w:t>
      </w:r>
      <w:r w:rsidR="00145EA4" w:rsidRPr="00A74781">
        <w:rPr>
          <w:lang w:val="bg-BG"/>
        </w:rPr>
        <w:t>.</w:t>
      </w:r>
    </w:p>
    <w:p w:rsidR="00552D25" w:rsidRPr="00A74781" w:rsidRDefault="003A2FA9">
      <w:pPr>
        <w:pStyle w:val="JuPara"/>
        <w:rPr>
          <w:spacing w:val="-2"/>
          <w:lang w:val="ru-RU"/>
        </w:rPr>
      </w:pPr>
      <w:r w:rsidRPr="00A74781">
        <w:rPr>
          <w:spacing w:val="-2"/>
          <w:lang w:val="bg-BG"/>
        </w:rPr>
        <w:t>По-конкретно</w:t>
      </w:r>
      <w:r w:rsidR="00617566" w:rsidRPr="00A74781">
        <w:rPr>
          <w:spacing w:val="-2"/>
          <w:lang w:val="bg-BG"/>
        </w:rPr>
        <w:t xml:space="preserve"> </w:t>
      </w:r>
      <w:r w:rsidRPr="00A74781">
        <w:rPr>
          <w:spacing w:val="-2"/>
          <w:lang w:val="bg-BG"/>
        </w:rPr>
        <w:t>н</w:t>
      </w:r>
      <w:r w:rsidR="00617566" w:rsidRPr="00A74781">
        <w:rPr>
          <w:spacing w:val="-2"/>
          <w:lang w:val="bg-BG"/>
        </w:rPr>
        <w:t xml:space="preserve">е </w:t>
      </w:r>
      <w:r w:rsidRPr="00A74781">
        <w:rPr>
          <w:spacing w:val="-2"/>
          <w:lang w:val="bg-BG"/>
        </w:rPr>
        <w:t>са извършвани следствени действия</w:t>
      </w:r>
      <w:r w:rsidR="00617566" w:rsidRPr="00A74781">
        <w:rPr>
          <w:spacing w:val="-2"/>
          <w:lang w:val="bg-BG"/>
        </w:rPr>
        <w:t xml:space="preserve"> между юли 1996</w:t>
      </w:r>
      <w:r w:rsidRPr="00A74781">
        <w:rPr>
          <w:spacing w:val="-2"/>
          <w:lang w:val="bg-BG"/>
        </w:rPr>
        <w:t> г.</w:t>
      </w:r>
      <w:r w:rsidR="00617566" w:rsidRPr="00A74781">
        <w:rPr>
          <w:spacing w:val="-2"/>
          <w:lang w:val="bg-BG"/>
        </w:rPr>
        <w:t xml:space="preserve"> и април 1997</w:t>
      </w:r>
      <w:r w:rsidRPr="00A74781">
        <w:rPr>
          <w:spacing w:val="-2"/>
          <w:lang w:val="bg-BG"/>
        </w:rPr>
        <w:t> г.</w:t>
      </w:r>
      <w:r w:rsidR="00617566" w:rsidRPr="00A74781">
        <w:rPr>
          <w:spacing w:val="-2"/>
          <w:lang w:val="bg-BG"/>
        </w:rPr>
        <w:t xml:space="preserve"> поради </w:t>
      </w:r>
      <w:r w:rsidRPr="00A74781">
        <w:rPr>
          <w:spacing w:val="-2"/>
          <w:lang w:val="bg-BG"/>
        </w:rPr>
        <w:t xml:space="preserve">неналичността </w:t>
      </w:r>
      <w:r w:rsidR="00617566" w:rsidRPr="00A74781">
        <w:rPr>
          <w:spacing w:val="-2"/>
          <w:lang w:val="bg-BG"/>
        </w:rPr>
        <w:t>на пр</w:t>
      </w:r>
      <w:r w:rsidR="00D81422" w:rsidRPr="00A74781">
        <w:rPr>
          <w:spacing w:val="-2"/>
          <w:lang w:val="bg-BG"/>
        </w:rPr>
        <w:t>е</w:t>
      </w:r>
      <w:r w:rsidR="00617566" w:rsidRPr="00A74781">
        <w:rPr>
          <w:spacing w:val="-2"/>
          <w:lang w:val="bg-BG"/>
        </w:rPr>
        <w:t>писка</w:t>
      </w:r>
      <w:r w:rsidR="00D81422" w:rsidRPr="00A74781">
        <w:rPr>
          <w:spacing w:val="-2"/>
          <w:lang w:val="bg-BG"/>
        </w:rPr>
        <w:t>т</w:t>
      </w:r>
      <w:r w:rsidR="00617566" w:rsidRPr="00A74781">
        <w:rPr>
          <w:spacing w:val="-2"/>
          <w:lang w:val="bg-BG"/>
        </w:rPr>
        <w:t xml:space="preserve">а по делото. </w:t>
      </w:r>
      <w:r w:rsidR="000B707C" w:rsidRPr="00A74781">
        <w:rPr>
          <w:spacing w:val="-2"/>
          <w:lang w:val="bg-BG"/>
        </w:rPr>
        <w:t xml:space="preserve">Това до </w:t>
      </w:r>
      <w:r w:rsidR="00617566" w:rsidRPr="00A74781">
        <w:rPr>
          <w:spacing w:val="-2"/>
          <w:lang w:val="bg-BG"/>
        </w:rPr>
        <w:t xml:space="preserve">известна степен </w:t>
      </w:r>
      <w:r w:rsidR="008831E2" w:rsidRPr="00A74781">
        <w:rPr>
          <w:spacing w:val="-2"/>
          <w:lang w:val="bg-BG"/>
        </w:rPr>
        <w:t>се дължи на</w:t>
      </w:r>
      <w:r w:rsidR="00617566" w:rsidRPr="00A74781">
        <w:rPr>
          <w:spacing w:val="-2"/>
          <w:lang w:val="bg-BG"/>
        </w:rPr>
        <w:t xml:space="preserve"> </w:t>
      </w:r>
      <w:r w:rsidR="000B707C" w:rsidRPr="00A74781">
        <w:rPr>
          <w:spacing w:val="-2"/>
          <w:lang w:val="bg-BG"/>
        </w:rPr>
        <w:t xml:space="preserve">забавяния при </w:t>
      </w:r>
      <w:r w:rsidR="00070F5C" w:rsidRPr="00A74781">
        <w:rPr>
          <w:spacing w:val="-2"/>
          <w:lang w:val="bg-BG"/>
        </w:rPr>
        <w:t>прехвърляне</w:t>
      </w:r>
      <w:r w:rsidR="005D2BC2">
        <w:rPr>
          <w:spacing w:val="-2"/>
          <w:lang w:val="bg-BG"/>
        </w:rPr>
        <w:t>то</w:t>
      </w:r>
      <w:r w:rsidR="00617566" w:rsidRPr="00A74781">
        <w:rPr>
          <w:spacing w:val="-2"/>
          <w:lang w:val="bg-BG"/>
        </w:rPr>
        <w:t xml:space="preserve"> на преписката между различни институции. </w:t>
      </w:r>
      <w:r w:rsidR="008A2F6F" w:rsidRPr="00A74781">
        <w:rPr>
          <w:spacing w:val="-2"/>
          <w:lang w:val="bg-BG"/>
        </w:rPr>
        <w:t xml:space="preserve">Вярно е, че през част от </w:t>
      </w:r>
      <w:r w:rsidR="000B707C" w:rsidRPr="00A74781">
        <w:rPr>
          <w:spacing w:val="-2"/>
          <w:lang w:val="bg-BG"/>
        </w:rPr>
        <w:t xml:space="preserve">този </w:t>
      </w:r>
      <w:r w:rsidR="008A2F6F" w:rsidRPr="00A74781">
        <w:rPr>
          <w:spacing w:val="-2"/>
          <w:lang w:val="bg-BG"/>
        </w:rPr>
        <w:t>период</w:t>
      </w:r>
      <w:r w:rsidR="000B707C" w:rsidRPr="00A74781">
        <w:rPr>
          <w:spacing w:val="-2"/>
          <w:lang w:val="bg-BG"/>
        </w:rPr>
        <w:t xml:space="preserve"> –</w:t>
      </w:r>
      <w:r w:rsidR="008A2F6F" w:rsidRPr="00A74781">
        <w:rPr>
          <w:spacing w:val="-2"/>
          <w:lang w:val="bg-BG"/>
        </w:rPr>
        <w:t xml:space="preserve"> между октомври 1996 и </w:t>
      </w:r>
      <w:r w:rsidR="00941EE3" w:rsidRPr="00A74781">
        <w:rPr>
          <w:spacing w:val="-2"/>
          <w:lang w:val="bg-BG"/>
        </w:rPr>
        <w:t>февруари</w:t>
      </w:r>
      <w:r w:rsidR="008A2F6F" w:rsidRPr="00A74781">
        <w:rPr>
          <w:spacing w:val="-2"/>
          <w:lang w:val="bg-BG"/>
        </w:rPr>
        <w:t xml:space="preserve"> 1997</w:t>
      </w:r>
      <w:r w:rsidR="000B707C" w:rsidRPr="00A74781">
        <w:rPr>
          <w:spacing w:val="-2"/>
          <w:lang w:val="bg-BG"/>
        </w:rPr>
        <w:t> г.</w:t>
      </w:r>
      <w:r w:rsidR="008831E2" w:rsidRPr="00A74781">
        <w:rPr>
          <w:spacing w:val="-2"/>
          <w:lang w:val="bg-BG"/>
        </w:rPr>
        <w:t>,</w:t>
      </w:r>
      <w:r w:rsidR="008A2F6F" w:rsidRPr="00A74781">
        <w:rPr>
          <w:spacing w:val="-2"/>
          <w:lang w:val="bg-BG"/>
        </w:rPr>
        <w:t xml:space="preserve"> преписката е била във Върховния касационен съд за разглеждане на </w:t>
      </w:r>
      <w:r w:rsidR="000B707C" w:rsidRPr="00A74781">
        <w:rPr>
          <w:spacing w:val="-2"/>
          <w:lang w:val="bg-BG"/>
        </w:rPr>
        <w:t xml:space="preserve">жалбата </w:t>
      </w:r>
      <w:r w:rsidR="008A2F6F" w:rsidRPr="00A74781">
        <w:rPr>
          <w:spacing w:val="-2"/>
          <w:lang w:val="bg-BG"/>
        </w:rPr>
        <w:t xml:space="preserve">на жалбоподателя срещу </w:t>
      </w:r>
      <w:r w:rsidR="000B707C" w:rsidRPr="00A74781">
        <w:rPr>
          <w:spacing w:val="-2"/>
          <w:lang w:val="bg-BG"/>
        </w:rPr>
        <w:t xml:space="preserve">присъдата </w:t>
      </w:r>
      <w:r w:rsidR="00694967" w:rsidRPr="00A74781">
        <w:rPr>
          <w:spacing w:val="-2"/>
          <w:lang w:val="bg-BG"/>
        </w:rPr>
        <w:t>му</w:t>
      </w:r>
      <w:r w:rsidR="008A2F6F" w:rsidRPr="00A74781">
        <w:rPr>
          <w:spacing w:val="-2"/>
          <w:lang w:val="bg-BG"/>
        </w:rPr>
        <w:t xml:space="preserve"> по част от обвиненията. </w:t>
      </w:r>
      <w:r w:rsidR="00710B5D">
        <w:rPr>
          <w:spacing w:val="-2"/>
          <w:lang w:val="bg-BG"/>
        </w:rPr>
        <w:t>Жалбата</w:t>
      </w:r>
      <w:r w:rsidR="00884D8F" w:rsidRPr="00A74781">
        <w:rPr>
          <w:spacing w:val="-2"/>
          <w:lang w:val="bg-BG"/>
        </w:rPr>
        <w:t xml:space="preserve"> обаче</w:t>
      </w:r>
      <w:r w:rsidR="008A2F6F" w:rsidRPr="00A74781">
        <w:rPr>
          <w:spacing w:val="-2"/>
          <w:lang w:val="bg-BG"/>
        </w:rPr>
        <w:t xml:space="preserve"> не </w:t>
      </w:r>
      <w:r w:rsidR="00884D8F" w:rsidRPr="00A74781">
        <w:rPr>
          <w:spacing w:val="-2"/>
          <w:lang w:val="bg-BG"/>
        </w:rPr>
        <w:t xml:space="preserve">касае </w:t>
      </w:r>
      <w:r w:rsidR="008A2F6F" w:rsidRPr="00A74781">
        <w:rPr>
          <w:spacing w:val="-2"/>
          <w:lang w:val="bg-BG"/>
        </w:rPr>
        <w:t xml:space="preserve">останалите </w:t>
      </w:r>
      <w:r w:rsidR="00941EE3" w:rsidRPr="00A74781">
        <w:rPr>
          <w:spacing w:val="-2"/>
          <w:lang w:val="bg-BG"/>
        </w:rPr>
        <w:t>обвинения</w:t>
      </w:r>
      <w:r w:rsidR="008A2F6F" w:rsidRPr="00A74781">
        <w:rPr>
          <w:spacing w:val="-2"/>
          <w:lang w:val="bg-BG"/>
        </w:rPr>
        <w:t xml:space="preserve">, които са върнати за доразследване </w:t>
      </w:r>
      <w:r w:rsidR="00552D25" w:rsidRPr="00A74781">
        <w:rPr>
          <w:spacing w:val="-2"/>
          <w:lang w:val="ru-RU"/>
        </w:rPr>
        <w:t>(</w:t>
      </w:r>
      <w:r w:rsidR="008A2F6F" w:rsidRPr="00A74781">
        <w:rPr>
          <w:spacing w:val="-2"/>
          <w:lang w:val="bg-BG"/>
        </w:rPr>
        <w:t xml:space="preserve">виж </w:t>
      </w:r>
      <w:r w:rsidR="00005F0A" w:rsidRPr="00A74781">
        <w:rPr>
          <w:spacing w:val="-2"/>
          <w:lang w:val="bg-BG"/>
        </w:rPr>
        <w:t>параграф </w:t>
      </w:r>
      <w:r w:rsidR="008A2F6F" w:rsidRPr="00A74781">
        <w:rPr>
          <w:spacing w:val="-2"/>
          <w:lang w:val="bg-BG"/>
        </w:rPr>
        <w:t>22 по-горе</w:t>
      </w:r>
      <w:r w:rsidR="00552D25" w:rsidRPr="00A74781">
        <w:rPr>
          <w:spacing w:val="-2"/>
          <w:lang w:val="ru-RU"/>
        </w:rPr>
        <w:t xml:space="preserve">). </w:t>
      </w:r>
      <w:r w:rsidR="008A2F6F" w:rsidRPr="00A74781">
        <w:rPr>
          <w:spacing w:val="-2"/>
          <w:lang w:val="bg-BG"/>
        </w:rPr>
        <w:t xml:space="preserve">Държавните </w:t>
      </w:r>
      <w:r w:rsidR="00941EE3" w:rsidRPr="00A74781">
        <w:rPr>
          <w:spacing w:val="-2"/>
          <w:lang w:val="bg-BG"/>
        </w:rPr>
        <w:t>органи</w:t>
      </w:r>
      <w:r w:rsidR="008A2F6F" w:rsidRPr="00A74781">
        <w:rPr>
          <w:spacing w:val="-2"/>
          <w:lang w:val="bg-BG"/>
        </w:rPr>
        <w:t xml:space="preserve"> са били задължени да организират </w:t>
      </w:r>
      <w:r w:rsidR="00005F0A" w:rsidRPr="00A74781">
        <w:rPr>
          <w:spacing w:val="-2"/>
          <w:lang w:val="bg-BG"/>
        </w:rPr>
        <w:t>п</w:t>
      </w:r>
      <w:r w:rsidR="002F2A90" w:rsidRPr="00A74781">
        <w:rPr>
          <w:spacing w:val="-2"/>
          <w:lang w:val="bg-BG"/>
        </w:rPr>
        <w:t>рехвърляне</w:t>
      </w:r>
      <w:r w:rsidR="00005F0A" w:rsidRPr="00A74781">
        <w:rPr>
          <w:spacing w:val="-2"/>
          <w:lang w:val="bg-BG"/>
        </w:rPr>
        <w:t xml:space="preserve"> </w:t>
      </w:r>
      <w:r w:rsidR="008A2F6F" w:rsidRPr="00A74781">
        <w:rPr>
          <w:spacing w:val="-2"/>
          <w:lang w:val="bg-BG"/>
        </w:rPr>
        <w:t xml:space="preserve">на документи или </w:t>
      </w:r>
      <w:r w:rsidR="00005F0A" w:rsidRPr="00A74781">
        <w:rPr>
          <w:spacing w:val="-2"/>
          <w:lang w:val="bg-BG"/>
        </w:rPr>
        <w:t>преписи от тях</w:t>
      </w:r>
      <w:r w:rsidR="008A2F6F" w:rsidRPr="00A74781">
        <w:rPr>
          <w:spacing w:val="-2"/>
          <w:lang w:val="bg-BG"/>
        </w:rPr>
        <w:t xml:space="preserve">, така че производството да се </w:t>
      </w:r>
      <w:r w:rsidR="00005F0A" w:rsidRPr="00A74781">
        <w:rPr>
          <w:spacing w:val="-2"/>
          <w:lang w:val="bg-BG"/>
        </w:rPr>
        <w:t xml:space="preserve">проведе </w:t>
      </w:r>
      <w:r w:rsidR="008A2F6F" w:rsidRPr="00A74781">
        <w:rPr>
          <w:spacing w:val="-2"/>
          <w:lang w:val="bg-BG"/>
        </w:rPr>
        <w:t>в разумен срок.</w:t>
      </w:r>
    </w:p>
    <w:p w:rsidR="00552D25" w:rsidRPr="00AA29B2" w:rsidRDefault="00552D25">
      <w:pPr>
        <w:pStyle w:val="JuPara"/>
        <w:rPr>
          <w:lang w:val="ru-RU"/>
        </w:rPr>
      </w:pPr>
      <w:r>
        <w:fldChar w:fldCharType="begin"/>
      </w:r>
      <w:r w:rsidRPr="00AA29B2">
        <w:rPr>
          <w:lang w:val="ru-RU"/>
        </w:rPr>
        <w:instrText xml:space="preserve"> </w:instrText>
      </w:r>
      <w:r>
        <w:instrText>SEQ</w:instrText>
      </w:r>
      <w:r w:rsidRPr="00AA29B2">
        <w:rPr>
          <w:lang w:val="ru-RU"/>
        </w:rPr>
        <w:instrText xml:space="preserve"> </w:instrText>
      </w:r>
      <w:r>
        <w:instrText>level</w:instrText>
      </w:r>
      <w:r w:rsidRPr="00AA29B2">
        <w:rPr>
          <w:lang w:val="ru-RU"/>
        </w:rPr>
        <w:instrText>0 \*</w:instrText>
      </w:r>
      <w:r>
        <w:instrText>arabic</w:instrText>
      </w:r>
      <w:r w:rsidRPr="00AA29B2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72</w:t>
      </w:r>
      <w:r>
        <w:fldChar w:fldCharType="end"/>
      </w:r>
      <w:r w:rsidRPr="00AA29B2">
        <w:rPr>
          <w:lang w:val="ru-RU"/>
        </w:rPr>
        <w:t>.</w:t>
      </w:r>
      <w:r>
        <w:t>  </w:t>
      </w:r>
      <w:r w:rsidR="00B71857" w:rsidRPr="00A74781">
        <w:rPr>
          <w:spacing w:val="-2"/>
          <w:lang w:val="bg-BG"/>
        </w:rPr>
        <w:t>Друг</w:t>
      </w:r>
      <w:r w:rsidR="001B60AF" w:rsidRPr="00A74781">
        <w:rPr>
          <w:spacing w:val="-2"/>
          <w:lang w:val="bg-BG"/>
        </w:rPr>
        <w:t>о не</w:t>
      </w:r>
      <w:r w:rsidR="00B71857" w:rsidRPr="00A74781">
        <w:rPr>
          <w:spacing w:val="-2"/>
          <w:lang w:val="bg-BG"/>
        </w:rPr>
        <w:t>нуж</w:t>
      </w:r>
      <w:r w:rsidR="001B60AF" w:rsidRPr="00A74781">
        <w:rPr>
          <w:spacing w:val="-2"/>
          <w:lang w:val="bg-BG"/>
        </w:rPr>
        <w:t xml:space="preserve">но забавяне е имало между </w:t>
      </w:r>
      <w:r w:rsidR="00070F5C" w:rsidRPr="00A74781">
        <w:rPr>
          <w:spacing w:val="-2"/>
          <w:lang w:val="bg-BG"/>
        </w:rPr>
        <w:t>януари и август 1998</w:t>
      </w:r>
      <w:r w:rsidR="001B60AF" w:rsidRPr="00A74781">
        <w:rPr>
          <w:spacing w:val="-2"/>
          <w:lang w:val="bg-BG"/>
        </w:rPr>
        <w:t> г.</w:t>
      </w:r>
      <w:r w:rsidR="00070F5C" w:rsidRPr="00A74781">
        <w:rPr>
          <w:spacing w:val="-2"/>
          <w:lang w:val="bg-BG"/>
        </w:rPr>
        <w:t xml:space="preserve"> </w:t>
      </w:r>
      <w:r w:rsidR="001B60AF" w:rsidRPr="00A74781">
        <w:rPr>
          <w:spacing w:val="-2"/>
          <w:lang w:val="bg-BG"/>
        </w:rPr>
        <w:t>След това</w:t>
      </w:r>
      <w:r w:rsidR="00A23F6E" w:rsidRPr="00A74781">
        <w:rPr>
          <w:spacing w:val="-2"/>
          <w:lang w:val="bg-BG"/>
        </w:rPr>
        <w:t xml:space="preserve"> осем месеца </w:t>
      </w:r>
      <w:r w:rsidR="0056581C">
        <w:rPr>
          <w:spacing w:val="-2"/>
          <w:lang w:val="bg-BG"/>
        </w:rPr>
        <w:t xml:space="preserve">е </w:t>
      </w:r>
      <w:r w:rsidR="005D2BC2">
        <w:rPr>
          <w:spacing w:val="-2"/>
          <w:lang w:val="bg-BG"/>
        </w:rPr>
        <w:t>отнело</w:t>
      </w:r>
      <w:r w:rsidR="001B60AF" w:rsidRPr="00A74781">
        <w:rPr>
          <w:spacing w:val="-2"/>
          <w:lang w:val="bg-BG"/>
        </w:rPr>
        <w:t xml:space="preserve"> разногласие</w:t>
      </w:r>
      <w:r w:rsidR="00B71857" w:rsidRPr="00A74781">
        <w:rPr>
          <w:spacing w:val="-2"/>
          <w:lang w:val="bg-BG"/>
        </w:rPr>
        <w:t>то</w:t>
      </w:r>
      <w:r w:rsidR="00A23F6E" w:rsidRPr="00A74781">
        <w:rPr>
          <w:spacing w:val="-2"/>
          <w:lang w:val="bg-BG"/>
        </w:rPr>
        <w:t xml:space="preserve"> между следователя и прокурора относно необходимостта от допълнително разследване. </w:t>
      </w:r>
      <w:r w:rsidR="003F5780" w:rsidRPr="00A74781">
        <w:rPr>
          <w:spacing w:val="-2"/>
          <w:lang w:val="bg-BG"/>
        </w:rPr>
        <w:t>На практика п</w:t>
      </w:r>
      <w:r w:rsidR="00A23F6E" w:rsidRPr="00A74781">
        <w:rPr>
          <w:spacing w:val="-2"/>
          <w:lang w:val="bg-BG"/>
        </w:rPr>
        <w:t>роизводств</w:t>
      </w:r>
      <w:r w:rsidR="003F5780" w:rsidRPr="00A74781">
        <w:rPr>
          <w:spacing w:val="-2"/>
          <w:lang w:val="bg-BG"/>
        </w:rPr>
        <w:t>о</w:t>
      </w:r>
      <w:r w:rsidR="00A23F6E" w:rsidRPr="00A74781">
        <w:rPr>
          <w:spacing w:val="-2"/>
          <w:lang w:val="bg-BG"/>
        </w:rPr>
        <w:t>т</w:t>
      </w:r>
      <w:r w:rsidR="003F5780" w:rsidRPr="00A74781">
        <w:rPr>
          <w:spacing w:val="-2"/>
          <w:lang w:val="bg-BG"/>
        </w:rPr>
        <w:t>о</w:t>
      </w:r>
      <w:r w:rsidR="00A23F6E" w:rsidRPr="00A74781">
        <w:rPr>
          <w:spacing w:val="-2"/>
          <w:lang w:val="bg-BG"/>
        </w:rPr>
        <w:t xml:space="preserve"> </w:t>
      </w:r>
      <w:r w:rsidR="003F5780" w:rsidRPr="00A74781">
        <w:rPr>
          <w:spacing w:val="-2"/>
          <w:lang w:val="bg-BG"/>
        </w:rPr>
        <w:t>е било</w:t>
      </w:r>
      <w:r w:rsidR="00A23F6E" w:rsidRPr="00A74781">
        <w:rPr>
          <w:spacing w:val="-2"/>
          <w:lang w:val="bg-BG"/>
        </w:rPr>
        <w:t xml:space="preserve"> спр</w:t>
      </w:r>
      <w:r w:rsidR="003F5780" w:rsidRPr="00A74781">
        <w:rPr>
          <w:spacing w:val="-2"/>
          <w:lang w:val="bg-BG"/>
        </w:rPr>
        <w:t>я</w:t>
      </w:r>
      <w:r w:rsidR="00A23F6E" w:rsidRPr="00A74781">
        <w:rPr>
          <w:spacing w:val="-2"/>
          <w:lang w:val="bg-BG"/>
        </w:rPr>
        <w:t>н</w:t>
      </w:r>
      <w:r w:rsidR="003F5780" w:rsidRPr="00A74781">
        <w:rPr>
          <w:spacing w:val="-2"/>
          <w:lang w:val="bg-BG"/>
        </w:rPr>
        <w:t>о</w:t>
      </w:r>
      <w:r w:rsidR="00A23F6E" w:rsidRPr="00A74781">
        <w:rPr>
          <w:spacing w:val="-2"/>
          <w:lang w:val="bg-BG"/>
        </w:rPr>
        <w:t xml:space="preserve"> между ноември 1999</w:t>
      </w:r>
      <w:r w:rsidR="0038670B" w:rsidRPr="00A74781">
        <w:rPr>
          <w:spacing w:val="-2"/>
          <w:lang w:val="bg-BG"/>
        </w:rPr>
        <w:t> г.</w:t>
      </w:r>
      <w:r w:rsidR="00A23F6E" w:rsidRPr="00A74781">
        <w:rPr>
          <w:spacing w:val="-2"/>
          <w:lang w:val="bg-BG"/>
        </w:rPr>
        <w:t xml:space="preserve"> и август 2000</w:t>
      </w:r>
      <w:r w:rsidR="0038670B" w:rsidRPr="00A74781">
        <w:rPr>
          <w:spacing w:val="-2"/>
          <w:lang w:val="bg-BG"/>
        </w:rPr>
        <w:t> г.</w:t>
      </w:r>
      <w:r w:rsidR="00A23F6E" w:rsidRPr="00A74781">
        <w:rPr>
          <w:spacing w:val="-2"/>
          <w:lang w:val="bg-BG"/>
        </w:rPr>
        <w:t xml:space="preserve">. </w:t>
      </w:r>
      <w:r w:rsidR="002F2A90" w:rsidRPr="00A74781">
        <w:rPr>
          <w:spacing w:val="-2"/>
          <w:lang w:val="bg-BG"/>
        </w:rPr>
        <w:t>П</w:t>
      </w:r>
      <w:r w:rsidR="0038670B" w:rsidRPr="00A74781">
        <w:rPr>
          <w:spacing w:val="-2"/>
          <w:lang w:val="bg-BG"/>
        </w:rPr>
        <w:t xml:space="preserve">равителството </w:t>
      </w:r>
      <w:r w:rsidR="00A23F6E" w:rsidRPr="00A74781">
        <w:rPr>
          <w:spacing w:val="-2"/>
          <w:lang w:val="bg-BG"/>
        </w:rPr>
        <w:t>не</w:t>
      </w:r>
      <w:r w:rsidR="003F5780" w:rsidRPr="00A74781">
        <w:rPr>
          <w:spacing w:val="-2"/>
          <w:lang w:val="bg-BG"/>
        </w:rPr>
        <w:t xml:space="preserve"> е</w:t>
      </w:r>
      <w:r w:rsidR="00A23F6E" w:rsidRPr="00A74781">
        <w:rPr>
          <w:spacing w:val="-2"/>
          <w:lang w:val="bg-BG"/>
        </w:rPr>
        <w:t xml:space="preserve"> представи</w:t>
      </w:r>
      <w:r w:rsidR="003F5780" w:rsidRPr="00A74781">
        <w:rPr>
          <w:spacing w:val="-2"/>
          <w:lang w:val="bg-BG"/>
        </w:rPr>
        <w:t>ло</w:t>
      </w:r>
      <w:r w:rsidR="00A23F6E" w:rsidRPr="00A74781">
        <w:rPr>
          <w:spacing w:val="-2"/>
          <w:lang w:val="bg-BG"/>
        </w:rPr>
        <w:t xml:space="preserve"> </w:t>
      </w:r>
      <w:r w:rsidR="0038670B" w:rsidRPr="00A74781">
        <w:rPr>
          <w:spacing w:val="-2"/>
          <w:lang w:val="bg-BG"/>
        </w:rPr>
        <w:t xml:space="preserve">обяснение </w:t>
      </w:r>
      <w:r w:rsidR="002F2A90" w:rsidRPr="00A74781">
        <w:rPr>
          <w:spacing w:val="-2"/>
          <w:lang w:val="bg-BG"/>
        </w:rPr>
        <w:t xml:space="preserve">и </w:t>
      </w:r>
      <w:r w:rsidR="00A23F6E" w:rsidRPr="00A74781">
        <w:rPr>
          <w:spacing w:val="-2"/>
          <w:lang w:val="bg-BG"/>
        </w:rPr>
        <w:t>за периода след август 2000</w:t>
      </w:r>
      <w:r w:rsidR="0038670B" w:rsidRPr="00A74781">
        <w:rPr>
          <w:spacing w:val="-2"/>
          <w:lang w:val="bg-BG"/>
        </w:rPr>
        <w:t> г.</w:t>
      </w:r>
      <w:r w:rsidR="00A23F6E" w:rsidRPr="00A74781">
        <w:rPr>
          <w:spacing w:val="-2"/>
          <w:lang w:val="bg-BG"/>
        </w:rPr>
        <w:t xml:space="preserve">, когато делото отново </w:t>
      </w:r>
      <w:r w:rsidR="0038670B" w:rsidRPr="00A74781">
        <w:rPr>
          <w:spacing w:val="-2"/>
          <w:lang w:val="bg-BG"/>
        </w:rPr>
        <w:t xml:space="preserve">е </w:t>
      </w:r>
      <w:r w:rsidR="00A23F6E" w:rsidRPr="00A74781">
        <w:rPr>
          <w:spacing w:val="-2"/>
          <w:lang w:val="bg-BG"/>
        </w:rPr>
        <w:t xml:space="preserve">висящо на етап </w:t>
      </w:r>
      <w:r w:rsidR="0038670B" w:rsidRPr="00A74781">
        <w:rPr>
          <w:spacing w:val="-2"/>
          <w:lang w:val="bg-BG"/>
        </w:rPr>
        <w:t xml:space="preserve">досъдебно </w:t>
      </w:r>
      <w:r w:rsidR="00A40494" w:rsidRPr="00A74781">
        <w:rPr>
          <w:spacing w:val="-2"/>
          <w:lang w:val="bg-BG"/>
        </w:rPr>
        <w:t>производство</w:t>
      </w:r>
      <w:r w:rsidR="00A23F6E" w:rsidRPr="00A74781">
        <w:rPr>
          <w:spacing w:val="-2"/>
          <w:lang w:val="bg-BG"/>
        </w:rPr>
        <w:t xml:space="preserve"> </w:t>
      </w:r>
      <w:r w:rsidRPr="00A74781">
        <w:rPr>
          <w:spacing w:val="-2"/>
          <w:lang w:val="ru-RU"/>
        </w:rPr>
        <w:t>(</w:t>
      </w:r>
      <w:r w:rsidR="00A23F6E" w:rsidRPr="00A74781">
        <w:rPr>
          <w:spacing w:val="-2"/>
          <w:lang w:val="bg-BG"/>
        </w:rPr>
        <w:t>вж</w:t>
      </w:r>
      <w:r w:rsidR="0038670B" w:rsidRPr="00A74781">
        <w:rPr>
          <w:spacing w:val="-2"/>
          <w:lang w:val="bg-BG"/>
        </w:rPr>
        <w:t>.</w:t>
      </w:r>
      <w:r w:rsidR="00A23F6E" w:rsidRPr="00A74781">
        <w:rPr>
          <w:spacing w:val="-2"/>
          <w:lang w:val="bg-BG"/>
        </w:rPr>
        <w:t xml:space="preserve"> параграфи</w:t>
      </w:r>
      <w:r w:rsidRPr="00A74781">
        <w:rPr>
          <w:spacing w:val="-2"/>
          <w:lang w:val="ru-RU"/>
        </w:rPr>
        <w:t xml:space="preserve"> 28-37 </w:t>
      </w:r>
      <w:r w:rsidR="00A23F6E" w:rsidRPr="00A74781">
        <w:rPr>
          <w:spacing w:val="-2"/>
          <w:lang w:val="bg-BG"/>
        </w:rPr>
        <w:t>по-горе</w:t>
      </w:r>
      <w:r w:rsidRPr="00A74781">
        <w:rPr>
          <w:spacing w:val="-2"/>
          <w:lang w:val="ru-RU"/>
        </w:rPr>
        <w:t>).</w:t>
      </w:r>
    </w:p>
    <w:p w:rsidR="00552D25" w:rsidRPr="00D10C8B" w:rsidRDefault="00552D25">
      <w:pPr>
        <w:pStyle w:val="JuPara"/>
        <w:rPr>
          <w:lang w:val="bg-BG"/>
        </w:rPr>
      </w:pPr>
      <w:r>
        <w:fldChar w:fldCharType="begin"/>
      </w:r>
      <w:r w:rsidRPr="00AA29B2">
        <w:rPr>
          <w:lang w:val="ru-RU"/>
        </w:rPr>
        <w:instrText xml:space="preserve"> </w:instrText>
      </w:r>
      <w:r>
        <w:instrText>SEQ</w:instrText>
      </w:r>
      <w:r w:rsidRPr="00AA29B2">
        <w:rPr>
          <w:lang w:val="ru-RU"/>
        </w:rPr>
        <w:instrText xml:space="preserve"> </w:instrText>
      </w:r>
      <w:r>
        <w:instrText>level</w:instrText>
      </w:r>
      <w:r w:rsidRPr="00AA29B2">
        <w:rPr>
          <w:lang w:val="ru-RU"/>
        </w:rPr>
        <w:instrText>0 \*</w:instrText>
      </w:r>
      <w:r>
        <w:instrText>arabic</w:instrText>
      </w:r>
      <w:r w:rsidRPr="00AA29B2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73</w:t>
      </w:r>
      <w:r>
        <w:fldChar w:fldCharType="end"/>
      </w:r>
      <w:r w:rsidRPr="00AA29B2">
        <w:rPr>
          <w:lang w:val="ru-RU"/>
        </w:rPr>
        <w:t>.</w:t>
      </w:r>
      <w:r>
        <w:t>  </w:t>
      </w:r>
      <w:r w:rsidR="00A23F6E" w:rsidRPr="00A74781">
        <w:rPr>
          <w:spacing w:val="-2"/>
          <w:lang w:val="bg-BG"/>
        </w:rPr>
        <w:t>Съдът отбеляз</w:t>
      </w:r>
      <w:r w:rsidR="008D3942" w:rsidRPr="00A74781">
        <w:rPr>
          <w:spacing w:val="-2"/>
          <w:lang w:val="bg-BG"/>
        </w:rPr>
        <w:t>в</w:t>
      </w:r>
      <w:r w:rsidR="00A23F6E" w:rsidRPr="00A74781">
        <w:rPr>
          <w:spacing w:val="-2"/>
          <w:lang w:val="bg-BG"/>
        </w:rPr>
        <w:t xml:space="preserve">а, че продължителността на </w:t>
      </w:r>
      <w:r w:rsidR="006071BD" w:rsidRPr="00A74781">
        <w:rPr>
          <w:spacing w:val="-2"/>
          <w:lang w:val="bg-BG"/>
        </w:rPr>
        <w:t>производств</w:t>
      </w:r>
      <w:r w:rsidR="006071BD">
        <w:rPr>
          <w:spacing w:val="-2"/>
          <w:lang w:val="bg-BG"/>
        </w:rPr>
        <w:t>о</w:t>
      </w:r>
      <w:r w:rsidR="006071BD" w:rsidRPr="00A74781">
        <w:rPr>
          <w:spacing w:val="-2"/>
          <w:lang w:val="bg-BG"/>
        </w:rPr>
        <w:t>т</w:t>
      </w:r>
      <w:r w:rsidR="006071BD">
        <w:rPr>
          <w:spacing w:val="-2"/>
          <w:lang w:val="bg-BG"/>
        </w:rPr>
        <w:t>о</w:t>
      </w:r>
      <w:r w:rsidR="006071BD" w:rsidRPr="00A74781">
        <w:rPr>
          <w:spacing w:val="-2"/>
          <w:lang w:val="bg-BG"/>
        </w:rPr>
        <w:t xml:space="preserve"> </w:t>
      </w:r>
      <w:r w:rsidR="00A23F6E" w:rsidRPr="00A74781">
        <w:rPr>
          <w:spacing w:val="-2"/>
          <w:lang w:val="bg-BG"/>
        </w:rPr>
        <w:t>като цяло до голяма степе</w:t>
      </w:r>
      <w:r w:rsidR="00474E7E" w:rsidRPr="00A74781">
        <w:rPr>
          <w:spacing w:val="-2"/>
          <w:lang w:val="bg-BG"/>
        </w:rPr>
        <w:t>н</w:t>
      </w:r>
      <w:r w:rsidR="00A23F6E" w:rsidRPr="00A74781">
        <w:rPr>
          <w:spacing w:val="-2"/>
          <w:lang w:val="bg-BG"/>
        </w:rPr>
        <w:t xml:space="preserve"> </w:t>
      </w:r>
      <w:r w:rsidR="00E07134" w:rsidRPr="00A74781">
        <w:rPr>
          <w:spacing w:val="-2"/>
          <w:lang w:val="bg-BG"/>
        </w:rPr>
        <w:t>се дължи</w:t>
      </w:r>
      <w:r w:rsidR="00A23F6E" w:rsidRPr="00A74781">
        <w:rPr>
          <w:spacing w:val="-2"/>
          <w:lang w:val="bg-BG"/>
        </w:rPr>
        <w:t xml:space="preserve"> на </w:t>
      </w:r>
      <w:r w:rsidR="002D2DC6" w:rsidRPr="00A74781">
        <w:rPr>
          <w:spacing w:val="-2"/>
          <w:lang w:val="bg-BG"/>
        </w:rPr>
        <w:t>обстоятелството</w:t>
      </w:r>
      <w:r w:rsidR="00A23F6E" w:rsidRPr="00A74781">
        <w:rPr>
          <w:spacing w:val="-2"/>
          <w:lang w:val="bg-BG"/>
        </w:rPr>
        <w:t xml:space="preserve">, че след </w:t>
      </w:r>
      <w:r w:rsidR="000A1F38" w:rsidRPr="00A74781">
        <w:rPr>
          <w:spacing w:val="-2"/>
          <w:lang w:val="bg-BG"/>
        </w:rPr>
        <w:t>отменяне</w:t>
      </w:r>
      <w:r w:rsidR="00A23F6E" w:rsidRPr="00A74781">
        <w:rPr>
          <w:spacing w:val="-2"/>
          <w:lang w:val="bg-BG"/>
        </w:rPr>
        <w:t xml:space="preserve"> на </w:t>
      </w:r>
      <w:r w:rsidR="00A23F6E" w:rsidRPr="00A74781">
        <w:rPr>
          <w:spacing w:val="-2"/>
          <w:lang w:val="bg-BG"/>
        </w:rPr>
        <w:lastRenderedPageBreak/>
        <w:t xml:space="preserve">присъдата на жалбоподателя по част от обвиненията на 23 юли </w:t>
      </w:r>
      <w:r w:rsidR="002D2DC6" w:rsidRPr="00A74781">
        <w:rPr>
          <w:spacing w:val="-2"/>
          <w:lang w:val="bg-BG"/>
        </w:rPr>
        <w:t>1996 г.</w:t>
      </w:r>
      <w:r w:rsidR="0056581C">
        <w:rPr>
          <w:spacing w:val="-2"/>
          <w:lang w:val="bg-BG"/>
        </w:rPr>
        <w:t>,</w:t>
      </w:r>
      <w:r w:rsidR="00A23F6E" w:rsidRPr="00A74781">
        <w:rPr>
          <w:spacing w:val="-2"/>
          <w:lang w:val="bg-BG"/>
        </w:rPr>
        <w:t xml:space="preserve"> делото е върнато на </w:t>
      </w:r>
      <w:r w:rsidR="002D2DC6" w:rsidRPr="00A74781">
        <w:rPr>
          <w:spacing w:val="-2"/>
          <w:lang w:val="bg-BG"/>
        </w:rPr>
        <w:t>досъдебното</w:t>
      </w:r>
      <w:r w:rsidR="004C156A" w:rsidRPr="00A74781">
        <w:rPr>
          <w:spacing w:val="-2"/>
          <w:lang w:val="bg-BG"/>
        </w:rPr>
        <w:t xml:space="preserve"> производство</w:t>
      </w:r>
      <w:r w:rsidR="00A23F6E" w:rsidRPr="00A74781">
        <w:rPr>
          <w:spacing w:val="-2"/>
          <w:lang w:val="bg-BG"/>
        </w:rPr>
        <w:t xml:space="preserve"> </w:t>
      </w:r>
      <w:r w:rsidRPr="00A74781">
        <w:rPr>
          <w:spacing w:val="-2"/>
          <w:lang w:val="ru-RU"/>
        </w:rPr>
        <w:t>(</w:t>
      </w:r>
      <w:r w:rsidR="00A23F6E" w:rsidRPr="00A74781">
        <w:rPr>
          <w:spacing w:val="-2"/>
          <w:lang w:val="bg-BG"/>
        </w:rPr>
        <w:t>вж</w:t>
      </w:r>
      <w:r w:rsidR="002D2DC6" w:rsidRPr="00A74781">
        <w:rPr>
          <w:spacing w:val="-2"/>
          <w:lang w:val="bg-BG"/>
        </w:rPr>
        <w:t>.</w:t>
      </w:r>
      <w:r w:rsidRPr="00A74781">
        <w:rPr>
          <w:spacing w:val="-2"/>
          <w:lang w:val="ru-RU"/>
        </w:rPr>
        <w:t xml:space="preserve"> </w:t>
      </w:r>
      <w:r w:rsidR="00A23F6E" w:rsidRPr="00A74781">
        <w:rPr>
          <w:spacing w:val="-2"/>
          <w:lang w:val="bg-BG"/>
        </w:rPr>
        <w:t>параграфи</w:t>
      </w:r>
      <w:r w:rsidRPr="00A74781">
        <w:rPr>
          <w:spacing w:val="-2"/>
          <w:lang w:val="ru-RU"/>
        </w:rPr>
        <w:t xml:space="preserve"> 22 </w:t>
      </w:r>
      <w:r w:rsidR="00A23F6E" w:rsidRPr="00A74781">
        <w:rPr>
          <w:spacing w:val="-2"/>
          <w:lang w:val="bg-BG"/>
        </w:rPr>
        <w:t>и</w:t>
      </w:r>
      <w:r w:rsidRPr="00A74781">
        <w:rPr>
          <w:spacing w:val="-2"/>
          <w:lang w:val="ru-RU"/>
        </w:rPr>
        <w:t xml:space="preserve"> 23 </w:t>
      </w:r>
      <w:r w:rsidR="00A23F6E" w:rsidRPr="00A74781">
        <w:rPr>
          <w:spacing w:val="-2"/>
          <w:lang w:val="bg-BG"/>
        </w:rPr>
        <w:t>по-горе</w:t>
      </w:r>
      <w:r w:rsidRPr="00A74781">
        <w:rPr>
          <w:spacing w:val="-2"/>
          <w:lang w:val="ru-RU"/>
        </w:rPr>
        <w:t xml:space="preserve">). </w:t>
      </w:r>
      <w:r w:rsidR="00A23F6E" w:rsidRPr="00A74781">
        <w:rPr>
          <w:spacing w:val="-2"/>
          <w:lang w:val="bg-BG"/>
        </w:rPr>
        <w:t>Прав</w:t>
      </w:r>
      <w:r w:rsidR="00474E7E" w:rsidRPr="00A74781">
        <w:rPr>
          <w:spacing w:val="-2"/>
          <w:lang w:val="bg-BG"/>
        </w:rPr>
        <w:t>и</w:t>
      </w:r>
      <w:r w:rsidR="00A23F6E" w:rsidRPr="00A74781">
        <w:rPr>
          <w:spacing w:val="-2"/>
          <w:lang w:val="bg-BG"/>
        </w:rPr>
        <w:t>телството не доказ</w:t>
      </w:r>
      <w:r w:rsidR="008D3942" w:rsidRPr="00A74781">
        <w:rPr>
          <w:spacing w:val="-2"/>
          <w:lang w:val="bg-BG"/>
        </w:rPr>
        <w:t>в</w:t>
      </w:r>
      <w:r w:rsidR="00A23F6E" w:rsidRPr="00A74781">
        <w:rPr>
          <w:spacing w:val="-2"/>
          <w:lang w:val="bg-BG"/>
        </w:rPr>
        <w:t xml:space="preserve">а убедително, че </w:t>
      </w:r>
      <w:r w:rsidR="00667F6A" w:rsidRPr="00A74781">
        <w:rPr>
          <w:spacing w:val="-2"/>
          <w:lang w:val="bg-BG"/>
        </w:rPr>
        <w:t xml:space="preserve">повторно </w:t>
      </w:r>
      <w:r w:rsidR="00A23F6E" w:rsidRPr="00A74781">
        <w:rPr>
          <w:spacing w:val="-2"/>
          <w:lang w:val="bg-BG"/>
        </w:rPr>
        <w:t xml:space="preserve">започване на </w:t>
      </w:r>
      <w:r w:rsidR="00941EE3" w:rsidRPr="00A74781">
        <w:rPr>
          <w:spacing w:val="-2"/>
          <w:lang w:val="bg-BG"/>
        </w:rPr>
        <w:t>производството</w:t>
      </w:r>
      <w:r w:rsidR="00A23F6E" w:rsidRPr="00A74781">
        <w:rPr>
          <w:spacing w:val="-2"/>
          <w:lang w:val="bg-BG"/>
        </w:rPr>
        <w:t xml:space="preserve"> </w:t>
      </w:r>
      <w:r w:rsidR="00667F6A" w:rsidRPr="00A74781">
        <w:rPr>
          <w:spacing w:val="-2"/>
          <w:lang w:val="bg-BG"/>
        </w:rPr>
        <w:t xml:space="preserve">от тази </w:t>
      </w:r>
      <w:r w:rsidR="00A23F6E" w:rsidRPr="00A74781">
        <w:rPr>
          <w:spacing w:val="-2"/>
          <w:lang w:val="bg-BG"/>
        </w:rPr>
        <w:t xml:space="preserve">начална фаза е било </w:t>
      </w:r>
      <w:r w:rsidR="00667F6A" w:rsidRPr="00A74781">
        <w:rPr>
          <w:spacing w:val="-2"/>
          <w:lang w:val="bg-BG"/>
        </w:rPr>
        <w:t>необходимо</w:t>
      </w:r>
      <w:r w:rsidR="00A23F6E" w:rsidRPr="00A74781">
        <w:rPr>
          <w:spacing w:val="-2"/>
          <w:lang w:val="bg-BG"/>
        </w:rPr>
        <w:t xml:space="preserve">. </w:t>
      </w:r>
      <w:r w:rsidR="003D4CB0" w:rsidRPr="00A74781">
        <w:rPr>
          <w:spacing w:val="-2"/>
          <w:lang w:val="bg-BG"/>
        </w:rPr>
        <w:t xml:space="preserve">Доколкото </w:t>
      </w:r>
      <w:r w:rsidR="008D3942" w:rsidRPr="00A74781">
        <w:rPr>
          <w:spacing w:val="-2"/>
          <w:lang w:val="bg-BG"/>
        </w:rPr>
        <w:t xml:space="preserve">това </w:t>
      </w:r>
      <w:r w:rsidR="003D4CB0" w:rsidRPr="00A74781">
        <w:rPr>
          <w:spacing w:val="-2"/>
          <w:lang w:val="bg-BG"/>
        </w:rPr>
        <w:t>може да е било продиктувано</w:t>
      </w:r>
      <w:r w:rsidR="00474E7E" w:rsidRPr="00A74781">
        <w:rPr>
          <w:spacing w:val="-2"/>
          <w:lang w:val="bg-BG"/>
        </w:rPr>
        <w:t xml:space="preserve"> от вътрешното право и </w:t>
      </w:r>
      <w:r w:rsidR="00000905" w:rsidRPr="00A74781">
        <w:rPr>
          <w:spacing w:val="-2"/>
          <w:lang w:val="bg-BG"/>
        </w:rPr>
        <w:t xml:space="preserve">съдебна практика </w:t>
      </w:r>
      <w:r w:rsidRPr="00A74781">
        <w:rPr>
          <w:spacing w:val="-2"/>
          <w:lang w:val="bg-BG"/>
        </w:rPr>
        <w:t>(</w:t>
      </w:r>
      <w:r w:rsidR="00474E7E" w:rsidRPr="00A74781">
        <w:rPr>
          <w:spacing w:val="-2"/>
          <w:lang w:val="bg-BG"/>
        </w:rPr>
        <w:t>вж</w:t>
      </w:r>
      <w:r w:rsidR="0056581C">
        <w:rPr>
          <w:spacing w:val="-2"/>
          <w:lang w:val="bg-BG"/>
        </w:rPr>
        <w:t>.</w:t>
      </w:r>
      <w:r w:rsidR="00474E7E" w:rsidRPr="00A74781">
        <w:rPr>
          <w:spacing w:val="-2"/>
          <w:lang w:val="bg-BG"/>
        </w:rPr>
        <w:t xml:space="preserve"> параграфи</w:t>
      </w:r>
      <w:r w:rsidRPr="00A74781">
        <w:rPr>
          <w:spacing w:val="-2"/>
          <w:lang w:val="bg-BG"/>
        </w:rPr>
        <w:t xml:space="preserve"> 51-53 </w:t>
      </w:r>
      <w:r w:rsidR="00474E7E" w:rsidRPr="00A74781">
        <w:rPr>
          <w:spacing w:val="-2"/>
          <w:lang w:val="bg-BG"/>
        </w:rPr>
        <w:t>по-горе</w:t>
      </w:r>
      <w:r w:rsidRPr="00A74781">
        <w:rPr>
          <w:spacing w:val="-2"/>
          <w:lang w:val="bg-BG"/>
        </w:rPr>
        <w:t xml:space="preserve">), </w:t>
      </w:r>
      <w:r w:rsidR="00474E7E" w:rsidRPr="00A74781">
        <w:rPr>
          <w:spacing w:val="-2"/>
          <w:lang w:val="bg-BG"/>
        </w:rPr>
        <w:t>Съдът</w:t>
      </w:r>
      <w:r w:rsidR="00D10C8B" w:rsidRPr="00A74781">
        <w:rPr>
          <w:spacing w:val="-2"/>
          <w:lang w:val="bg-BG"/>
        </w:rPr>
        <w:t xml:space="preserve"> </w:t>
      </w:r>
      <w:r w:rsidR="00000905" w:rsidRPr="00A74781">
        <w:rPr>
          <w:spacing w:val="-2"/>
          <w:lang w:val="bg-BG"/>
        </w:rPr>
        <w:t>припомня</w:t>
      </w:r>
      <w:r w:rsidR="00D10C8B" w:rsidRPr="00A74781">
        <w:rPr>
          <w:spacing w:val="-2"/>
          <w:lang w:val="bg-BG"/>
        </w:rPr>
        <w:t xml:space="preserve">, че </w:t>
      </w:r>
      <w:r w:rsidR="00EE47B2" w:rsidRPr="00A74781">
        <w:rPr>
          <w:spacing w:val="-2"/>
          <w:lang w:val="bg-BG"/>
        </w:rPr>
        <w:t xml:space="preserve">упражняването </w:t>
      </w:r>
      <w:r w:rsidR="00D10C8B" w:rsidRPr="00A74781">
        <w:rPr>
          <w:spacing w:val="-2"/>
          <w:lang w:val="bg-BG"/>
        </w:rPr>
        <w:t xml:space="preserve">на правото на всеки </w:t>
      </w:r>
      <w:r w:rsidR="00EE47B2" w:rsidRPr="00A74781">
        <w:rPr>
          <w:spacing w:val="-2"/>
          <w:lang w:val="bg-BG"/>
        </w:rPr>
        <w:t xml:space="preserve">обвиняем </w:t>
      </w:r>
      <w:r w:rsidR="00D10C8B" w:rsidRPr="00A74781">
        <w:rPr>
          <w:spacing w:val="-2"/>
          <w:lang w:val="bg-BG"/>
        </w:rPr>
        <w:t xml:space="preserve">на </w:t>
      </w:r>
      <w:r w:rsidR="00EE47B2" w:rsidRPr="00A74781">
        <w:rPr>
          <w:spacing w:val="-2"/>
          <w:lang w:val="bg-BG"/>
        </w:rPr>
        <w:t>гледане н</w:t>
      </w:r>
      <w:r w:rsidR="00D34C48" w:rsidRPr="00A74781">
        <w:rPr>
          <w:spacing w:val="-2"/>
          <w:lang w:val="bg-BG"/>
        </w:rPr>
        <w:t>а</w:t>
      </w:r>
      <w:r w:rsidR="00EE47B2" w:rsidRPr="00A74781">
        <w:rPr>
          <w:spacing w:val="-2"/>
          <w:lang w:val="bg-BG"/>
        </w:rPr>
        <w:t xml:space="preserve"> неговото дело </w:t>
      </w:r>
      <w:r w:rsidR="00D10C8B" w:rsidRPr="00A74781">
        <w:rPr>
          <w:spacing w:val="-2"/>
          <w:lang w:val="bg-BG"/>
        </w:rPr>
        <w:t>в разумен срок по смисъла на</w:t>
      </w:r>
      <w:r w:rsidR="00474E7E" w:rsidRPr="00A74781">
        <w:rPr>
          <w:spacing w:val="-2"/>
          <w:lang w:val="bg-BG"/>
        </w:rPr>
        <w:t xml:space="preserve"> </w:t>
      </w:r>
      <w:r w:rsidR="00000905" w:rsidRPr="00A74781">
        <w:rPr>
          <w:spacing w:val="-2"/>
          <w:lang w:val="bg-BG"/>
        </w:rPr>
        <w:t>член 6 § </w:t>
      </w:r>
      <w:r w:rsidRPr="00A74781">
        <w:rPr>
          <w:spacing w:val="-2"/>
          <w:lang w:val="bg-BG"/>
        </w:rPr>
        <w:t xml:space="preserve">1 </w:t>
      </w:r>
      <w:r w:rsidR="00D10C8B" w:rsidRPr="00A74781">
        <w:rPr>
          <w:spacing w:val="-2"/>
          <w:lang w:val="bg-BG"/>
        </w:rPr>
        <w:t xml:space="preserve">от Конвенцията </w:t>
      </w:r>
      <w:r w:rsidR="00EE47B2" w:rsidRPr="00A74781">
        <w:rPr>
          <w:spacing w:val="-2"/>
          <w:lang w:val="bg-BG"/>
        </w:rPr>
        <w:t xml:space="preserve">трябва </w:t>
      </w:r>
      <w:r w:rsidR="00D10C8B" w:rsidRPr="00A74781">
        <w:rPr>
          <w:spacing w:val="-2"/>
          <w:lang w:val="bg-BG"/>
        </w:rPr>
        <w:t xml:space="preserve">да се </w:t>
      </w:r>
      <w:r w:rsidR="00EE47B2" w:rsidRPr="00A74781">
        <w:rPr>
          <w:spacing w:val="-2"/>
          <w:lang w:val="bg-BG"/>
        </w:rPr>
        <w:t xml:space="preserve">гарантира </w:t>
      </w:r>
      <w:r w:rsidR="00D10C8B" w:rsidRPr="00A74781">
        <w:rPr>
          <w:spacing w:val="-2"/>
          <w:lang w:val="bg-BG"/>
        </w:rPr>
        <w:t xml:space="preserve">от </w:t>
      </w:r>
      <w:r w:rsidR="00EE47B2" w:rsidRPr="00A74781">
        <w:rPr>
          <w:spacing w:val="-2"/>
          <w:lang w:val="bg-BG"/>
        </w:rPr>
        <w:t xml:space="preserve">властите </w:t>
      </w:r>
      <w:r w:rsidR="00D10C8B" w:rsidRPr="00A74781">
        <w:rPr>
          <w:spacing w:val="-2"/>
          <w:lang w:val="bg-BG"/>
        </w:rPr>
        <w:t xml:space="preserve">с всички </w:t>
      </w:r>
      <w:r w:rsidR="00EE47B2" w:rsidRPr="00A74781">
        <w:rPr>
          <w:spacing w:val="-2"/>
          <w:lang w:val="bg-BG"/>
        </w:rPr>
        <w:t xml:space="preserve">подходящи </w:t>
      </w:r>
      <w:r w:rsidR="00D10C8B" w:rsidRPr="00A74781">
        <w:rPr>
          <w:spacing w:val="-2"/>
          <w:lang w:val="bg-BG"/>
        </w:rPr>
        <w:t xml:space="preserve">средства, </w:t>
      </w:r>
      <w:r w:rsidR="00EE47B2" w:rsidRPr="00A74781">
        <w:rPr>
          <w:spacing w:val="-2"/>
          <w:lang w:val="bg-BG"/>
        </w:rPr>
        <w:t xml:space="preserve">в това число </w:t>
      </w:r>
      <w:r w:rsidR="00D10C8B" w:rsidRPr="00A74781">
        <w:rPr>
          <w:spacing w:val="-2"/>
          <w:lang w:val="bg-BG"/>
        </w:rPr>
        <w:t xml:space="preserve">промяна на практиката или законодателни </w:t>
      </w:r>
      <w:r w:rsidR="00EE47B2" w:rsidRPr="00A74781">
        <w:rPr>
          <w:spacing w:val="-2"/>
          <w:lang w:val="bg-BG"/>
        </w:rPr>
        <w:t>промени</w:t>
      </w:r>
      <w:r w:rsidR="00D10C8B" w:rsidRPr="00A74781">
        <w:rPr>
          <w:spacing w:val="-2"/>
          <w:lang w:val="bg-BG"/>
        </w:rPr>
        <w:t xml:space="preserve">, </w:t>
      </w:r>
      <w:r w:rsidR="008D3942" w:rsidRPr="00A74781">
        <w:rPr>
          <w:spacing w:val="-2"/>
          <w:lang w:val="bg-BG"/>
        </w:rPr>
        <w:t>ако е</w:t>
      </w:r>
      <w:r w:rsidR="00D10C8B" w:rsidRPr="00A74781">
        <w:rPr>
          <w:spacing w:val="-2"/>
          <w:lang w:val="bg-BG"/>
        </w:rPr>
        <w:t xml:space="preserve"> необходимо.</w:t>
      </w:r>
    </w:p>
    <w:p w:rsidR="00552D25" w:rsidRPr="00AA29B2" w:rsidRDefault="00552D25">
      <w:pPr>
        <w:pStyle w:val="JuPara"/>
        <w:rPr>
          <w:lang w:val="ru-RU"/>
        </w:rPr>
      </w:pPr>
      <w:r>
        <w:fldChar w:fldCharType="begin"/>
      </w:r>
      <w:r w:rsidRPr="00AA29B2">
        <w:rPr>
          <w:lang w:val="ru-RU"/>
        </w:rPr>
        <w:instrText xml:space="preserve"> </w:instrText>
      </w:r>
      <w:r>
        <w:instrText>SEQ</w:instrText>
      </w:r>
      <w:r w:rsidRPr="00AA29B2">
        <w:rPr>
          <w:lang w:val="ru-RU"/>
        </w:rPr>
        <w:instrText xml:space="preserve"> </w:instrText>
      </w:r>
      <w:r>
        <w:instrText>level</w:instrText>
      </w:r>
      <w:r w:rsidRPr="00AA29B2">
        <w:rPr>
          <w:lang w:val="ru-RU"/>
        </w:rPr>
        <w:instrText>0 \*</w:instrText>
      </w:r>
      <w:r>
        <w:instrText>arabic</w:instrText>
      </w:r>
      <w:r w:rsidRPr="00AA29B2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74</w:t>
      </w:r>
      <w:r>
        <w:fldChar w:fldCharType="end"/>
      </w:r>
      <w:r w:rsidRPr="00AA29B2">
        <w:rPr>
          <w:lang w:val="ru-RU"/>
        </w:rPr>
        <w:t>.</w:t>
      </w:r>
      <w:r>
        <w:t>  </w:t>
      </w:r>
      <w:r w:rsidR="00D10C8B">
        <w:rPr>
          <w:lang w:val="bg-BG"/>
        </w:rPr>
        <w:t xml:space="preserve">Относно </w:t>
      </w:r>
      <w:r w:rsidR="006071BD">
        <w:rPr>
          <w:lang w:val="bg-BG"/>
        </w:rPr>
        <w:t xml:space="preserve">довода </w:t>
      </w:r>
      <w:r w:rsidR="00D10C8B">
        <w:rPr>
          <w:lang w:val="bg-BG"/>
        </w:rPr>
        <w:t xml:space="preserve">на </w:t>
      </w:r>
      <w:r w:rsidR="006071BD">
        <w:rPr>
          <w:lang w:val="bg-BG"/>
        </w:rPr>
        <w:t>правителството</w:t>
      </w:r>
      <w:r w:rsidR="00D10C8B">
        <w:rPr>
          <w:lang w:val="bg-BG"/>
        </w:rPr>
        <w:t xml:space="preserve">, че </w:t>
      </w:r>
      <w:r w:rsidR="006071BD">
        <w:rPr>
          <w:lang w:val="bg-BG"/>
        </w:rPr>
        <w:t xml:space="preserve">някои отлагания </w:t>
      </w:r>
      <w:r w:rsidR="00675A8C">
        <w:rPr>
          <w:lang w:val="bg-BG"/>
        </w:rPr>
        <w:t>били</w:t>
      </w:r>
      <w:r w:rsidR="006071BD">
        <w:rPr>
          <w:lang w:val="bg-BG"/>
        </w:rPr>
        <w:t xml:space="preserve"> причинени от </w:t>
      </w:r>
      <w:r w:rsidR="00D10C8B">
        <w:rPr>
          <w:lang w:val="bg-BG"/>
        </w:rPr>
        <w:t xml:space="preserve">жалбоподателя, те </w:t>
      </w:r>
      <w:r w:rsidR="00675A8C">
        <w:rPr>
          <w:lang w:val="bg-BG"/>
        </w:rPr>
        <w:t>касаят</w:t>
      </w:r>
      <w:r w:rsidR="00D10C8B">
        <w:rPr>
          <w:lang w:val="bg-BG"/>
        </w:rPr>
        <w:t xml:space="preserve"> периода преди юли 1996</w:t>
      </w:r>
      <w:r w:rsidR="00675A8C">
        <w:rPr>
          <w:lang w:val="bg-BG"/>
        </w:rPr>
        <w:t> г.</w:t>
      </w:r>
      <w:r w:rsidR="00D10C8B">
        <w:rPr>
          <w:lang w:val="bg-BG"/>
        </w:rPr>
        <w:t xml:space="preserve">, докато всички съществени </w:t>
      </w:r>
      <w:r w:rsidR="00675A8C">
        <w:rPr>
          <w:lang w:val="bg-BG"/>
        </w:rPr>
        <w:t xml:space="preserve">забавяния </w:t>
      </w:r>
      <w:r w:rsidR="00D10C8B">
        <w:rPr>
          <w:lang w:val="bg-BG"/>
        </w:rPr>
        <w:t>са настъпили след това.</w:t>
      </w:r>
    </w:p>
    <w:p w:rsidR="00552D25" w:rsidRPr="009C5590" w:rsidRDefault="00552D25">
      <w:pPr>
        <w:pStyle w:val="JuPara"/>
        <w:rPr>
          <w:lang w:val="ru-RU"/>
        </w:rPr>
      </w:pPr>
      <w:r>
        <w:fldChar w:fldCharType="begin"/>
      </w:r>
      <w:r w:rsidRPr="00AA29B2">
        <w:rPr>
          <w:lang w:val="ru-RU"/>
        </w:rPr>
        <w:instrText xml:space="preserve"> </w:instrText>
      </w:r>
      <w:r>
        <w:instrText>SEQ</w:instrText>
      </w:r>
      <w:r w:rsidRPr="00AA29B2">
        <w:rPr>
          <w:lang w:val="ru-RU"/>
        </w:rPr>
        <w:instrText xml:space="preserve"> </w:instrText>
      </w:r>
      <w:r>
        <w:instrText>level</w:instrText>
      </w:r>
      <w:r w:rsidRPr="00AA29B2">
        <w:rPr>
          <w:lang w:val="ru-RU"/>
        </w:rPr>
        <w:instrText>0 \*</w:instrText>
      </w:r>
      <w:r>
        <w:instrText>arabic</w:instrText>
      </w:r>
      <w:r w:rsidRPr="00AA29B2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75</w:t>
      </w:r>
      <w:r>
        <w:fldChar w:fldCharType="end"/>
      </w:r>
      <w:r w:rsidR="00264255">
        <w:rPr>
          <w:lang w:val="bg-BG"/>
        </w:rPr>
        <w:t>.  </w:t>
      </w:r>
      <w:r w:rsidR="00F07A02" w:rsidRPr="00A74781">
        <w:rPr>
          <w:spacing w:val="-2"/>
          <w:lang w:val="bg-BG"/>
        </w:rPr>
        <w:t>В</w:t>
      </w:r>
      <w:r w:rsidR="00D10C8B" w:rsidRPr="00A74781">
        <w:rPr>
          <w:spacing w:val="-2"/>
          <w:lang w:val="bg-BG"/>
        </w:rPr>
        <w:t xml:space="preserve"> светлината на </w:t>
      </w:r>
      <w:r w:rsidR="00675A8C" w:rsidRPr="00A74781">
        <w:rPr>
          <w:spacing w:val="-2"/>
          <w:lang w:val="bg-BG"/>
        </w:rPr>
        <w:t xml:space="preserve">установените </w:t>
      </w:r>
      <w:r w:rsidR="00D10C8B" w:rsidRPr="00A74781">
        <w:rPr>
          <w:spacing w:val="-2"/>
          <w:lang w:val="bg-BG"/>
        </w:rPr>
        <w:t xml:space="preserve">в </w:t>
      </w:r>
      <w:r w:rsidR="009C5590" w:rsidRPr="00A74781">
        <w:rPr>
          <w:spacing w:val="-2"/>
          <w:lang w:val="bg-BG"/>
        </w:rPr>
        <w:t xml:space="preserve">съдебната му практика </w:t>
      </w:r>
      <w:r w:rsidR="00675A8C" w:rsidRPr="00A74781">
        <w:rPr>
          <w:spacing w:val="-2"/>
          <w:lang w:val="bg-BG"/>
        </w:rPr>
        <w:t xml:space="preserve">критерии </w:t>
      </w:r>
      <w:r w:rsidR="009C5590" w:rsidRPr="00A74781">
        <w:rPr>
          <w:spacing w:val="-2"/>
          <w:lang w:val="bg-BG"/>
        </w:rPr>
        <w:t xml:space="preserve">и </w:t>
      </w:r>
      <w:r w:rsidR="00675A8C" w:rsidRPr="00A74781">
        <w:rPr>
          <w:spacing w:val="-2"/>
          <w:lang w:val="bg-BG"/>
        </w:rPr>
        <w:t>като взе предвид</w:t>
      </w:r>
      <w:r w:rsidR="009C5590" w:rsidRPr="00A74781">
        <w:rPr>
          <w:spacing w:val="-2"/>
          <w:lang w:val="bg-BG"/>
        </w:rPr>
        <w:t xml:space="preserve"> всички </w:t>
      </w:r>
      <w:r w:rsidR="00941EE3" w:rsidRPr="00A74781">
        <w:rPr>
          <w:spacing w:val="-2"/>
          <w:lang w:val="bg-BG"/>
        </w:rPr>
        <w:t>обстоятелства</w:t>
      </w:r>
      <w:r w:rsidR="009C5590" w:rsidRPr="00A74781">
        <w:rPr>
          <w:spacing w:val="-2"/>
          <w:lang w:val="bg-BG"/>
        </w:rPr>
        <w:t xml:space="preserve"> по делото</w:t>
      </w:r>
      <w:r w:rsidR="00675A8C" w:rsidRPr="00A74781">
        <w:rPr>
          <w:spacing w:val="-2"/>
          <w:lang w:val="bg-BG"/>
        </w:rPr>
        <w:t>,</w:t>
      </w:r>
      <w:r w:rsidR="00F07A02" w:rsidRPr="00A74781">
        <w:rPr>
          <w:spacing w:val="-2"/>
          <w:lang w:val="bg-BG"/>
        </w:rPr>
        <w:t xml:space="preserve"> Съдът счита</w:t>
      </w:r>
      <w:r w:rsidR="009C5590" w:rsidRPr="00A74781">
        <w:rPr>
          <w:spacing w:val="-2"/>
          <w:lang w:val="bg-BG"/>
        </w:rPr>
        <w:t xml:space="preserve">, че </w:t>
      </w:r>
      <w:r w:rsidR="00264255" w:rsidRPr="00A74781">
        <w:rPr>
          <w:spacing w:val="-2"/>
          <w:lang w:val="bg-BG"/>
        </w:rPr>
        <w:t xml:space="preserve">продължителността на </w:t>
      </w:r>
      <w:r w:rsidR="00F07A02" w:rsidRPr="00A74781">
        <w:rPr>
          <w:spacing w:val="-2"/>
          <w:lang w:val="bg-BG"/>
        </w:rPr>
        <w:t>наказателното</w:t>
      </w:r>
      <w:r w:rsidR="009C5590" w:rsidRPr="00A74781">
        <w:rPr>
          <w:spacing w:val="-2"/>
          <w:lang w:val="bg-BG"/>
        </w:rPr>
        <w:t xml:space="preserve"> производство </w:t>
      </w:r>
      <w:r w:rsidR="00264255" w:rsidRPr="00A74781">
        <w:rPr>
          <w:spacing w:val="-2"/>
          <w:lang w:val="bg-BG"/>
        </w:rPr>
        <w:t xml:space="preserve">от </w:t>
      </w:r>
      <w:r w:rsidR="009C5590" w:rsidRPr="00A74781">
        <w:rPr>
          <w:spacing w:val="-2"/>
          <w:lang w:val="bg-BG"/>
        </w:rPr>
        <w:t>1993</w:t>
      </w:r>
      <w:r w:rsidR="00264255" w:rsidRPr="00A74781">
        <w:rPr>
          <w:spacing w:val="-2"/>
          <w:lang w:val="bg-BG"/>
        </w:rPr>
        <w:t> г.</w:t>
      </w:r>
      <w:r w:rsidR="009C5590" w:rsidRPr="00A74781">
        <w:rPr>
          <w:spacing w:val="-2"/>
          <w:lang w:val="bg-BG"/>
        </w:rPr>
        <w:t xml:space="preserve"> не отговаря на изискването за разумен срок. С</w:t>
      </w:r>
      <w:r w:rsidR="00F07A02" w:rsidRPr="00A74781">
        <w:rPr>
          <w:spacing w:val="-2"/>
          <w:lang w:val="bg-BG"/>
        </w:rPr>
        <w:t>ледователно</w:t>
      </w:r>
      <w:r w:rsidR="009C5590" w:rsidRPr="00A74781">
        <w:rPr>
          <w:spacing w:val="-2"/>
          <w:lang w:val="bg-BG"/>
        </w:rPr>
        <w:t xml:space="preserve"> </w:t>
      </w:r>
      <w:r w:rsidR="00264255" w:rsidRPr="00A74781">
        <w:rPr>
          <w:spacing w:val="-2"/>
          <w:lang w:val="bg-BG"/>
        </w:rPr>
        <w:t xml:space="preserve">е налице </w:t>
      </w:r>
      <w:r w:rsidR="009C5590" w:rsidRPr="00A74781">
        <w:rPr>
          <w:spacing w:val="-2"/>
          <w:lang w:val="bg-BG"/>
        </w:rPr>
        <w:t xml:space="preserve">нарушение на </w:t>
      </w:r>
      <w:r w:rsidR="00C201A0">
        <w:rPr>
          <w:spacing w:val="-2"/>
          <w:lang w:val="bg-BG"/>
        </w:rPr>
        <w:t>ч</w:t>
      </w:r>
      <w:r w:rsidR="00264255" w:rsidRPr="00A74781">
        <w:rPr>
          <w:spacing w:val="-2"/>
          <w:lang w:val="bg-BG"/>
        </w:rPr>
        <w:t>лен</w:t>
      </w:r>
      <w:r w:rsidR="00264255" w:rsidRPr="00A74781">
        <w:rPr>
          <w:spacing w:val="-2"/>
          <w:lang w:val="ru-RU"/>
        </w:rPr>
        <w:t> 6 § </w:t>
      </w:r>
      <w:r w:rsidRPr="00A74781">
        <w:rPr>
          <w:spacing w:val="-2"/>
          <w:lang w:val="ru-RU"/>
        </w:rPr>
        <w:t xml:space="preserve">1 </w:t>
      </w:r>
      <w:r w:rsidR="009C5590" w:rsidRPr="00A74781">
        <w:rPr>
          <w:spacing w:val="-2"/>
          <w:lang w:val="bg-BG"/>
        </w:rPr>
        <w:t>на Конвенцията</w:t>
      </w:r>
      <w:r w:rsidRPr="00A74781">
        <w:rPr>
          <w:spacing w:val="-2"/>
          <w:lang w:val="ru-RU"/>
        </w:rPr>
        <w:t>.</w:t>
      </w:r>
    </w:p>
    <w:p w:rsidR="00552D25" w:rsidRPr="007A1285" w:rsidRDefault="00264255">
      <w:pPr>
        <w:pStyle w:val="JuHA"/>
        <w:rPr>
          <w:lang w:val="ru-RU"/>
        </w:rPr>
      </w:pPr>
      <w:r>
        <w:rPr>
          <w:lang w:val="bg-BG"/>
        </w:rPr>
        <w:t>Б</w:t>
      </w:r>
      <w:r w:rsidR="00552D25" w:rsidRPr="007A1285">
        <w:rPr>
          <w:lang w:val="ru-RU"/>
        </w:rPr>
        <w:t>.</w:t>
      </w:r>
      <w:r w:rsidR="00941EE3">
        <w:t> </w:t>
      </w:r>
      <w:r w:rsidR="00941EE3" w:rsidRPr="00AA29B2">
        <w:rPr>
          <w:lang w:val="ru-RU"/>
        </w:rPr>
        <w:t>Наказателно</w:t>
      </w:r>
      <w:r>
        <w:rPr>
          <w:lang w:val="ru-RU"/>
        </w:rPr>
        <w:t>то</w:t>
      </w:r>
      <w:r w:rsidR="009C5590">
        <w:rPr>
          <w:lang w:val="bg-BG"/>
        </w:rPr>
        <w:t xml:space="preserve"> производство срещу жалбоподателя </w:t>
      </w:r>
      <w:r>
        <w:rPr>
          <w:lang w:val="bg-BG"/>
        </w:rPr>
        <w:t xml:space="preserve">от </w:t>
      </w:r>
      <w:r w:rsidRPr="007A1285">
        <w:rPr>
          <w:lang w:val="ru-RU"/>
        </w:rPr>
        <w:t>1995</w:t>
      </w:r>
      <w:r>
        <w:rPr>
          <w:lang w:val="ru-RU"/>
        </w:rPr>
        <w:t> г.</w:t>
      </w:r>
    </w:p>
    <w:p w:rsidR="00552D25" w:rsidRPr="00AA29B2" w:rsidRDefault="00552D25">
      <w:pPr>
        <w:pStyle w:val="JuH1"/>
        <w:rPr>
          <w:lang w:val="ru-RU"/>
        </w:rPr>
      </w:pPr>
      <w:r w:rsidRPr="00AA29B2">
        <w:rPr>
          <w:lang w:val="ru-RU"/>
        </w:rPr>
        <w:t>1.</w:t>
      </w:r>
      <w:r>
        <w:t>  </w:t>
      </w:r>
      <w:r w:rsidR="00D57724">
        <w:rPr>
          <w:lang w:val="bg-BG"/>
        </w:rPr>
        <w:t xml:space="preserve">Становища </w:t>
      </w:r>
      <w:r w:rsidR="009C5590">
        <w:rPr>
          <w:lang w:val="bg-BG"/>
        </w:rPr>
        <w:t>на страните</w:t>
      </w:r>
    </w:p>
    <w:p w:rsidR="00552D25" w:rsidRPr="009C5590" w:rsidRDefault="00552D25">
      <w:pPr>
        <w:pStyle w:val="JuPara"/>
        <w:rPr>
          <w:lang w:val="bg-BG"/>
        </w:rPr>
      </w:pPr>
      <w:r>
        <w:fldChar w:fldCharType="begin"/>
      </w:r>
      <w:r w:rsidRPr="00AA29B2">
        <w:rPr>
          <w:lang w:val="ru-RU"/>
        </w:rPr>
        <w:instrText xml:space="preserve"> </w:instrText>
      </w:r>
      <w:r>
        <w:instrText>SEQ</w:instrText>
      </w:r>
      <w:r w:rsidRPr="00AA29B2">
        <w:rPr>
          <w:lang w:val="ru-RU"/>
        </w:rPr>
        <w:instrText xml:space="preserve"> </w:instrText>
      </w:r>
      <w:r>
        <w:instrText>level</w:instrText>
      </w:r>
      <w:r w:rsidRPr="00AA29B2">
        <w:rPr>
          <w:lang w:val="ru-RU"/>
        </w:rPr>
        <w:instrText>0 \*</w:instrText>
      </w:r>
      <w:r>
        <w:instrText>arabic</w:instrText>
      </w:r>
      <w:r w:rsidRPr="00AA29B2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76</w:t>
      </w:r>
      <w:r>
        <w:fldChar w:fldCharType="end"/>
      </w:r>
      <w:r w:rsidRPr="00AA29B2">
        <w:rPr>
          <w:lang w:val="ru-RU"/>
        </w:rPr>
        <w:t>.</w:t>
      </w:r>
      <w:r>
        <w:t>  </w:t>
      </w:r>
      <w:r w:rsidR="009C5590" w:rsidRPr="00A74781">
        <w:rPr>
          <w:spacing w:val="-3"/>
          <w:lang w:val="bg-BG"/>
        </w:rPr>
        <w:t>Жалбоподателят отбелязва</w:t>
      </w:r>
      <w:r w:rsidR="009D0262" w:rsidRPr="00A74781">
        <w:rPr>
          <w:spacing w:val="-3"/>
          <w:lang w:val="bg-BG"/>
        </w:rPr>
        <w:t>,</w:t>
      </w:r>
      <w:r w:rsidR="009C5590" w:rsidRPr="00A74781">
        <w:rPr>
          <w:spacing w:val="-3"/>
          <w:lang w:val="bg-BG"/>
        </w:rPr>
        <w:t xml:space="preserve"> че </w:t>
      </w:r>
      <w:r w:rsidR="00772303" w:rsidRPr="00A74781">
        <w:rPr>
          <w:spacing w:val="-3"/>
          <w:lang w:val="bg-BG"/>
        </w:rPr>
        <w:t>няколко години</w:t>
      </w:r>
      <w:r w:rsidR="00772303" w:rsidRPr="00A74781" w:rsidDel="00D57724">
        <w:rPr>
          <w:spacing w:val="-3"/>
          <w:lang w:val="bg-BG"/>
        </w:rPr>
        <w:t xml:space="preserve"> </w:t>
      </w:r>
      <w:r w:rsidR="009C5590" w:rsidRPr="00A74781">
        <w:rPr>
          <w:spacing w:val="-3"/>
          <w:lang w:val="bg-BG"/>
        </w:rPr>
        <w:t xml:space="preserve">по делото </w:t>
      </w:r>
      <w:r w:rsidR="00006B13" w:rsidRPr="00A74781">
        <w:rPr>
          <w:spacing w:val="-3"/>
          <w:lang w:val="bg-BG"/>
        </w:rPr>
        <w:t>е нямало</w:t>
      </w:r>
      <w:r w:rsidR="00D57724" w:rsidRPr="00A74781">
        <w:rPr>
          <w:spacing w:val="-3"/>
          <w:lang w:val="bg-BG"/>
        </w:rPr>
        <w:t xml:space="preserve"> движение</w:t>
      </w:r>
      <w:r w:rsidR="009C5590" w:rsidRPr="00A74781">
        <w:rPr>
          <w:spacing w:val="-3"/>
          <w:lang w:val="bg-BG"/>
        </w:rPr>
        <w:t xml:space="preserve">. </w:t>
      </w:r>
      <w:r w:rsidR="00006B13" w:rsidRPr="00A74781">
        <w:rPr>
          <w:spacing w:val="-3"/>
          <w:lang w:val="bg-BG"/>
        </w:rPr>
        <w:t>О</w:t>
      </w:r>
      <w:r w:rsidR="009C5590" w:rsidRPr="00A74781">
        <w:rPr>
          <w:spacing w:val="-3"/>
          <w:lang w:val="bg-BG"/>
        </w:rPr>
        <w:t xml:space="preserve">спорва </w:t>
      </w:r>
      <w:r w:rsidR="00941EE3" w:rsidRPr="00A74781">
        <w:rPr>
          <w:spacing w:val="-3"/>
          <w:lang w:val="bg-BG"/>
        </w:rPr>
        <w:t>твърдението</w:t>
      </w:r>
      <w:r w:rsidR="009C5590" w:rsidRPr="00A74781">
        <w:rPr>
          <w:spacing w:val="-3"/>
          <w:lang w:val="bg-BG"/>
        </w:rPr>
        <w:t xml:space="preserve"> на </w:t>
      </w:r>
      <w:r w:rsidR="00006B13" w:rsidRPr="00A74781">
        <w:rPr>
          <w:spacing w:val="-3"/>
          <w:lang w:val="bg-BG"/>
        </w:rPr>
        <w:t>правителството</w:t>
      </w:r>
      <w:r w:rsidR="009C5590" w:rsidRPr="00A74781">
        <w:rPr>
          <w:spacing w:val="-3"/>
          <w:lang w:val="bg-BG"/>
        </w:rPr>
        <w:t xml:space="preserve">, че свързаните </w:t>
      </w:r>
      <w:r w:rsidR="00941EE3" w:rsidRPr="00A74781">
        <w:rPr>
          <w:spacing w:val="-3"/>
          <w:lang w:val="bg-BG"/>
        </w:rPr>
        <w:t>граждански</w:t>
      </w:r>
      <w:r w:rsidR="009C5590" w:rsidRPr="00A74781">
        <w:rPr>
          <w:spacing w:val="-3"/>
          <w:lang w:val="bg-BG"/>
        </w:rPr>
        <w:t xml:space="preserve"> </w:t>
      </w:r>
      <w:r w:rsidR="00006B13" w:rsidRPr="00A74781">
        <w:rPr>
          <w:spacing w:val="-3"/>
          <w:lang w:val="bg-BG"/>
        </w:rPr>
        <w:t>дела са наложили спиране</w:t>
      </w:r>
      <w:r w:rsidR="009C5590" w:rsidRPr="00A74781">
        <w:rPr>
          <w:spacing w:val="-3"/>
          <w:lang w:val="bg-BG"/>
        </w:rPr>
        <w:t xml:space="preserve"> на наказателното </w:t>
      </w:r>
      <w:r w:rsidR="00604BEC">
        <w:rPr>
          <w:spacing w:val="-3"/>
          <w:lang w:val="bg-BG"/>
        </w:rPr>
        <w:t>производство</w:t>
      </w:r>
      <w:r w:rsidRPr="00A74781">
        <w:rPr>
          <w:spacing w:val="-3"/>
          <w:lang w:val="bg-BG"/>
        </w:rPr>
        <w:t>.</w:t>
      </w:r>
    </w:p>
    <w:p w:rsidR="00552D25" w:rsidRPr="00941EE3" w:rsidRDefault="00552D25">
      <w:pPr>
        <w:pStyle w:val="JuPara"/>
        <w:rPr>
          <w:lang w:val="ru-RU"/>
        </w:rPr>
      </w:pPr>
      <w:r>
        <w:fldChar w:fldCharType="begin"/>
      </w:r>
      <w:r w:rsidRPr="00941EE3">
        <w:rPr>
          <w:lang w:val="ru-RU"/>
        </w:rPr>
        <w:instrText xml:space="preserve"> </w:instrText>
      </w:r>
      <w:r>
        <w:instrText>SEQ</w:instrText>
      </w:r>
      <w:r w:rsidRPr="00941EE3">
        <w:rPr>
          <w:lang w:val="ru-RU"/>
        </w:rPr>
        <w:instrText xml:space="preserve"> </w:instrText>
      </w:r>
      <w:r>
        <w:instrText>level</w:instrText>
      </w:r>
      <w:r w:rsidRPr="00941EE3">
        <w:rPr>
          <w:lang w:val="ru-RU"/>
        </w:rPr>
        <w:instrText>0 \*</w:instrText>
      </w:r>
      <w:r>
        <w:instrText>arabic</w:instrText>
      </w:r>
      <w:r w:rsidRPr="00941EE3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77</w:t>
      </w:r>
      <w:r>
        <w:fldChar w:fldCharType="end"/>
      </w:r>
      <w:r w:rsidRPr="00941EE3">
        <w:rPr>
          <w:lang w:val="ru-RU"/>
        </w:rPr>
        <w:t>.</w:t>
      </w:r>
      <w:r>
        <w:t>  </w:t>
      </w:r>
      <w:r w:rsidR="009C5590" w:rsidRPr="00A74781">
        <w:rPr>
          <w:spacing w:val="-2"/>
          <w:lang w:val="bg-BG"/>
        </w:rPr>
        <w:t xml:space="preserve">Правителството </w:t>
      </w:r>
      <w:r w:rsidR="00006B13" w:rsidRPr="00A74781">
        <w:rPr>
          <w:spacing w:val="-2"/>
          <w:lang w:val="bg-BG"/>
        </w:rPr>
        <w:t>изтъква</w:t>
      </w:r>
      <w:r w:rsidR="009C5590" w:rsidRPr="00A74781">
        <w:rPr>
          <w:spacing w:val="-2"/>
          <w:lang w:val="bg-BG"/>
        </w:rPr>
        <w:t xml:space="preserve">, че забавянето в производството </w:t>
      </w:r>
      <w:r w:rsidR="00006B13" w:rsidRPr="00A74781">
        <w:rPr>
          <w:spacing w:val="-2"/>
          <w:lang w:val="bg-BG"/>
        </w:rPr>
        <w:t xml:space="preserve">от </w:t>
      </w:r>
      <w:r w:rsidR="009C5590" w:rsidRPr="00A74781">
        <w:rPr>
          <w:spacing w:val="-2"/>
          <w:lang w:val="bg-BG"/>
        </w:rPr>
        <w:t>1995</w:t>
      </w:r>
      <w:r w:rsidR="00C2570F" w:rsidRPr="00A74781">
        <w:rPr>
          <w:spacing w:val="-2"/>
          <w:lang w:val="bg-BG"/>
        </w:rPr>
        <w:t> г.</w:t>
      </w:r>
      <w:r w:rsidR="009C5590" w:rsidRPr="00A74781">
        <w:rPr>
          <w:spacing w:val="-2"/>
          <w:lang w:val="bg-BG"/>
        </w:rPr>
        <w:t xml:space="preserve"> се дължало на </w:t>
      </w:r>
      <w:r w:rsidR="00006B13" w:rsidRPr="00A74781">
        <w:rPr>
          <w:spacing w:val="-2"/>
          <w:lang w:val="bg-BG"/>
        </w:rPr>
        <w:t>обстоятелството</w:t>
      </w:r>
      <w:r w:rsidR="009C5590" w:rsidRPr="00A74781">
        <w:rPr>
          <w:spacing w:val="-2"/>
          <w:lang w:val="bg-BG"/>
        </w:rPr>
        <w:t xml:space="preserve">, че </w:t>
      </w:r>
      <w:r w:rsidR="00941EE3" w:rsidRPr="00A74781">
        <w:rPr>
          <w:spacing w:val="-2"/>
          <w:lang w:val="bg-BG"/>
        </w:rPr>
        <w:t>прокурорите</w:t>
      </w:r>
      <w:r w:rsidR="009C5590" w:rsidRPr="00A74781">
        <w:rPr>
          <w:spacing w:val="-2"/>
          <w:lang w:val="bg-BG"/>
        </w:rPr>
        <w:t xml:space="preserve"> трябвало да изчакат изхода от гражданското </w:t>
      </w:r>
      <w:r w:rsidR="00C2570F" w:rsidRPr="00A74781">
        <w:rPr>
          <w:spacing w:val="-2"/>
          <w:lang w:val="bg-BG"/>
        </w:rPr>
        <w:t xml:space="preserve">дело </w:t>
      </w:r>
      <w:r w:rsidR="009C5590" w:rsidRPr="00A74781">
        <w:rPr>
          <w:spacing w:val="-2"/>
          <w:lang w:val="bg-BG"/>
        </w:rPr>
        <w:t xml:space="preserve">относно </w:t>
      </w:r>
      <w:r w:rsidR="00941EE3" w:rsidRPr="00A74781">
        <w:rPr>
          <w:spacing w:val="-2"/>
          <w:lang w:val="bg-BG"/>
        </w:rPr>
        <w:t>собственост</w:t>
      </w:r>
      <w:r w:rsidR="00C2570F" w:rsidRPr="00A74781">
        <w:rPr>
          <w:spacing w:val="-2"/>
          <w:lang w:val="bg-BG"/>
        </w:rPr>
        <w:t>та</w:t>
      </w:r>
      <w:r w:rsidR="009C5590" w:rsidRPr="00A74781">
        <w:rPr>
          <w:spacing w:val="-2"/>
          <w:lang w:val="bg-BG"/>
        </w:rPr>
        <w:t xml:space="preserve"> върху поземления имот, който </w:t>
      </w:r>
      <w:r w:rsidR="00941EE3" w:rsidRPr="00A74781">
        <w:rPr>
          <w:spacing w:val="-2"/>
          <w:lang w:val="bg-BG"/>
        </w:rPr>
        <w:t>бил</w:t>
      </w:r>
      <w:r w:rsidR="009C5590" w:rsidRPr="00A74781">
        <w:rPr>
          <w:spacing w:val="-2"/>
          <w:lang w:val="bg-BG"/>
        </w:rPr>
        <w:t xml:space="preserve"> </w:t>
      </w:r>
      <w:r w:rsidR="00941EE3" w:rsidRPr="00A74781">
        <w:rPr>
          <w:spacing w:val="-2"/>
          <w:lang w:val="bg-BG"/>
        </w:rPr>
        <w:t>върнат</w:t>
      </w:r>
      <w:r w:rsidR="009C5590" w:rsidRPr="00A74781">
        <w:rPr>
          <w:spacing w:val="-2"/>
          <w:lang w:val="bg-BG"/>
        </w:rPr>
        <w:t xml:space="preserve"> на г-</w:t>
      </w:r>
      <w:r w:rsidR="00C2570F" w:rsidRPr="00A74781">
        <w:rPr>
          <w:spacing w:val="-2"/>
          <w:lang w:val="bg-BG"/>
        </w:rPr>
        <w:t>н </w:t>
      </w:r>
      <w:r w:rsidR="009C5590" w:rsidRPr="00A74781">
        <w:rPr>
          <w:spacing w:val="-2"/>
          <w:lang w:val="bg-BG"/>
        </w:rPr>
        <w:t>С. с</w:t>
      </w:r>
      <w:r w:rsidR="009D0262" w:rsidRPr="00A74781">
        <w:rPr>
          <w:spacing w:val="-2"/>
          <w:lang w:val="bg-BG"/>
        </w:rPr>
        <w:t>ъс</w:t>
      </w:r>
      <w:r w:rsidR="009C5590" w:rsidRPr="00A74781">
        <w:rPr>
          <w:spacing w:val="-2"/>
          <w:lang w:val="bg-BG"/>
        </w:rPr>
        <w:t xml:space="preserve"> заповед на жалбоподателя в качеството му на кмет на Самоков.</w:t>
      </w:r>
    </w:p>
    <w:p w:rsidR="00552D25" w:rsidRPr="00AA29B2" w:rsidRDefault="00552D25">
      <w:pPr>
        <w:pStyle w:val="JuH1"/>
        <w:rPr>
          <w:lang w:val="ru-RU"/>
        </w:rPr>
      </w:pPr>
      <w:r w:rsidRPr="00AA29B2">
        <w:rPr>
          <w:lang w:val="ru-RU"/>
        </w:rPr>
        <w:t>2.</w:t>
      </w:r>
      <w:r>
        <w:t>  </w:t>
      </w:r>
      <w:r w:rsidR="009C5590">
        <w:rPr>
          <w:lang w:val="bg-BG"/>
        </w:rPr>
        <w:t>Преценка на съда</w:t>
      </w:r>
    </w:p>
    <w:p w:rsidR="00552D25" w:rsidRPr="00A1505E" w:rsidRDefault="00552D25">
      <w:pPr>
        <w:pStyle w:val="JuPara"/>
        <w:rPr>
          <w:lang w:val="ru-RU"/>
        </w:rPr>
      </w:pPr>
      <w:r>
        <w:fldChar w:fldCharType="begin"/>
      </w:r>
      <w:r w:rsidRPr="00AA29B2">
        <w:rPr>
          <w:lang w:val="ru-RU"/>
        </w:rPr>
        <w:instrText xml:space="preserve"> </w:instrText>
      </w:r>
      <w:r>
        <w:instrText>SEQ</w:instrText>
      </w:r>
      <w:r w:rsidRPr="00AA29B2">
        <w:rPr>
          <w:lang w:val="ru-RU"/>
        </w:rPr>
        <w:instrText xml:space="preserve"> </w:instrText>
      </w:r>
      <w:r>
        <w:instrText>level</w:instrText>
      </w:r>
      <w:r w:rsidRPr="00AA29B2">
        <w:rPr>
          <w:lang w:val="ru-RU"/>
        </w:rPr>
        <w:instrText>0 \*</w:instrText>
      </w:r>
      <w:r>
        <w:instrText>arabic</w:instrText>
      </w:r>
      <w:r w:rsidRPr="00AA29B2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78</w:t>
      </w:r>
      <w:r>
        <w:fldChar w:fldCharType="end"/>
      </w:r>
      <w:r w:rsidRPr="00AA29B2">
        <w:rPr>
          <w:lang w:val="ru-RU"/>
        </w:rPr>
        <w:t>.</w:t>
      </w:r>
      <w:r>
        <w:t>  </w:t>
      </w:r>
      <w:r w:rsidR="009D0262">
        <w:rPr>
          <w:lang w:val="bg-BG"/>
        </w:rPr>
        <w:t>С</w:t>
      </w:r>
      <w:r w:rsidR="009C5590">
        <w:rPr>
          <w:lang w:val="bg-BG"/>
        </w:rPr>
        <w:t xml:space="preserve">ъдът отбелязва, че </w:t>
      </w:r>
      <w:r w:rsidR="00941EE3">
        <w:rPr>
          <w:lang w:val="bg-BG"/>
        </w:rPr>
        <w:t>разглежданото</w:t>
      </w:r>
      <w:r w:rsidR="009C5590">
        <w:rPr>
          <w:lang w:val="bg-BG"/>
        </w:rPr>
        <w:t xml:space="preserve"> наказателно производство е продължило почти четири години и пет месеца </w:t>
      </w:r>
      <w:r w:rsidRPr="00A1505E">
        <w:rPr>
          <w:lang w:val="ru-RU"/>
        </w:rPr>
        <w:t>(</w:t>
      </w:r>
      <w:r w:rsidR="009C5590">
        <w:rPr>
          <w:lang w:val="bg-BG"/>
        </w:rPr>
        <w:t>март</w:t>
      </w:r>
      <w:r w:rsidRPr="00A1505E">
        <w:rPr>
          <w:lang w:val="ru-RU"/>
        </w:rPr>
        <w:t xml:space="preserve"> 1995 </w:t>
      </w:r>
      <w:r w:rsidR="0056581C">
        <w:rPr>
          <w:lang w:val="ru-RU"/>
        </w:rPr>
        <w:t>–</w:t>
      </w:r>
      <w:r w:rsidRPr="00A1505E">
        <w:rPr>
          <w:lang w:val="ru-RU"/>
        </w:rPr>
        <w:t xml:space="preserve"> </w:t>
      </w:r>
      <w:r w:rsidR="009C5590">
        <w:rPr>
          <w:lang w:val="bg-BG"/>
        </w:rPr>
        <w:t>август</w:t>
      </w:r>
      <w:r w:rsidRPr="00A1505E">
        <w:rPr>
          <w:lang w:val="ru-RU"/>
        </w:rPr>
        <w:t xml:space="preserve"> 1999</w:t>
      </w:r>
      <w:r w:rsidR="008072FE">
        <w:rPr>
          <w:lang w:val="ru-RU"/>
        </w:rPr>
        <w:t> г.</w:t>
      </w:r>
      <w:r w:rsidRPr="00A1505E">
        <w:rPr>
          <w:lang w:val="ru-RU"/>
        </w:rPr>
        <w:t xml:space="preserve">) </w:t>
      </w:r>
      <w:r w:rsidR="009C5590">
        <w:rPr>
          <w:lang w:val="bg-BG"/>
        </w:rPr>
        <w:t xml:space="preserve">и </w:t>
      </w:r>
      <w:r w:rsidR="008072FE">
        <w:rPr>
          <w:lang w:val="bg-BG"/>
        </w:rPr>
        <w:t>е останало на</w:t>
      </w:r>
      <w:r w:rsidR="00A1505E">
        <w:rPr>
          <w:lang w:val="bg-BG"/>
        </w:rPr>
        <w:t xml:space="preserve"> етапа на </w:t>
      </w:r>
      <w:r w:rsidR="008072FE">
        <w:rPr>
          <w:lang w:val="bg-BG"/>
        </w:rPr>
        <w:t>досъдебното производство</w:t>
      </w:r>
      <w:r w:rsidRPr="00A1505E">
        <w:rPr>
          <w:lang w:val="ru-RU"/>
        </w:rPr>
        <w:t>.</w:t>
      </w:r>
    </w:p>
    <w:p w:rsidR="00552D25" w:rsidRPr="00A74781" w:rsidRDefault="00552D25">
      <w:pPr>
        <w:pStyle w:val="JuPara"/>
        <w:rPr>
          <w:lang w:val="bg-BG"/>
        </w:rPr>
      </w:pPr>
      <w:r>
        <w:fldChar w:fldCharType="begin"/>
      </w:r>
      <w:r w:rsidRPr="00A1505E">
        <w:rPr>
          <w:lang w:val="ru-RU"/>
        </w:rPr>
        <w:instrText xml:space="preserve"> </w:instrText>
      </w:r>
      <w:r>
        <w:instrText>SEQ</w:instrText>
      </w:r>
      <w:r w:rsidRPr="00A1505E">
        <w:rPr>
          <w:lang w:val="ru-RU"/>
        </w:rPr>
        <w:instrText xml:space="preserve"> </w:instrText>
      </w:r>
      <w:r>
        <w:instrText>level</w:instrText>
      </w:r>
      <w:r w:rsidRPr="00A1505E">
        <w:rPr>
          <w:lang w:val="ru-RU"/>
        </w:rPr>
        <w:instrText>0 \*</w:instrText>
      </w:r>
      <w:r>
        <w:instrText>arabic</w:instrText>
      </w:r>
      <w:r w:rsidRPr="00A1505E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79</w:t>
      </w:r>
      <w:r>
        <w:fldChar w:fldCharType="end"/>
      </w:r>
      <w:r w:rsidRPr="00A1505E">
        <w:rPr>
          <w:lang w:val="ru-RU"/>
        </w:rPr>
        <w:t>.</w:t>
      </w:r>
      <w:r>
        <w:t> </w:t>
      </w:r>
      <w:r w:rsidR="00535900">
        <w:rPr>
          <w:lang w:val="bg-BG"/>
        </w:rPr>
        <w:t>Безспорно е</w:t>
      </w:r>
      <w:r w:rsidR="00A1505E">
        <w:rPr>
          <w:lang w:val="bg-BG"/>
        </w:rPr>
        <w:t xml:space="preserve">, че </w:t>
      </w:r>
      <w:r w:rsidR="00535900">
        <w:rPr>
          <w:lang w:val="bg-BG"/>
        </w:rPr>
        <w:t xml:space="preserve">след ноември 1995 г. </w:t>
      </w:r>
      <w:r w:rsidR="00A1505E">
        <w:rPr>
          <w:lang w:val="bg-BG"/>
        </w:rPr>
        <w:t>производств</w:t>
      </w:r>
      <w:r w:rsidR="009D0262">
        <w:rPr>
          <w:lang w:val="bg-BG"/>
        </w:rPr>
        <w:t>о</w:t>
      </w:r>
      <w:r w:rsidR="00A1505E">
        <w:rPr>
          <w:lang w:val="bg-BG"/>
        </w:rPr>
        <w:t>т</w:t>
      </w:r>
      <w:r w:rsidR="009D0262">
        <w:rPr>
          <w:lang w:val="bg-BG"/>
        </w:rPr>
        <w:t>о</w:t>
      </w:r>
      <w:r w:rsidR="00A1505E">
        <w:rPr>
          <w:lang w:val="bg-BG"/>
        </w:rPr>
        <w:t xml:space="preserve"> </w:t>
      </w:r>
      <w:r w:rsidR="009D0262">
        <w:rPr>
          <w:lang w:val="bg-BG"/>
        </w:rPr>
        <w:t>е</w:t>
      </w:r>
      <w:r w:rsidR="00A1505E">
        <w:rPr>
          <w:lang w:val="bg-BG"/>
        </w:rPr>
        <w:t xml:space="preserve"> на практика в застой</w:t>
      </w:r>
      <w:r w:rsidR="00535900">
        <w:rPr>
          <w:lang w:val="bg-BG"/>
        </w:rPr>
        <w:t>.</w:t>
      </w:r>
      <w:r w:rsidR="00A1505E">
        <w:rPr>
          <w:lang w:val="bg-BG"/>
        </w:rPr>
        <w:t xml:space="preserve"> </w:t>
      </w:r>
      <w:r w:rsidR="00941EE3">
        <w:rPr>
          <w:lang w:val="bg-BG"/>
        </w:rPr>
        <w:t xml:space="preserve">Спорният въпрос е било </w:t>
      </w:r>
      <w:r w:rsidR="00535900">
        <w:rPr>
          <w:lang w:val="bg-BG"/>
        </w:rPr>
        <w:t xml:space="preserve">ли е това </w:t>
      </w:r>
      <w:r w:rsidR="00941EE3">
        <w:rPr>
          <w:lang w:val="bg-BG"/>
        </w:rPr>
        <w:t xml:space="preserve">оправдано от </w:t>
      </w:r>
      <w:r w:rsidR="00535900">
        <w:rPr>
          <w:lang w:val="bg-BG"/>
        </w:rPr>
        <w:t>обстоятелството</w:t>
      </w:r>
      <w:r w:rsidR="00941EE3">
        <w:rPr>
          <w:lang w:val="bg-BG"/>
        </w:rPr>
        <w:t>, че гражданск</w:t>
      </w:r>
      <w:r w:rsidR="009D0262">
        <w:rPr>
          <w:lang w:val="bg-BG"/>
        </w:rPr>
        <w:t>и</w:t>
      </w:r>
      <w:r w:rsidR="00941EE3">
        <w:rPr>
          <w:lang w:val="bg-BG"/>
        </w:rPr>
        <w:t>т</w:t>
      </w:r>
      <w:r w:rsidR="009D0262">
        <w:rPr>
          <w:lang w:val="bg-BG"/>
        </w:rPr>
        <w:t>е</w:t>
      </w:r>
      <w:r w:rsidR="00941EE3">
        <w:rPr>
          <w:lang w:val="bg-BG"/>
        </w:rPr>
        <w:t xml:space="preserve"> производств</w:t>
      </w:r>
      <w:r w:rsidR="009D0262">
        <w:rPr>
          <w:lang w:val="bg-BG"/>
        </w:rPr>
        <w:t>а</w:t>
      </w:r>
      <w:r w:rsidR="00941EE3">
        <w:rPr>
          <w:lang w:val="bg-BG"/>
        </w:rPr>
        <w:t xml:space="preserve"> по свързани</w:t>
      </w:r>
      <w:r w:rsidR="009D0262">
        <w:rPr>
          <w:lang w:val="bg-BG"/>
        </w:rPr>
        <w:t xml:space="preserve"> с делото</w:t>
      </w:r>
      <w:r w:rsidR="00941EE3">
        <w:rPr>
          <w:lang w:val="bg-BG"/>
        </w:rPr>
        <w:t xml:space="preserve"> </w:t>
      </w:r>
      <w:r w:rsidR="00941EE3" w:rsidRPr="00A74781">
        <w:rPr>
          <w:lang w:val="bg-BG"/>
        </w:rPr>
        <w:t xml:space="preserve">въпроси </w:t>
      </w:r>
      <w:r w:rsidR="009D0262" w:rsidRPr="00A74781">
        <w:rPr>
          <w:lang w:val="bg-BG"/>
        </w:rPr>
        <w:t>са</w:t>
      </w:r>
      <w:r w:rsidR="00941EE3" w:rsidRPr="00A74781">
        <w:rPr>
          <w:lang w:val="bg-BG"/>
        </w:rPr>
        <w:t xml:space="preserve"> бил</w:t>
      </w:r>
      <w:r w:rsidR="009D0262" w:rsidRPr="00A74781">
        <w:rPr>
          <w:lang w:val="bg-BG"/>
        </w:rPr>
        <w:t>и</w:t>
      </w:r>
      <w:r w:rsidR="00941EE3" w:rsidRPr="00A74781">
        <w:rPr>
          <w:lang w:val="bg-BG"/>
        </w:rPr>
        <w:t xml:space="preserve"> висящ</w:t>
      </w:r>
      <w:r w:rsidR="009D0262" w:rsidRPr="00A74781">
        <w:rPr>
          <w:lang w:val="bg-BG"/>
        </w:rPr>
        <w:t>и</w:t>
      </w:r>
      <w:r w:rsidR="00941EE3" w:rsidRPr="00A74781">
        <w:rPr>
          <w:lang w:val="bg-BG"/>
        </w:rPr>
        <w:t xml:space="preserve"> </w:t>
      </w:r>
      <w:r w:rsidR="00535900" w:rsidRPr="00A74781">
        <w:rPr>
          <w:lang w:val="bg-BG"/>
        </w:rPr>
        <w:t xml:space="preserve">през </w:t>
      </w:r>
      <w:r w:rsidR="00941EE3" w:rsidRPr="00A74781">
        <w:rPr>
          <w:lang w:val="bg-BG"/>
        </w:rPr>
        <w:t>този период.</w:t>
      </w:r>
    </w:p>
    <w:p w:rsidR="00552D25" w:rsidRPr="00941EE3" w:rsidRDefault="00552D25">
      <w:pPr>
        <w:pStyle w:val="JuPara"/>
        <w:rPr>
          <w:lang w:val="ru-RU"/>
        </w:rPr>
      </w:pPr>
      <w:r>
        <w:fldChar w:fldCharType="begin"/>
      </w:r>
      <w:r w:rsidRPr="00AA29B2">
        <w:rPr>
          <w:lang w:val="ru-RU"/>
        </w:rPr>
        <w:instrText xml:space="preserve"> </w:instrText>
      </w:r>
      <w:r>
        <w:instrText>SEQ</w:instrText>
      </w:r>
      <w:r w:rsidRPr="00AA29B2">
        <w:rPr>
          <w:lang w:val="ru-RU"/>
        </w:rPr>
        <w:instrText xml:space="preserve"> </w:instrText>
      </w:r>
      <w:r>
        <w:instrText>level</w:instrText>
      </w:r>
      <w:r w:rsidRPr="00AA29B2">
        <w:rPr>
          <w:lang w:val="ru-RU"/>
        </w:rPr>
        <w:instrText>0 \*</w:instrText>
      </w:r>
      <w:r>
        <w:instrText>arabic</w:instrText>
      </w:r>
      <w:r w:rsidRPr="00AA29B2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80</w:t>
      </w:r>
      <w:r>
        <w:fldChar w:fldCharType="end"/>
      </w:r>
      <w:r w:rsidRPr="00AA29B2">
        <w:rPr>
          <w:lang w:val="ru-RU"/>
        </w:rPr>
        <w:t>.</w:t>
      </w:r>
      <w:r>
        <w:t>  </w:t>
      </w:r>
      <w:r w:rsidR="00772303" w:rsidRPr="00A74781">
        <w:rPr>
          <w:spacing w:val="-2"/>
          <w:lang w:val="bg-BG"/>
        </w:rPr>
        <w:t>Предметът</w:t>
      </w:r>
      <w:r w:rsidR="00A1505E" w:rsidRPr="00A74781">
        <w:rPr>
          <w:spacing w:val="-2"/>
          <w:lang w:val="bg-BG"/>
        </w:rPr>
        <w:t xml:space="preserve"> на </w:t>
      </w:r>
      <w:r w:rsidR="00F61684" w:rsidRPr="00A74781">
        <w:rPr>
          <w:spacing w:val="-2"/>
          <w:lang w:val="bg-BG"/>
        </w:rPr>
        <w:t>тези граждански дела се е свеждал</w:t>
      </w:r>
      <w:r w:rsidR="00A1505E" w:rsidRPr="00A74781">
        <w:rPr>
          <w:spacing w:val="-2"/>
          <w:lang w:val="bg-BG"/>
        </w:rPr>
        <w:t xml:space="preserve"> до въпроса дали г-</w:t>
      </w:r>
      <w:r w:rsidR="00F61684" w:rsidRPr="00A74781">
        <w:rPr>
          <w:spacing w:val="-2"/>
          <w:lang w:val="bg-BG"/>
        </w:rPr>
        <w:t>н </w:t>
      </w:r>
      <w:r w:rsidR="00A1505E" w:rsidRPr="00A74781">
        <w:rPr>
          <w:spacing w:val="-2"/>
          <w:lang w:val="bg-BG"/>
        </w:rPr>
        <w:t xml:space="preserve">С. </w:t>
      </w:r>
      <w:r w:rsidR="00F6058E" w:rsidRPr="00A74781">
        <w:rPr>
          <w:spacing w:val="-2"/>
          <w:lang w:val="bg-BG"/>
        </w:rPr>
        <w:t>и</w:t>
      </w:r>
      <w:r w:rsidR="00A1505E" w:rsidRPr="00A74781">
        <w:rPr>
          <w:spacing w:val="-2"/>
          <w:lang w:val="bg-BG"/>
        </w:rPr>
        <w:t xml:space="preserve">ли пощенската станция е собственик на спорния поземлен имот и дали заповедта на </w:t>
      </w:r>
      <w:r w:rsidR="00F61684" w:rsidRPr="00A74781">
        <w:rPr>
          <w:spacing w:val="-2"/>
          <w:lang w:val="bg-BG"/>
        </w:rPr>
        <w:t xml:space="preserve">областния </w:t>
      </w:r>
      <w:r w:rsidR="00A1505E" w:rsidRPr="00A74781">
        <w:rPr>
          <w:spacing w:val="-2"/>
          <w:lang w:val="bg-BG"/>
        </w:rPr>
        <w:t>управител от 1995</w:t>
      </w:r>
      <w:r w:rsidR="00F61684" w:rsidRPr="00A74781">
        <w:rPr>
          <w:spacing w:val="-2"/>
          <w:lang w:val="bg-BG"/>
        </w:rPr>
        <w:t> г.</w:t>
      </w:r>
      <w:r w:rsidR="006B1373" w:rsidRPr="00A74781">
        <w:rPr>
          <w:spacing w:val="-2"/>
          <w:lang w:val="bg-BG"/>
        </w:rPr>
        <w:t xml:space="preserve"> за отмяна на</w:t>
      </w:r>
      <w:r w:rsidR="00A1505E" w:rsidRPr="00A74781">
        <w:rPr>
          <w:spacing w:val="-2"/>
          <w:lang w:val="bg-BG"/>
        </w:rPr>
        <w:t xml:space="preserve"> </w:t>
      </w:r>
      <w:r w:rsidR="00F61684" w:rsidRPr="00A74781">
        <w:rPr>
          <w:spacing w:val="-2"/>
          <w:lang w:val="bg-BG"/>
        </w:rPr>
        <w:t xml:space="preserve">издадената от жалбоподателя </w:t>
      </w:r>
      <w:r w:rsidR="00A1505E" w:rsidRPr="00A74781">
        <w:rPr>
          <w:spacing w:val="-2"/>
          <w:lang w:val="bg-BG"/>
        </w:rPr>
        <w:t>заповед за реституция от 1992</w:t>
      </w:r>
      <w:r w:rsidR="00F61684" w:rsidRPr="00A74781">
        <w:rPr>
          <w:spacing w:val="-2"/>
          <w:lang w:val="bg-BG"/>
        </w:rPr>
        <w:t> г.</w:t>
      </w:r>
      <w:r w:rsidR="00A1505E" w:rsidRPr="00A74781">
        <w:rPr>
          <w:spacing w:val="-2"/>
          <w:lang w:val="bg-BG"/>
        </w:rPr>
        <w:t xml:space="preserve"> е правомерна. </w:t>
      </w:r>
      <w:r w:rsidR="00941EE3" w:rsidRPr="00A74781">
        <w:rPr>
          <w:spacing w:val="-2"/>
          <w:lang w:val="bg-BG"/>
        </w:rPr>
        <w:lastRenderedPageBreak/>
        <w:t>Независимо от явната фактическа връзка с наказателното производство срещу жалбоподателя</w:t>
      </w:r>
      <w:r w:rsidR="0056581C">
        <w:rPr>
          <w:spacing w:val="-2"/>
          <w:lang w:val="bg-BG"/>
        </w:rPr>
        <w:t>,</w:t>
      </w:r>
      <w:r w:rsidR="00941EE3" w:rsidRPr="00A74781">
        <w:rPr>
          <w:spacing w:val="-2"/>
          <w:lang w:val="bg-BG"/>
        </w:rPr>
        <w:t xml:space="preserve"> не е </w:t>
      </w:r>
      <w:r w:rsidR="00F6058E" w:rsidRPr="00A74781">
        <w:rPr>
          <w:spacing w:val="-2"/>
          <w:lang w:val="bg-BG"/>
        </w:rPr>
        <w:t>д</w:t>
      </w:r>
      <w:r w:rsidR="00941EE3" w:rsidRPr="00A74781">
        <w:rPr>
          <w:spacing w:val="-2"/>
          <w:lang w:val="bg-BG"/>
        </w:rPr>
        <w:t xml:space="preserve">оказано, че изходът от </w:t>
      </w:r>
      <w:r w:rsidR="00F21DA9" w:rsidRPr="00A74781">
        <w:rPr>
          <w:spacing w:val="-2"/>
          <w:lang w:val="bg-BG"/>
        </w:rPr>
        <w:t xml:space="preserve">тези граждански дела </w:t>
      </w:r>
      <w:r w:rsidR="00941EE3" w:rsidRPr="00A74781">
        <w:rPr>
          <w:spacing w:val="-2"/>
          <w:lang w:val="bg-BG"/>
        </w:rPr>
        <w:t xml:space="preserve">може да </w:t>
      </w:r>
      <w:r w:rsidR="00F21DA9" w:rsidRPr="00A74781">
        <w:rPr>
          <w:spacing w:val="-2"/>
          <w:lang w:val="bg-BG"/>
        </w:rPr>
        <w:t xml:space="preserve">е </w:t>
      </w:r>
      <w:r w:rsidR="00941EE3" w:rsidRPr="00A74781">
        <w:rPr>
          <w:spacing w:val="-2"/>
          <w:lang w:val="bg-BG"/>
        </w:rPr>
        <w:t xml:space="preserve">решаващ за въпроса </w:t>
      </w:r>
      <w:r w:rsidR="000C6858" w:rsidRPr="00A74781">
        <w:rPr>
          <w:spacing w:val="-2"/>
          <w:lang w:val="bg-BG"/>
        </w:rPr>
        <w:t>с</w:t>
      </w:r>
      <w:r w:rsidR="00941EE3" w:rsidRPr="00A74781">
        <w:rPr>
          <w:spacing w:val="-2"/>
          <w:lang w:val="bg-BG"/>
        </w:rPr>
        <w:t xml:space="preserve"> наказателната отговорност на жалбоподателя </w:t>
      </w:r>
      <w:r w:rsidR="000C6858" w:rsidRPr="00A74781">
        <w:rPr>
          <w:spacing w:val="-2"/>
          <w:lang w:val="bg-BG"/>
        </w:rPr>
        <w:t>за</w:t>
      </w:r>
      <w:r w:rsidR="00941EE3" w:rsidRPr="00A74781">
        <w:rPr>
          <w:spacing w:val="-2"/>
          <w:lang w:val="bg-BG"/>
        </w:rPr>
        <w:t xml:space="preserve"> престъпление по служба.</w:t>
      </w:r>
    </w:p>
    <w:p w:rsidR="00552D25" w:rsidRPr="00643D79" w:rsidRDefault="00552D25">
      <w:pPr>
        <w:pStyle w:val="JuPara"/>
        <w:rPr>
          <w:lang w:val="ru-RU"/>
        </w:rPr>
      </w:pPr>
      <w:r>
        <w:fldChar w:fldCharType="begin"/>
      </w:r>
      <w:r w:rsidRPr="00941EE3">
        <w:rPr>
          <w:lang w:val="ru-RU"/>
        </w:rPr>
        <w:instrText xml:space="preserve"> </w:instrText>
      </w:r>
      <w:r>
        <w:instrText>SEQ</w:instrText>
      </w:r>
      <w:r w:rsidRPr="00941EE3">
        <w:rPr>
          <w:lang w:val="ru-RU"/>
        </w:rPr>
        <w:instrText xml:space="preserve"> </w:instrText>
      </w:r>
      <w:r>
        <w:instrText>level</w:instrText>
      </w:r>
      <w:r w:rsidRPr="00941EE3">
        <w:rPr>
          <w:lang w:val="ru-RU"/>
        </w:rPr>
        <w:instrText>0 \*</w:instrText>
      </w:r>
      <w:r>
        <w:instrText>arabic</w:instrText>
      </w:r>
      <w:r w:rsidRPr="00941EE3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81</w:t>
      </w:r>
      <w:r>
        <w:fldChar w:fldCharType="end"/>
      </w:r>
      <w:r w:rsidRPr="00941EE3">
        <w:rPr>
          <w:lang w:val="ru-RU"/>
        </w:rPr>
        <w:t>.</w:t>
      </w:r>
      <w:r>
        <w:t> </w:t>
      </w:r>
      <w:r w:rsidR="00F70FDD">
        <w:rPr>
          <w:lang w:val="bg-BG"/>
        </w:rPr>
        <w:t> </w:t>
      </w:r>
      <w:r w:rsidR="004F7124" w:rsidRPr="00A74781">
        <w:rPr>
          <w:spacing w:val="-2"/>
          <w:lang w:val="bg-BG"/>
        </w:rPr>
        <w:t>Във всеки случай</w:t>
      </w:r>
      <w:r w:rsidR="00940753" w:rsidRPr="00A74781">
        <w:rPr>
          <w:spacing w:val="-2"/>
          <w:lang w:val="bg-BG"/>
        </w:rPr>
        <w:t xml:space="preserve"> </w:t>
      </w:r>
      <w:r w:rsidR="004F7124" w:rsidRPr="00A74781">
        <w:rPr>
          <w:spacing w:val="-2"/>
          <w:lang w:val="bg-BG"/>
        </w:rPr>
        <w:t xml:space="preserve">правителството </w:t>
      </w:r>
      <w:r w:rsidR="00940753" w:rsidRPr="00A74781">
        <w:rPr>
          <w:spacing w:val="-2"/>
          <w:lang w:val="bg-BG"/>
        </w:rPr>
        <w:t xml:space="preserve">не </w:t>
      </w:r>
      <w:r w:rsidR="004F7124" w:rsidRPr="00A74781">
        <w:rPr>
          <w:spacing w:val="-2"/>
          <w:lang w:val="bg-BG"/>
        </w:rPr>
        <w:t>посочва</w:t>
      </w:r>
      <w:r w:rsidR="00940753" w:rsidRPr="00A74781">
        <w:rPr>
          <w:spacing w:val="-2"/>
          <w:lang w:val="bg-BG"/>
        </w:rPr>
        <w:t xml:space="preserve"> правни разпоредби или </w:t>
      </w:r>
      <w:r w:rsidR="004F7124" w:rsidRPr="00A74781">
        <w:rPr>
          <w:spacing w:val="-2"/>
          <w:lang w:val="bg-BG"/>
        </w:rPr>
        <w:t xml:space="preserve">практика </w:t>
      </w:r>
      <w:r w:rsidR="00940753" w:rsidRPr="00A74781">
        <w:rPr>
          <w:spacing w:val="-2"/>
          <w:lang w:val="bg-BG"/>
        </w:rPr>
        <w:t xml:space="preserve">на </w:t>
      </w:r>
      <w:r w:rsidR="00941EE3" w:rsidRPr="00A74781">
        <w:rPr>
          <w:spacing w:val="-2"/>
          <w:lang w:val="bg-BG"/>
        </w:rPr>
        <w:t>национални</w:t>
      </w:r>
      <w:r w:rsidR="00940753" w:rsidRPr="00A74781">
        <w:rPr>
          <w:spacing w:val="-2"/>
          <w:lang w:val="bg-BG"/>
        </w:rPr>
        <w:t xml:space="preserve"> съдилища, </w:t>
      </w:r>
      <w:r w:rsidR="001C32EE" w:rsidRPr="00A74781">
        <w:rPr>
          <w:spacing w:val="-2"/>
          <w:lang w:val="bg-BG"/>
        </w:rPr>
        <w:t xml:space="preserve">сочещи, </w:t>
      </w:r>
      <w:r w:rsidR="00940753" w:rsidRPr="00A74781">
        <w:rPr>
          <w:spacing w:val="-2"/>
          <w:lang w:val="bg-BG"/>
        </w:rPr>
        <w:t xml:space="preserve">че висящо гражданско </w:t>
      </w:r>
      <w:r w:rsidR="001C32EE" w:rsidRPr="00A74781">
        <w:rPr>
          <w:spacing w:val="-2"/>
          <w:lang w:val="bg-BG"/>
        </w:rPr>
        <w:t xml:space="preserve">дело </w:t>
      </w:r>
      <w:r w:rsidR="00940753" w:rsidRPr="00A74781">
        <w:rPr>
          <w:spacing w:val="-2"/>
          <w:lang w:val="bg-BG"/>
        </w:rPr>
        <w:t xml:space="preserve">може да служи </w:t>
      </w:r>
      <w:r w:rsidR="000C6858" w:rsidRPr="00A74781">
        <w:rPr>
          <w:spacing w:val="-2"/>
          <w:lang w:val="bg-BG"/>
        </w:rPr>
        <w:t>като</w:t>
      </w:r>
      <w:r w:rsidR="00940753" w:rsidRPr="00A74781">
        <w:rPr>
          <w:spacing w:val="-2"/>
          <w:lang w:val="bg-BG"/>
        </w:rPr>
        <w:t xml:space="preserve"> основ</w:t>
      </w:r>
      <w:r w:rsidR="00DF001C" w:rsidRPr="00A74781">
        <w:rPr>
          <w:spacing w:val="-2"/>
          <w:lang w:val="bg-BG"/>
        </w:rPr>
        <w:t>ание</w:t>
      </w:r>
      <w:r w:rsidR="00940753" w:rsidRPr="00A74781">
        <w:rPr>
          <w:spacing w:val="-2"/>
          <w:lang w:val="bg-BG"/>
        </w:rPr>
        <w:t xml:space="preserve"> за </w:t>
      </w:r>
      <w:r w:rsidR="001C32EE" w:rsidRPr="00A74781">
        <w:rPr>
          <w:spacing w:val="-2"/>
          <w:lang w:val="bg-BG"/>
        </w:rPr>
        <w:t xml:space="preserve">спиране </w:t>
      </w:r>
      <w:r w:rsidR="00940753" w:rsidRPr="00A74781">
        <w:rPr>
          <w:spacing w:val="-2"/>
          <w:lang w:val="bg-BG"/>
        </w:rPr>
        <w:t xml:space="preserve">на наказателно производство. Съдът отбелязва, че </w:t>
      </w:r>
      <w:r w:rsidR="00F70FDD" w:rsidRPr="00A74781">
        <w:rPr>
          <w:spacing w:val="-2"/>
          <w:lang w:val="bg-BG"/>
        </w:rPr>
        <w:t xml:space="preserve">приложимият основен </w:t>
      </w:r>
      <w:r w:rsidR="00940753" w:rsidRPr="00A74781">
        <w:rPr>
          <w:spacing w:val="-2"/>
          <w:lang w:val="bg-BG"/>
        </w:rPr>
        <w:t xml:space="preserve">принцип в българското </w:t>
      </w:r>
      <w:r w:rsidR="00F70FDD" w:rsidRPr="00A74781">
        <w:rPr>
          <w:spacing w:val="-2"/>
          <w:lang w:val="bg-BG"/>
        </w:rPr>
        <w:t xml:space="preserve">право </w:t>
      </w:r>
      <w:r w:rsidR="00940753" w:rsidRPr="00A74781">
        <w:rPr>
          <w:spacing w:val="-2"/>
          <w:lang w:val="bg-BG"/>
        </w:rPr>
        <w:t>е, че наказателните съдилища</w:t>
      </w:r>
      <w:r w:rsidR="00DF001C" w:rsidRPr="00A74781">
        <w:rPr>
          <w:spacing w:val="-2"/>
          <w:lang w:val="bg-BG"/>
        </w:rPr>
        <w:t xml:space="preserve"> </w:t>
      </w:r>
      <w:r w:rsidR="00940753" w:rsidRPr="00A74781">
        <w:rPr>
          <w:spacing w:val="-2"/>
          <w:lang w:val="bg-BG"/>
        </w:rPr>
        <w:t xml:space="preserve">имат </w:t>
      </w:r>
      <w:r w:rsidR="00F70FDD" w:rsidRPr="00A74781">
        <w:rPr>
          <w:spacing w:val="-2"/>
          <w:lang w:val="bg-BG"/>
        </w:rPr>
        <w:t xml:space="preserve">компетентност </w:t>
      </w:r>
      <w:r w:rsidR="00940753" w:rsidRPr="00A74781">
        <w:rPr>
          <w:spacing w:val="-2"/>
          <w:lang w:val="bg-BG"/>
        </w:rPr>
        <w:t xml:space="preserve">да се произнасят </w:t>
      </w:r>
      <w:r w:rsidR="00DC6CB1">
        <w:rPr>
          <w:spacing w:val="-2"/>
          <w:lang w:val="bg-BG"/>
        </w:rPr>
        <w:t>по</w:t>
      </w:r>
      <w:r w:rsidR="00DC6CB1" w:rsidRPr="00A74781">
        <w:rPr>
          <w:spacing w:val="-2"/>
          <w:lang w:val="bg-BG"/>
        </w:rPr>
        <w:t xml:space="preserve"> </w:t>
      </w:r>
      <w:r w:rsidR="00940753" w:rsidRPr="00A74781">
        <w:rPr>
          <w:spacing w:val="-2"/>
          <w:lang w:val="bg-BG"/>
        </w:rPr>
        <w:t>в</w:t>
      </w:r>
      <w:r w:rsidR="00643D79" w:rsidRPr="00A74781">
        <w:rPr>
          <w:spacing w:val="-2"/>
          <w:lang w:val="bg-BG"/>
        </w:rPr>
        <w:t>с</w:t>
      </w:r>
      <w:r w:rsidR="00940753" w:rsidRPr="00A74781">
        <w:rPr>
          <w:spacing w:val="-2"/>
          <w:lang w:val="bg-BG"/>
        </w:rPr>
        <w:t>е</w:t>
      </w:r>
      <w:r w:rsidR="00643D79" w:rsidRPr="00A74781">
        <w:rPr>
          <w:spacing w:val="-2"/>
          <w:lang w:val="bg-BG"/>
        </w:rPr>
        <w:t>к</w:t>
      </w:r>
      <w:r w:rsidR="00940753" w:rsidRPr="00A74781">
        <w:rPr>
          <w:spacing w:val="-2"/>
          <w:lang w:val="bg-BG"/>
        </w:rPr>
        <w:t xml:space="preserve">и </w:t>
      </w:r>
      <w:r w:rsidR="00F70FDD" w:rsidRPr="00A74781">
        <w:rPr>
          <w:spacing w:val="-2"/>
          <w:lang w:val="bg-BG"/>
        </w:rPr>
        <w:t>гражданско</w:t>
      </w:r>
      <w:r w:rsidR="00940753" w:rsidRPr="00A74781">
        <w:rPr>
          <w:spacing w:val="-2"/>
          <w:lang w:val="bg-BG"/>
        </w:rPr>
        <w:t xml:space="preserve">правен проблем, имащ </w:t>
      </w:r>
      <w:r w:rsidR="00F70FDD" w:rsidRPr="00A74781">
        <w:rPr>
          <w:spacing w:val="-2"/>
          <w:lang w:val="bg-BG"/>
        </w:rPr>
        <w:t>значение за</w:t>
      </w:r>
      <w:r w:rsidR="00940753" w:rsidRPr="00A74781">
        <w:rPr>
          <w:spacing w:val="-2"/>
          <w:lang w:val="bg-BG"/>
        </w:rPr>
        <w:t xml:space="preserve"> изхода </w:t>
      </w:r>
      <w:r w:rsidR="0072719F">
        <w:rPr>
          <w:spacing w:val="-2"/>
          <w:lang w:val="bg-BG"/>
        </w:rPr>
        <w:t>от</w:t>
      </w:r>
      <w:r w:rsidR="0072719F" w:rsidRPr="00A74781">
        <w:rPr>
          <w:spacing w:val="-2"/>
          <w:lang w:val="bg-BG"/>
        </w:rPr>
        <w:t xml:space="preserve"> </w:t>
      </w:r>
      <w:r w:rsidR="00940753" w:rsidRPr="00A74781">
        <w:rPr>
          <w:spacing w:val="-2"/>
          <w:lang w:val="bg-BG"/>
        </w:rPr>
        <w:t>наказателно дело.</w:t>
      </w:r>
    </w:p>
    <w:p w:rsidR="00552D25" w:rsidRPr="0029190A" w:rsidRDefault="00552D25">
      <w:pPr>
        <w:pStyle w:val="JuPara"/>
        <w:rPr>
          <w:lang w:val="bg-BG"/>
        </w:rPr>
      </w:pPr>
      <w:r>
        <w:fldChar w:fldCharType="begin"/>
      </w:r>
      <w:r w:rsidRPr="00643D79">
        <w:rPr>
          <w:lang w:val="ru-RU"/>
        </w:rPr>
        <w:instrText xml:space="preserve"> </w:instrText>
      </w:r>
      <w:r>
        <w:instrText>SEQ</w:instrText>
      </w:r>
      <w:r w:rsidRPr="00643D79">
        <w:rPr>
          <w:lang w:val="ru-RU"/>
        </w:rPr>
        <w:instrText xml:space="preserve"> </w:instrText>
      </w:r>
      <w:r>
        <w:instrText>level</w:instrText>
      </w:r>
      <w:r w:rsidRPr="00643D79">
        <w:rPr>
          <w:lang w:val="ru-RU"/>
        </w:rPr>
        <w:instrText>0 \*</w:instrText>
      </w:r>
      <w:r>
        <w:instrText>arabic</w:instrText>
      </w:r>
      <w:r w:rsidRPr="00643D79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82</w:t>
      </w:r>
      <w:r>
        <w:fldChar w:fldCharType="end"/>
      </w:r>
      <w:r w:rsidRPr="00643D79">
        <w:rPr>
          <w:lang w:val="ru-RU"/>
        </w:rPr>
        <w:t>.</w:t>
      </w:r>
      <w:r>
        <w:t>  </w:t>
      </w:r>
      <w:r w:rsidR="00940753" w:rsidRPr="00A74781">
        <w:rPr>
          <w:spacing w:val="-2"/>
          <w:lang w:val="bg-BG"/>
        </w:rPr>
        <w:t>Съдът отбеляз</w:t>
      </w:r>
      <w:r w:rsidR="00DC6CB1" w:rsidRPr="00A74781">
        <w:rPr>
          <w:spacing w:val="-2"/>
          <w:lang w:val="bg-BG"/>
        </w:rPr>
        <w:t>в</w:t>
      </w:r>
      <w:r w:rsidR="00940753" w:rsidRPr="00A74781">
        <w:rPr>
          <w:spacing w:val="-2"/>
          <w:lang w:val="bg-BG"/>
        </w:rPr>
        <w:t>а</w:t>
      </w:r>
      <w:r w:rsidR="00DC6CB1" w:rsidRPr="00A74781">
        <w:rPr>
          <w:spacing w:val="-2"/>
          <w:lang w:val="bg-BG"/>
        </w:rPr>
        <w:t xml:space="preserve"> </w:t>
      </w:r>
      <w:r w:rsidR="00C932E9" w:rsidRPr="00A74781">
        <w:rPr>
          <w:spacing w:val="-2"/>
          <w:lang w:val="bg-BG"/>
        </w:rPr>
        <w:t>също</w:t>
      </w:r>
      <w:r w:rsidR="00940753" w:rsidRPr="00A74781">
        <w:rPr>
          <w:spacing w:val="-2"/>
          <w:lang w:val="bg-BG"/>
        </w:rPr>
        <w:t xml:space="preserve">, че </w:t>
      </w:r>
      <w:r w:rsidR="000B4FB0" w:rsidRPr="00A74781">
        <w:rPr>
          <w:spacing w:val="-2"/>
          <w:lang w:val="bg-BG"/>
        </w:rPr>
        <w:t xml:space="preserve">не </w:t>
      </w:r>
      <w:r w:rsidR="0056581C">
        <w:rPr>
          <w:spacing w:val="-2"/>
          <w:lang w:val="bg-BG"/>
        </w:rPr>
        <w:t xml:space="preserve">е </w:t>
      </w:r>
      <w:r w:rsidR="000B4FB0" w:rsidRPr="00A74781">
        <w:rPr>
          <w:spacing w:val="-2"/>
          <w:lang w:val="bg-BG"/>
        </w:rPr>
        <w:t xml:space="preserve">имало </w:t>
      </w:r>
      <w:r w:rsidR="00C932E9" w:rsidRPr="00A74781">
        <w:rPr>
          <w:spacing w:val="-2"/>
          <w:lang w:val="bg-BG"/>
        </w:rPr>
        <w:t xml:space="preserve">официално постановление </w:t>
      </w:r>
      <w:r w:rsidR="00940753" w:rsidRPr="00A74781">
        <w:rPr>
          <w:spacing w:val="-2"/>
          <w:lang w:val="bg-BG"/>
        </w:rPr>
        <w:t xml:space="preserve">за </w:t>
      </w:r>
      <w:r w:rsidR="00DC6CB1" w:rsidRPr="00A74781">
        <w:rPr>
          <w:spacing w:val="-2"/>
          <w:lang w:val="bg-BG"/>
        </w:rPr>
        <w:t>спиране</w:t>
      </w:r>
      <w:r w:rsidR="00940753" w:rsidRPr="00A74781">
        <w:rPr>
          <w:spacing w:val="-2"/>
          <w:lang w:val="bg-BG"/>
        </w:rPr>
        <w:t xml:space="preserve"> </w:t>
      </w:r>
      <w:r w:rsidR="009B4137" w:rsidRPr="00A74781">
        <w:rPr>
          <w:spacing w:val="-2"/>
          <w:lang w:val="bg-BG"/>
        </w:rPr>
        <w:t xml:space="preserve">на наказателното разследване </w:t>
      </w:r>
      <w:r w:rsidR="00643D79" w:rsidRPr="00A74781">
        <w:rPr>
          <w:spacing w:val="-2"/>
          <w:lang w:val="bg-BG"/>
        </w:rPr>
        <w:t>сре</w:t>
      </w:r>
      <w:r w:rsidR="00940753" w:rsidRPr="00A74781">
        <w:rPr>
          <w:spacing w:val="-2"/>
          <w:lang w:val="bg-BG"/>
        </w:rPr>
        <w:t xml:space="preserve">щу жалбоподателя. Ако са </w:t>
      </w:r>
      <w:r w:rsidR="000B4FB0" w:rsidRPr="00A74781">
        <w:rPr>
          <w:spacing w:val="-2"/>
          <w:lang w:val="bg-BG"/>
        </w:rPr>
        <w:t>считали</w:t>
      </w:r>
      <w:r w:rsidR="00C201A0">
        <w:rPr>
          <w:spacing w:val="-2"/>
          <w:lang w:val="bg-BG"/>
        </w:rPr>
        <w:t>, че следва</w:t>
      </w:r>
      <w:r w:rsidR="00940753" w:rsidRPr="00A74781">
        <w:rPr>
          <w:spacing w:val="-2"/>
          <w:lang w:val="bg-BG"/>
        </w:rPr>
        <w:t xml:space="preserve"> да </w:t>
      </w:r>
      <w:r w:rsidR="000B4FB0" w:rsidRPr="00A74781">
        <w:rPr>
          <w:spacing w:val="-2"/>
          <w:lang w:val="bg-BG"/>
        </w:rPr>
        <w:t xml:space="preserve">се </w:t>
      </w:r>
      <w:r w:rsidR="00940753" w:rsidRPr="00A74781">
        <w:rPr>
          <w:spacing w:val="-2"/>
          <w:lang w:val="bg-BG"/>
        </w:rPr>
        <w:t xml:space="preserve">изчака изхода </w:t>
      </w:r>
      <w:r w:rsidR="000B4FB0" w:rsidRPr="00A74781">
        <w:rPr>
          <w:spacing w:val="-2"/>
          <w:lang w:val="bg-BG"/>
        </w:rPr>
        <w:t xml:space="preserve">от </w:t>
      </w:r>
      <w:r w:rsidR="00940753" w:rsidRPr="00A74781">
        <w:rPr>
          <w:spacing w:val="-2"/>
          <w:lang w:val="bg-BG"/>
        </w:rPr>
        <w:t xml:space="preserve">въпросните граждански дела, </w:t>
      </w:r>
      <w:r w:rsidR="000B4FB0" w:rsidRPr="00A74781">
        <w:rPr>
          <w:spacing w:val="-2"/>
          <w:lang w:val="bg-BG"/>
        </w:rPr>
        <w:t>органи</w:t>
      </w:r>
      <w:r w:rsidR="00C932E9" w:rsidRPr="00A74781">
        <w:rPr>
          <w:spacing w:val="-2"/>
          <w:lang w:val="bg-BG"/>
        </w:rPr>
        <w:t>те на обвинението</w:t>
      </w:r>
      <w:r w:rsidR="000B4FB0" w:rsidRPr="00A74781">
        <w:rPr>
          <w:spacing w:val="-2"/>
          <w:lang w:val="bg-BG"/>
        </w:rPr>
        <w:t xml:space="preserve"> </w:t>
      </w:r>
      <w:r w:rsidR="00940753" w:rsidRPr="00A74781">
        <w:rPr>
          <w:spacing w:val="-2"/>
          <w:lang w:val="bg-BG"/>
        </w:rPr>
        <w:t xml:space="preserve">е </w:t>
      </w:r>
      <w:r w:rsidR="00941EE3" w:rsidRPr="00A74781">
        <w:rPr>
          <w:spacing w:val="-2"/>
          <w:lang w:val="bg-BG"/>
        </w:rPr>
        <w:t>трябвало</w:t>
      </w:r>
      <w:r w:rsidR="00940753" w:rsidRPr="00A74781">
        <w:rPr>
          <w:spacing w:val="-2"/>
          <w:lang w:val="bg-BG"/>
        </w:rPr>
        <w:t xml:space="preserve"> да </w:t>
      </w:r>
      <w:r w:rsidR="009824A2" w:rsidRPr="00A74781">
        <w:rPr>
          <w:spacing w:val="-2"/>
          <w:lang w:val="bg-BG"/>
        </w:rPr>
        <w:t xml:space="preserve">постановят </w:t>
      </w:r>
      <w:r w:rsidR="000B4FB0" w:rsidRPr="00A74781">
        <w:rPr>
          <w:spacing w:val="-2"/>
          <w:lang w:val="bg-BG"/>
        </w:rPr>
        <w:t xml:space="preserve">спиране </w:t>
      </w:r>
      <w:r w:rsidR="00940753" w:rsidRPr="00A74781">
        <w:rPr>
          <w:spacing w:val="-2"/>
          <w:lang w:val="bg-BG"/>
        </w:rPr>
        <w:t xml:space="preserve">на наказателното производство. </w:t>
      </w:r>
      <w:r w:rsidR="0029190A" w:rsidRPr="00A74781">
        <w:rPr>
          <w:spacing w:val="-2"/>
          <w:lang w:val="bg-BG"/>
        </w:rPr>
        <w:t xml:space="preserve">Това би </w:t>
      </w:r>
      <w:r w:rsidR="00C932E9" w:rsidRPr="00A74781">
        <w:rPr>
          <w:spacing w:val="-2"/>
          <w:lang w:val="bg-BG"/>
        </w:rPr>
        <w:t>позволило</w:t>
      </w:r>
      <w:r w:rsidR="0029190A" w:rsidRPr="00A74781">
        <w:rPr>
          <w:spacing w:val="-2"/>
          <w:lang w:val="bg-BG"/>
        </w:rPr>
        <w:t xml:space="preserve"> на жалбоподателя да </w:t>
      </w:r>
      <w:r w:rsidR="00941EE3" w:rsidRPr="00A74781">
        <w:rPr>
          <w:spacing w:val="-2"/>
          <w:lang w:val="bg-BG"/>
        </w:rPr>
        <w:t>обжалва</w:t>
      </w:r>
      <w:r w:rsidR="0029190A" w:rsidRPr="00A74781">
        <w:rPr>
          <w:spacing w:val="-2"/>
          <w:lang w:val="bg-BG"/>
        </w:rPr>
        <w:t xml:space="preserve"> и </w:t>
      </w:r>
      <w:r w:rsidR="009824A2" w:rsidRPr="00A74781">
        <w:rPr>
          <w:spacing w:val="-2"/>
          <w:lang w:val="bg-BG"/>
        </w:rPr>
        <w:t>да представи доводи</w:t>
      </w:r>
      <w:r w:rsidR="0029190A" w:rsidRPr="00A74781">
        <w:rPr>
          <w:spacing w:val="-2"/>
          <w:lang w:val="bg-BG"/>
        </w:rPr>
        <w:t xml:space="preserve">, че няма </w:t>
      </w:r>
      <w:r w:rsidR="009824A2" w:rsidRPr="00A74781">
        <w:rPr>
          <w:spacing w:val="-2"/>
          <w:lang w:val="bg-BG"/>
        </w:rPr>
        <w:t xml:space="preserve">значима </w:t>
      </w:r>
      <w:r w:rsidR="0029190A" w:rsidRPr="00A74781">
        <w:rPr>
          <w:spacing w:val="-2"/>
          <w:lang w:val="bg-BG"/>
        </w:rPr>
        <w:t xml:space="preserve">връзка между неговото дело и гражданското </w:t>
      </w:r>
      <w:r w:rsidR="00C932E9" w:rsidRPr="00A74781">
        <w:rPr>
          <w:spacing w:val="-2"/>
          <w:lang w:val="bg-BG"/>
        </w:rPr>
        <w:t>дело</w:t>
      </w:r>
      <w:r w:rsidR="0029190A" w:rsidRPr="00A74781">
        <w:rPr>
          <w:spacing w:val="-2"/>
          <w:lang w:val="bg-BG"/>
        </w:rPr>
        <w:t>, кас</w:t>
      </w:r>
      <w:r w:rsidR="00DF001C" w:rsidRPr="00A74781">
        <w:rPr>
          <w:spacing w:val="-2"/>
          <w:lang w:val="bg-BG"/>
        </w:rPr>
        <w:t>а</w:t>
      </w:r>
      <w:r w:rsidR="0029190A" w:rsidRPr="00A74781">
        <w:rPr>
          <w:spacing w:val="-2"/>
          <w:lang w:val="bg-BG"/>
        </w:rPr>
        <w:t>ещо г-</w:t>
      </w:r>
      <w:r w:rsidR="00C932E9" w:rsidRPr="00A74781">
        <w:rPr>
          <w:spacing w:val="-2"/>
          <w:lang w:val="bg-BG"/>
        </w:rPr>
        <w:t>н </w:t>
      </w:r>
      <w:r w:rsidR="0029190A" w:rsidRPr="00A74781">
        <w:rPr>
          <w:spacing w:val="-2"/>
          <w:lang w:val="bg-BG"/>
        </w:rPr>
        <w:t>С.</w:t>
      </w:r>
    </w:p>
    <w:p w:rsidR="00552D25" w:rsidRPr="00A74781" w:rsidRDefault="00552D25">
      <w:pPr>
        <w:pStyle w:val="JuPara"/>
        <w:rPr>
          <w:lang w:val="bg-BG"/>
        </w:rPr>
      </w:pPr>
      <w:r>
        <w:fldChar w:fldCharType="begin"/>
      </w:r>
      <w:r w:rsidRPr="00643D79">
        <w:rPr>
          <w:lang w:val="ru-RU"/>
        </w:rPr>
        <w:instrText xml:space="preserve"> </w:instrText>
      </w:r>
      <w:r>
        <w:instrText>SEQ</w:instrText>
      </w:r>
      <w:r w:rsidRPr="00643D79">
        <w:rPr>
          <w:lang w:val="ru-RU"/>
        </w:rPr>
        <w:instrText xml:space="preserve"> </w:instrText>
      </w:r>
      <w:r>
        <w:instrText>level</w:instrText>
      </w:r>
      <w:r w:rsidRPr="00643D79">
        <w:rPr>
          <w:lang w:val="ru-RU"/>
        </w:rPr>
        <w:instrText>0 \*</w:instrText>
      </w:r>
      <w:r>
        <w:instrText>arabic</w:instrText>
      </w:r>
      <w:r w:rsidRPr="00643D79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83</w:t>
      </w:r>
      <w:r>
        <w:fldChar w:fldCharType="end"/>
      </w:r>
      <w:r w:rsidR="00F70FDD" w:rsidRPr="00643D79">
        <w:rPr>
          <w:lang w:val="ru-RU"/>
        </w:rPr>
        <w:t>.</w:t>
      </w:r>
      <w:r w:rsidR="00F70FDD">
        <w:t> </w:t>
      </w:r>
      <w:r w:rsidR="00F70FDD">
        <w:rPr>
          <w:lang w:val="bg-BG"/>
        </w:rPr>
        <w:t> </w:t>
      </w:r>
      <w:r w:rsidR="00036A95" w:rsidRPr="00A74781">
        <w:rPr>
          <w:spacing w:val="-3"/>
          <w:lang w:val="bg-BG"/>
        </w:rPr>
        <w:t>Заслужава</w:t>
      </w:r>
      <w:r w:rsidR="00941EE3" w:rsidRPr="00A74781">
        <w:rPr>
          <w:spacing w:val="-3"/>
          <w:lang w:val="bg-BG"/>
        </w:rPr>
        <w:t xml:space="preserve"> да се отбележи</w:t>
      </w:r>
      <w:r w:rsidR="00036A95" w:rsidRPr="00A74781">
        <w:rPr>
          <w:spacing w:val="-3"/>
          <w:lang w:val="bg-BG"/>
        </w:rPr>
        <w:t xml:space="preserve"> </w:t>
      </w:r>
      <w:r w:rsidR="00407C97" w:rsidRPr="00A74781">
        <w:rPr>
          <w:spacing w:val="-3"/>
          <w:lang w:val="bg-BG"/>
        </w:rPr>
        <w:t>най-</w:t>
      </w:r>
      <w:r w:rsidR="00036A95" w:rsidRPr="00A74781">
        <w:rPr>
          <w:spacing w:val="-3"/>
          <w:lang w:val="bg-BG"/>
        </w:rPr>
        <w:t>накрая</w:t>
      </w:r>
      <w:r w:rsidR="00941EE3" w:rsidRPr="00A74781">
        <w:rPr>
          <w:spacing w:val="-3"/>
          <w:lang w:val="bg-BG"/>
        </w:rPr>
        <w:t xml:space="preserve">, че </w:t>
      </w:r>
      <w:r w:rsidR="00F521D4" w:rsidRPr="00A74781">
        <w:rPr>
          <w:spacing w:val="-3"/>
          <w:lang w:val="bg-BG"/>
        </w:rPr>
        <w:t xml:space="preserve">по </w:t>
      </w:r>
      <w:r w:rsidR="00941EE3" w:rsidRPr="00A74781">
        <w:rPr>
          <w:spacing w:val="-3"/>
          <w:lang w:val="bg-BG"/>
        </w:rPr>
        <w:t xml:space="preserve">наказателното производство срещу жалбоподателя е </w:t>
      </w:r>
      <w:r w:rsidR="00F521D4" w:rsidRPr="00A74781">
        <w:rPr>
          <w:spacing w:val="-3"/>
          <w:lang w:val="bg-BG"/>
        </w:rPr>
        <w:t>нямало</w:t>
      </w:r>
      <w:r w:rsidR="00941EE3" w:rsidRPr="00A74781">
        <w:rPr>
          <w:spacing w:val="-3"/>
          <w:lang w:val="bg-BG"/>
        </w:rPr>
        <w:t xml:space="preserve"> развитие още две години след окончателното решение по гражданското дело от 1997</w:t>
      </w:r>
      <w:r w:rsidR="00E576B0" w:rsidRPr="00A74781">
        <w:rPr>
          <w:spacing w:val="-3"/>
          <w:lang w:val="bg-BG"/>
        </w:rPr>
        <w:t> г.</w:t>
      </w:r>
      <w:r w:rsidR="00941EE3" w:rsidRPr="00A74781">
        <w:rPr>
          <w:spacing w:val="-3"/>
          <w:lang w:val="bg-BG"/>
        </w:rPr>
        <w:t xml:space="preserve"> относно валидността на заповедта на </w:t>
      </w:r>
      <w:r w:rsidR="00E576B0" w:rsidRPr="00A74781">
        <w:rPr>
          <w:spacing w:val="-3"/>
          <w:lang w:val="bg-BG"/>
        </w:rPr>
        <w:t xml:space="preserve">областния </w:t>
      </w:r>
      <w:r w:rsidR="00941EE3" w:rsidRPr="00A74781">
        <w:rPr>
          <w:spacing w:val="-3"/>
          <w:lang w:val="bg-BG"/>
        </w:rPr>
        <w:t>управител</w:t>
      </w:r>
      <w:r w:rsidR="00C201A0">
        <w:rPr>
          <w:spacing w:val="-3"/>
          <w:lang w:val="bg-BG"/>
        </w:rPr>
        <w:t>;</w:t>
      </w:r>
      <w:r w:rsidR="00941EE3" w:rsidRPr="00A74781">
        <w:rPr>
          <w:spacing w:val="-3"/>
          <w:lang w:val="bg-BG"/>
        </w:rPr>
        <w:t xml:space="preserve"> </w:t>
      </w:r>
      <w:r w:rsidR="00407C97" w:rsidRPr="00A74781">
        <w:rPr>
          <w:spacing w:val="-3"/>
          <w:lang w:val="bg-BG"/>
        </w:rPr>
        <w:t xml:space="preserve">в крайна сметка </w:t>
      </w:r>
      <w:r w:rsidR="00C201A0">
        <w:rPr>
          <w:spacing w:val="-3"/>
          <w:lang w:val="bg-BG"/>
        </w:rPr>
        <w:t xml:space="preserve">то </w:t>
      </w:r>
      <w:r w:rsidR="00DF001C" w:rsidRPr="00A74781">
        <w:rPr>
          <w:spacing w:val="-3"/>
          <w:lang w:val="bg-BG"/>
        </w:rPr>
        <w:t>е</w:t>
      </w:r>
      <w:r w:rsidR="00941EE3" w:rsidRPr="00A74781">
        <w:rPr>
          <w:spacing w:val="-3"/>
          <w:lang w:val="bg-BG"/>
        </w:rPr>
        <w:t xml:space="preserve"> бил</w:t>
      </w:r>
      <w:r w:rsidR="00DF001C" w:rsidRPr="00A74781">
        <w:rPr>
          <w:spacing w:val="-3"/>
          <w:lang w:val="bg-BG"/>
        </w:rPr>
        <w:t>о</w:t>
      </w:r>
      <w:r w:rsidR="00941EE3" w:rsidRPr="00A74781">
        <w:rPr>
          <w:spacing w:val="-3"/>
          <w:lang w:val="bg-BG"/>
        </w:rPr>
        <w:t xml:space="preserve"> прекратен</w:t>
      </w:r>
      <w:r w:rsidR="00DF001C" w:rsidRPr="00A74781">
        <w:rPr>
          <w:spacing w:val="-3"/>
          <w:lang w:val="bg-BG"/>
        </w:rPr>
        <w:t>о</w:t>
      </w:r>
      <w:r w:rsidR="00941EE3" w:rsidRPr="00A74781">
        <w:rPr>
          <w:spacing w:val="-3"/>
          <w:lang w:val="bg-BG"/>
        </w:rPr>
        <w:t xml:space="preserve"> </w:t>
      </w:r>
      <w:r w:rsidR="00407C97" w:rsidRPr="00A74781">
        <w:rPr>
          <w:spacing w:val="-3"/>
          <w:lang w:val="bg-BG"/>
        </w:rPr>
        <w:t>с основания</w:t>
      </w:r>
      <w:r w:rsidR="00941EE3" w:rsidRPr="00A74781">
        <w:rPr>
          <w:spacing w:val="-3"/>
          <w:lang w:val="bg-BG"/>
        </w:rPr>
        <w:t xml:space="preserve">, несвързани с </w:t>
      </w:r>
      <w:r w:rsidR="00407C97" w:rsidRPr="00A74781">
        <w:rPr>
          <w:spacing w:val="-3"/>
          <w:lang w:val="bg-BG"/>
        </w:rPr>
        <w:t xml:space="preserve">гражданските дела </w:t>
      </w:r>
      <w:r w:rsidR="00DF001C" w:rsidRPr="00A74781">
        <w:rPr>
          <w:spacing w:val="-3"/>
          <w:lang w:val="bg-BG"/>
        </w:rPr>
        <w:t>и</w:t>
      </w:r>
      <w:r w:rsidR="00941EE3" w:rsidRPr="00A74781">
        <w:rPr>
          <w:spacing w:val="-3"/>
          <w:lang w:val="bg-BG"/>
        </w:rPr>
        <w:t xml:space="preserve"> без да се изчака изхода от делото, </w:t>
      </w:r>
      <w:r w:rsidR="00407C97" w:rsidRPr="00A74781">
        <w:rPr>
          <w:spacing w:val="-3"/>
          <w:lang w:val="bg-BG"/>
        </w:rPr>
        <w:t xml:space="preserve">заведено </w:t>
      </w:r>
      <w:r w:rsidR="00941EE3" w:rsidRPr="00A74781">
        <w:rPr>
          <w:spacing w:val="-3"/>
          <w:lang w:val="bg-BG"/>
        </w:rPr>
        <w:t>от пощенската станция срещу г-</w:t>
      </w:r>
      <w:r w:rsidR="00407C97" w:rsidRPr="00A74781">
        <w:rPr>
          <w:spacing w:val="-3"/>
          <w:lang w:val="bg-BG"/>
        </w:rPr>
        <w:t>н </w:t>
      </w:r>
      <w:r w:rsidR="00941EE3" w:rsidRPr="00A74781">
        <w:rPr>
          <w:spacing w:val="-3"/>
          <w:lang w:val="bg-BG"/>
        </w:rPr>
        <w:t>С.</w:t>
      </w:r>
    </w:p>
    <w:p w:rsidR="00552D25" w:rsidRPr="00EA5687" w:rsidRDefault="00552D25">
      <w:pPr>
        <w:pStyle w:val="JuPara"/>
        <w:rPr>
          <w:lang w:val="ru-RU"/>
        </w:rPr>
      </w:pPr>
      <w:r>
        <w:fldChar w:fldCharType="begin"/>
      </w:r>
      <w:r w:rsidRPr="00AA29B2">
        <w:rPr>
          <w:lang w:val="ru-RU"/>
        </w:rPr>
        <w:instrText xml:space="preserve"> </w:instrText>
      </w:r>
      <w:r>
        <w:instrText>SEQ</w:instrText>
      </w:r>
      <w:r w:rsidRPr="00AA29B2">
        <w:rPr>
          <w:lang w:val="ru-RU"/>
        </w:rPr>
        <w:instrText xml:space="preserve"> </w:instrText>
      </w:r>
      <w:r>
        <w:instrText>level</w:instrText>
      </w:r>
      <w:r w:rsidRPr="00AA29B2">
        <w:rPr>
          <w:lang w:val="ru-RU"/>
        </w:rPr>
        <w:instrText>0 \*</w:instrText>
      </w:r>
      <w:r>
        <w:instrText>arabic</w:instrText>
      </w:r>
      <w:r w:rsidRPr="00AA29B2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84</w:t>
      </w:r>
      <w:r>
        <w:fldChar w:fldCharType="end"/>
      </w:r>
      <w:r w:rsidRPr="00AA29B2">
        <w:rPr>
          <w:lang w:val="ru-RU"/>
        </w:rPr>
        <w:t>.</w:t>
      </w:r>
      <w:r>
        <w:t> </w:t>
      </w:r>
      <w:r w:rsidR="00002134">
        <w:rPr>
          <w:lang w:val="bg-BG"/>
        </w:rPr>
        <w:t> </w:t>
      </w:r>
      <w:r w:rsidR="00DF001C" w:rsidRPr="00A74781">
        <w:rPr>
          <w:spacing w:val="-2"/>
          <w:lang w:val="bg-BG"/>
        </w:rPr>
        <w:t>Следователно</w:t>
      </w:r>
      <w:r w:rsidR="0029190A" w:rsidRPr="00A74781">
        <w:rPr>
          <w:spacing w:val="-2"/>
          <w:lang w:val="bg-BG"/>
        </w:rPr>
        <w:t xml:space="preserve"> </w:t>
      </w:r>
      <w:r w:rsidR="004E5240" w:rsidRPr="00A74781">
        <w:rPr>
          <w:spacing w:val="-2"/>
          <w:lang w:val="bg-BG"/>
        </w:rPr>
        <w:t>визираното от правителството гражданско дело</w:t>
      </w:r>
      <w:r w:rsidR="00EA5687" w:rsidRPr="00A74781">
        <w:rPr>
          <w:spacing w:val="-2"/>
          <w:lang w:val="bg-BG"/>
        </w:rPr>
        <w:t xml:space="preserve"> не оправдава бездействието </w:t>
      </w:r>
      <w:r w:rsidR="004E5240" w:rsidRPr="00A74781">
        <w:rPr>
          <w:spacing w:val="-2"/>
          <w:lang w:val="bg-BG"/>
        </w:rPr>
        <w:t xml:space="preserve">по </w:t>
      </w:r>
      <w:r w:rsidR="00EA5687" w:rsidRPr="00A74781">
        <w:rPr>
          <w:spacing w:val="-2"/>
          <w:lang w:val="bg-BG"/>
        </w:rPr>
        <w:t>наказателното дело срещу жалбоподателя.</w:t>
      </w:r>
    </w:p>
    <w:p w:rsidR="00552D25" w:rsidRPr="00EA5687" w:rsidRDefault="00552D25">
      <w:pPr>
        <w:pStyle w:val="JuPara"/>
        <w:rPr>
          <w:lang w:val="ru-RU"/>
        </w:rPr>
      </w:pPr>
      <w:r>
        <w:fldChar w:fldCharType="begin"/>
      </w:r>
      <w:r w:rsidRPr="00643D79">
        <w:rPr>
          <w:lang w:val="ru-RU"/>
        </w:rPr>
        <w:instrText xml:space="preserve"> </w:instrText>
      </w:r>
      <w:r>
        <w:instrText>SEQ</w:instrText>
      </w:r>
      <w:r w:rsidRPr="00643D79">
        <w:rPr>
          <w:lang w:val="ru-RU"/>
        </w:rPr>
        <w:instrText xml:space="preserve"> </w:instrText>
      </w:r>
      <w:r>
        <w:instrText>level</w:instrText>
      </w:r>
      <w:r w:rsidRPr="00643D79">
        <w:rPr>
          <w:lang w:val="ru-RU"/>
        </w:rPr>
        <w:instrText>0 \*</w:instrText>
      </w:r>
      <w:r>
        <w:instrText>arabic</w:instrText>
      </w:r>
      <w:r w:rsidRPr="00643D79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85</w:t>
      </w:r>
      <w:r>
        <w:fldChar w:fldCharType="end"/>
      </w:r>
      <w:r w:rsidRPr="00643D79">
        <w:rPr>
          <w:lang w:val="ru-RU"/>
        </w:rPr>
        <w:t>.</w:t>
      </w:r>
      <w:r>
        <w:t>  </w:t>
      </w:r>
      <w:r w:rsidR="00002134" w:rsidRPr="00561C5B">
        <w:rPr>
          <w:spacing w:val="-2"/>
          <w:lang w:val="bg-BG"/>
        </w:rPr>
        <w:t>В светлината на установените в съдебната му практика критерии и като взе предвид всички обстоятелства по делото, Съдът счита, че продължителността на наказателното производство от 199</w:t>
      </w:r>
      <w:r w:rsidR="00002134">
        <w:rPr>
          <w:spacing w:val="-2"/>
          <w:lang w:val="bg-BG"/>
        </w:rPr>
        <w:t>5</w:t>
      </w:r>
      <w:r w:rsidR="00002134" w:rsidRPr="00561C5B">
        <w:rPr>
          <w:spacing w:val="-2"/>
          <w:lang w:val="bg-BG"/>
        </w:rPr>
        <w:t xml:space="preserve"> г. не отговаря на изискването за разумен срок. Следователно е налице </w:t>
      </w:r>
      <w:r w:rsidR="00002134" w:rsidRPr="00A74781">
        <w:rPr>
          <w:spacing w:val="-2"/>
          <w:lang w:val="bg-BG"/>
        </w:rPr>
        <w:t xml:space="preserve">нарушение на </w:t>
      </w:r>
      <w:r w:rsidR="00C201A0">
        <w:rPr>
          <w:spacing w:val="-2"/>
          <w:lang w:val="bg-BG"/>
        </w:rPr>
        <w:t>ч</w:t>
      </w:r>
      <w:r w:rsidR="00002134" w:rsidRPr="00A74781">
        <w:rPr>
          <w:spacing w:val="-2"/>
          <w:lang w:val="bg-BG"/>
        </w:rPr>
        <w:t>лен</w:t>
      </w:r>
      <w:r w:rsidR="00002134" w:rsidRPr="00A74781">
        <w:rPr>
          <w:spacing w:val="-2"/>
          <w:lang w:val="ru-RU"/>
        </w:rPr>
        <w:t xml:space="preserve"> 6 § 1 </w:t>
      </w:r>
      <w:r w:rsidR="00002134" w:rsidRPr="00A74781">
        <w:rPr>
          <w:spacing w:val="-2"/>
          <w:lang w:val="bg-BG"/>
        </w:rPr>
        <w:t>на Конвенцията</w:t>
      </w:r>
      <w:r w:rsidR="00002134" w:rsidRPr="00A74781">
        <w:rPr>
          <w:spacing w:val="-2"/>
          <w:lang w:val="ru-RU"/>
        </w:rPr>
        <w:t>.</w:t>
      </w:r>
    </w:p>
    <w:p w:rsidR="00552D25" w:rsidRPr="00EA5687" w:rsidRDefault="00552D25">
      <w:pPr>
        <w:pStyle w:val="JuHIRoman"/>
        <w:rPr>
          <w:lang w:val="ru-RU"/>
        </w:rPr>
      </w:pPr>
      <w:r>
        <w:t>II</w:t>
      </w:r>
      <w:r w:rsidRPr="00AA29B2">
        <w:rPr>
          <w:lang w:val="ru-RU"/>
        </w:rPr>
        <w:t>.</w:t>
      </w:r>
      <w:r w:rsidR="00941EE3">
        <w:t> </w:t>
      </w:r>
      <w:r w:rsidR="00604BEC" w:rsidRPr="00726194">
        <w:rPr>
          <w:lang w:val="bg-BG"/>
        </w:rPr>
        <w:t>ПРИЛОЖЕНИЕ НА ЧЛЕН 41 ОТ КОНВЕНЦИЯТА</w:t>
      </w:r>
    </w:p>
    <w:p w:rsidR="00552D25" w:rsidRPr="00AA29B2" w:rsidRDefault="00552D25">
      <w:pPr>
        <w:pStyle w:val="JuPara"/>
        <w:rPr>
          <w:lang w:val="ru-RU"/>
        </w:rPr>
      </w:pPr>
      <w:r>
        <w:fldChar w:fldCharType="begin"/>
      </w:r>
      <w:r w:rsidRPr="00AA29B2">
        <w:rPr>
          <w:lang w:val="ru-RU"/>
        </w:rPr>
        <w:instrText xml:space="preserve"> </w:instrText>
      </w:r>
      <w:r>
        <w:instrText>SEQ</w:instrText>
      </w:r>
      <w:r w:rsidRPr="00AA29B2">
        <w:rPr>
          <w:lang w:val="ru-RU"/>
        </w:rPr>
        <w:instrText xml:space="preserve"> </w:instrText>
      </w:r>
      <w:r>
        <w:instrText>level</w:instrText>
      </w:r>
      <w:r w:rsidRPr="00AA29B2">
        <w:rPr>
          <w:lang w:val="ru-RU"/>
        </w:rPr>
        <w:instrText>0 \*</w:instrText>
      </w:r>
      <w:r>
        <w:instrText>arabic</w:instrText>
      </w:r>
      <w:r w:rsidRPr="00AA29B2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86</w:t>
      </w:r>
      <w:r>
        <w:fldChar w:fldCharType="end"/>
      </w:r>
      <w:r w:rsidRPr="00AA29B2">
        <w:rPr>
          <w:lang w:val="ru-RU"/>
        </w:rPr>
        <w:t>.</w:t>
      </w:r>
      <w:r>
        <w:t>  </w:t>
      </w:r>
      <w:r w:rsidR="00EA5687">
        <w:rPr>
          <w:lang w:val="bg-BG"/>
        </w:rPr>
        <w:t>Член 41 от Конвенцията предвижда</w:t>
      </w:r>
      <w:r w:rsidRPr="00AA29B2">
        <w:rPr>
          <w:lang w:val="ru-RU"/>
        </w:rPr>
        <w:t>:</w:t>
      </w:r>
    </w:p>
    <w:p w:rsidR="00604BEC" w:rsidRPr="00751684" w:rsidRDefault="00604BEC" w:rsidP="00A74781">
      <w:pPr>
        <w:pStyle w:val="JuQuot"/>
        <w:rPr>
          <w:lang w:val="bg-BG"/>
        </w:rPr>
      </w:pPr>
      <w:r w:rsidRPr="00164AC2">
        <w:rPr>
          <w:color w:val="000000"/>
          <w:lang w:val="bg-BG"/>
        </w:rPr>
        <w:t>„Ако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страна.”</w:t>
      </w:r>
    </w:p>
    <w:p w:rsidR="00552D25" w:rsidRPr="000E12E4" w:rsidRDefault="003B55B9">
      <w:pPr>
        <w:pStyle w:val="JuHA"/>
        <w:keepNext/>
        <w:keepLines/>
        <w:rPr>
          <w:lang w:val="ru-RU"/>
        </w:rPr>
      </w:pPr>
      <w:r>
        <w:rPr>
          <w:lang w:val="ru-RU"/>
        </w:rPr>
        <w:lastRenderedPageBreak/>
        <w:t>А</w:t>
      </w:r>
      <w:r w:rsidR="00552D25" w:rsidRPr="003B55B9">
        <w:rPr>
          <w:lang w:val="ru-RU"/>
        </w:rPr>
        <w:t>.</w:t>
      </w:r>
      <w:r w:rsidR="00552D25" w:rsidRPr="00A74781">
        <w:t>  </w:t>
      </w:r>
      <w:r w:rsidR="000E12E4" w:rsidRPr="00A74781">
        <w:rPr>
          <w:lang w:val="bg-BG"/>
        </w:rPr>
        <w:t>Вреди</w:t>
      </w:r>
    </w:p>
    <w:p w:rsidR="00552D25" w:rsidRPr="000E12E4" w:rsidRDefault="00552D25">
      <w:pPr>
        <w:pStyle w:val="JuH1"/>
        <w:keepNext/>
        <w:keepLines/>
        <w:rPr>
          <w:lang w:val="ru-RU"/>
        </w:rPr>
      </w:pPr>
      <w:r w:rsidRPr="000E12E4">
        <w:rPr>
          <w:lang w:val="ru-RU"/>
        </w:rPr>
        <w:t>1.</w:t>
      </w:r>
      <w:r>
        <w:t>  </w:t>
      </w:r>
      <w:r w:rsidR="000E12E4">
        <w:rPr>
          <w:lang w:val="bg-BG"/>
        </w:rPr>
        <w:t>Имуществени вреди</w:t>
      </w:r>
    </w:p>
    <w:p w:rsidR="00552D25" w:rsidRPr="000E12E4" w:rsidRDefault="00552D25">
      <w:pPr>
        <w:pStyle w:val="JuPara"/>
        <w:keepNext/>
        <w:keepLines/>
        <w:rPr>
          <w:lang w:val="ru-RU"/>
        </w:rPr>
      </w:pPr>
      <w:r>
        <w:fldChar w:fldCharType="begin"/>
      </w:r>
      <w:r w:rsidRPr="000E12E4">
        <w:rPr>
          <w:lang w:val="ru-RU"/>
        </w:rPr>
        <w:instrText xml:space="preserve"> </w:instrText>
      </w:r>
      <w:r>
        <w:instrText>SEQ</w:instrText>
      </w:r>
      <w:r w:rsidRPr="000E12E4">
        <w:rPr>
          <w:lang w:val="ru-RU"/>
        </w:rPr>
        <w:instrText xml:space="preserve"> </w:instrText>
      </w:r>
      <w:r>
        <w:instrText>level</w:instrText>
      </w:r>
      <w:r w:rsidRPr="000E12E4">
        <w:rPr>
          <w:lang w:val="ru-RU"/>
        </w:rPr>
        <w:instrText>0 \*</w:instrText>
      </w:r>
      <w:r>
        <w:instrText>arabic</w:instrText>
      </w:r>
      <w:r w:rsidRPr="000E12E4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87</w:t>
      </w:r>
      <w:r>
        <w:fldChar w:fldCharType="end"/>
      </w:r>
      <w:r w:rsidRPr="00643D79">
        <w:rPr>
          <w:lang w:val="ru-RU"/>
        </w:rPr>
        <w:t>.</w:t>
      </w:r>
      <w:r>
        <w:t>  </w:t>
      </w:r>
      <w:r w:rsidR="000E12E4" w:rsidRPr="00A74781">
        <w:rPr>
          <w:spacing w:val="-2"/>
          <w:lang w:val="bg-BG"/>
        </w:rPr>
        <w:t xml:space="preserve">Жалбоподателят претендира </w:t>
      </w:r>
      <w:r w:rsidR="00D22373" w:rsidRPr="00A74781">
        <w:rPr>
          <w:spacing w:val="-2"/>
          <w:lang w:val="bg-BG"/>
        </w:rPr>
        <w:t>обезщетение</w:t>
      </w:r>
      <w:r w:rsidR="00D22373" w:rsidRPr="00A74781" w:rsidDel="003B75FD">
        <w:rPr>
          <w:spacing w:val="-2"/>
          <w:lang w:val="bg-BG"/>
        </w:rPr>
        <w:t xml:space="preserve"> </w:t>
      </w:r>
      <w:r w:rsidR="00D22373" w:rsidRPr="00A74781">
        <w:rPr>
          <w:spacing w:val="-2"/>
          <w:lang w:val="bg-BG"/>
        </w:rPr>
        <w:t xml:space="preserve">в размер на </w:t>
      </w:r>
      <w:r w:rsidR="000E12E4" w:rsidRPr="00A74781">
        <w:rPr>
          <w:spacing w:val="-2"/>
          <w:lang w:val="bg-BG"/>
        </w:rPr>
        <w:t>следните суми</w:t>
      </w:r>
      <w:r w:rsidRPr="00A74781">
        <w:rPr>
          <w:spacing w:val="-2"/>
          <w:lang w:val="ru-RU"/>
        </w:rPr>
        <w:t>:</w:t>
      </w:r>
    </w:p>
    <w:p w:rsidR="00552D25" w:rsidRPr="000E12E4" w:rsidRDefault="00552D25">
      <w:pPr>
        <w:pStyle w:val="JuPara"/>
        <w:keepNext/>
        <w:keepLines/>
        <w:rPr>
          <w:lang w:val="ru-RU"/>
        </w:rPr>
      </w:pPr>
      <w:r w:rsidRPr="000E12E4">
        <w:rPr>
          <w:lang w:val="ru-RU"/>
        </w:rPr>
        <w:t>(</w:t>
      </w:r>
      <w:r>
        <w:t>i</w:t>
      </w:r>
      <w:r w:rsidR="00227C57" w:rsidRPr="000E12E4">
        <w:rPr>
          <w:lang w:val="ru-RU"/>
        </w:rPr>
        <w:t>)</w:t>
      </w:r>
      <w:r w:rsidR="00227C57">
        <w:rPr>
          <w:lang w:val="ru-RU"/>
        </w:rPr>
        <w:t>  </w:t>
      </w:r>
      <w:r w:rsidR="00C201A0">
        <w:rPr>
          <w:lang w:val="ru-RU"/>
        </w:rPr>
        <w:t xml:space="preserve">5 </w:t>
      </w:r>
      <w:r w:rsidR="00D22373" w:rsidRPr="000E12E4">
        <w:rPr>
          <w:lang w:val="ru-RU"/>
        </w:rPr>
        <w:t>250</w:t>
      </w:r>
      <w:r w:rsidR="00D22373">
        <w:rPr>
          <w:lang w:val="ru-RU"/>
        </w:rPr>
        <w:t> </w:t>
      </w:r>
      <w:r w:rsidR="00635975">
        <w:rPr>
          <w:lang w:val="bg-BG"/>
        </w:rPr>
        <w:t>евро</w:t>
      </w:r>
      <w:r w:rsidRPr="000E12E4">
        <w:rPr>
          <w:lang w:val="ru-RU"/>
        </w:rPr>
        <w:t xml:space="preserve"> </w:t>
      </w:r>
      <w:r w:rsidR="00643D79">
        <w:rPr>
          <w:lang w:val="bg-BG"/>
        </w:rPr>
        <w:t>за</w:t>
      </w:r>
      <w:r w:rsidR="000E12E4">
        <w:rPr>
          <w:lang w:val="bg-BG"/>
        </w:rPr>
        <w:t xml:space="preserve"> </w:t>
      </w:r>
      <w:r w:rsidR="00BE2249" w:rsidRPr="00BE2249">
        <w:rPr>
          <w:lang w:val="bg-BG"/>
        </w:rPr>
        <w:t xml:space="preserve">загуба на трудово възнаграждение </w:t>
      </w:r>
      <w:r w:rsidR="00BE2249">
        <w:rPr>
          <w:lang w:val="bg-BG"/>
        </w:rPr>
        <w:t>в</w:t>
      </w:r>
      <w:r w:rsidR="000E12E4">
        <w:rPr>
          <w:lang w:val="bg-BG"/>
        </w:rPr>
        <w:t xml:space="preserve"> периода между януари 1994</w:t>
      </w:r>
      <w:r w:rsidR="00BE2249">
        <w:rPr>
          <w:lang w:val="bg-BG"/>
        </w:rPr>
        <w:t> г.</w:t>
      </w:r>
      <w:r w:rsidR="000E12E4">
        <w:rPr>
          <w:lang w:val="bg-BG"/>
        </w:rPr>
        <w:t>, когато е отстранен от кметския пост</w:t>
      </w:r>
      <w:r w:rsidR="00C201A0">
        <w:rPr>
          <w:lang w:val="bg-BG"/>
        </w:rPr>
        <w:t>,</w:t>
      </w:r>
      <w:r w:rsidR="000E12E4">
        <w:rPr>
          <w:lang w:val="bg-BG"/>
        </w:rPr>
        <w:t xml:space="preserve"> и ноември 1995</w:t>
      </w:r>
      <w:r w:rsidR="00BE2249">
        <w:rPr>
          <w:lang w:val="bg-BG"/>
        </w:rPr>
        <w:t> г.</w:t>
      </w:r>
      <w:r w:rsidR="000E12E4">
        <w:rPr>
          <w:lang w:val="bg-BG"/>
        </w:rPr>
        <w:t xml:space="preserve">, когато е </w:t>
      </w:r>
      <w:r w:rsidR="00BE2249">
        <w:rPr>
          <w:lang w:val="bg-BG"/>
        </w:rPr>
        <w:t>изт</w:t>
      </w:r>
      <w:r w:rsidR="00C201A0">
        <w:rPr>
          <w:lang w:val="bg-BG"/>
        </w:rPr>
        <w:t>екъ</w:t>
      </w:r>
      <w:r w:rsidR="00BE2249">
        <w:rPr>
          <w:lang w:val="bg-BG"/>
        </w:rPr>
        <w:t>л мандатът му</w:t>
      </w:r>
      <w:r w:rsidR="000E12E4">
        <w:rPr>
          <w:lang w:val="bg-BG"/>
        </w:rPr>
        <w:t xml:space="preserve"> </w:t>
      </w:r>
      <w:r w:rsidRPr="000E12E4">
        <w:rPr>
          <w:lang w:val="ru-RU"/>
        </w:rPr>
        <w:t>(</w:t>
      </w:r>
      <w:r w:rsidR="000E12E4">
        <w:rPr>
          <w:lang w:val="bg-BG"/>
        </w:rPr>
        <w:t>вж</w:t>
      </w:r>
      <w:r w:rsidR="00BE2249">
        <w:rPr>
          <w:lang w:val="bg-BG"/>
        </w:rPr>
        <w:t>.</w:t>
      </w:r>
      <w:r w:rsidR="000E12E4">
        <w:rPr>
          <w:lang w:val="bg-BG"/>
        </w:rPr>
        <w:t xml:space="preserve"> </w:t>
      </w:r>
      <w:r w:rsidR="00BE2249">
        <w:rPr>
          <w:lang w:val="bg-BG"/>
        </w:rPr>
        <w:t>параграф </w:t>
      </w:r>
      <w:r w:rsidRPr="000E12E4">
        <w:rPr>
          <w:lang w:val="ru-RU"/>
        </w:rPr>
        <w:t xml:space="preserve">12 </w:t>
      </w:r>
      <w:r w:rsidR="000E12E4">
        <w:rPr>
          <w:lang w:val="bg-BG"/>
        </w:rPr>
        <w:t>по-горе</w:t>
      </w:r>
      <w:r w:rsidRPr="000E12E4">
        <w:rPr>
          <w:lang w:val="ru-RU"/>
        </w:rPr>
        <w:t>);</w:t>
      </w:r>
    </w:p>
    <w:p w:rsidR="003B75FD" w:rsidRDefault="00552D25">
      <w:pPr>
        <w:pStyle w:val="JuPara"/>
        <w:rPr>
          <w:lang w:val="ru-RU"/>
        </w:rPr>
      </w:pPr>
      <w:r w:rsidRPr="000E12E4">
        <w:rPr>
          <w:lang w:val="ru-RU"/>
        </w:rPr>
        <w:t>(</w:t>
      </w:r>
      <w:r>
        <w:t>ii</w:t>
      </w:r>
      <w:r w:rsidR="00227C57" w:rsidRPr="000E12E4">
        <w:rPr>
          <w:lang w:val="ru-RU"/>
        </w:rPr>
        <w:t>)</w:t>
      </w:r>
      <w:r w:rsidR="00227C57">
        <w:rPr>
          <w:lang w:val="ru-RU"/>
        </w:rPr>
        <w:t>  </w:t>
      </w:r>
      <w:r w:rsidRPr="00A74781">
        <w:rPr>
          <w:spacing w:val="-2"/>
          <w:lang w:val="ru-RU"/>
        </w:rPr>
        <w:t>299</w:t>
      </w:r>
      <w:r w:rsidR="00D22373" w:rsidRPr="00A74781">
        <w:rPr>
          <w:spacing w:val="-2"/>
          <w:lang w:val="ru-RU"/>
        </w:rPr>
        <w:t> </w:t>
      </w:r>
      <w:r w:rsidR="00586D78" w:rsidRPr="00A74781">
        <w:rPr>
          <w:spacing w:val="-2"/>
          <w:lang w:val="ru-RU"/>
        </w:rPr>
        <w:t>евро</w:t>
      </w:r>
      <w:r w:rsidRPr="00A74781">
        <w:rPr>
          <w:spacing w:val="-2"/>
          <w:lang w:val="ru-RU"/>
        </w:rPr>
        <w:t xml:space="preserve"> </w:t>
      </w:r>
      <w:r w:rsidR="000E12E4" w:rsidRPr="00A74781">
        <w:rPr>
          <w:spacing w:val="-2"/>
          <w:lang w:val="bg-BG"/>
        </w:rPr>
        <w:t xml:space="preserve">на месец за </w:t>
      </w:r>
      <w:r w:rsidR="00586D78" w:rsidRPr="00A74781">
        <w:rPr>
          <w:spacing w:val="-2"/>
          <w:lang w:val="bg-BG"/>
        </w:rPr>
        <w:t xml:space="preserve">срок </w:t>
      </w:r>
      <w:r w:rsidR="000E12E4" w:rsidRPr="00A74781">
        <w:rPr>
          <w:spacing w:val="-2"/>
          <w:lang w:val="bg-BG"/>
        </w:rPr>
        <w:t xml:space="preserve">от 46 месеца </w:t>
      </w:r>
      <w:r w:rsidRPr="00A74781">
        <w:rPr>
          <w:spacing w:val="-2"/>
          <w:lang w:val="ru-RU"/>
        </w:rPr>
        <w:t>(</w:t>
      </w:r>
      <w:r w:rsidR="000E12E4" w:rsidRPr="00A74781">
        <w:rPr>
          <w:spacing w:val="-2"/>
          <w:lang w:val="bg-BG"/>
        </w:rPr>
        <w:t>между ноември 1995</w:t>
      </w:r>
      <w:r w:rsidR="00586D78" w:rsidRPr="00A74781">
        <w:rPr>
          <w:spacing w:val="-2"/>
          <w:lang w:val="bg-BG"/>
        </w:rPr>
        <w:t> г.</w:t>
      </w:r>
      <w:r w:rsidR="000E12E4" w:rsidRPr="00A74781">
        <w:rPr>
          <w:spacing w:val="-2"/>
          <w:lang w:val="bg-BG"/>
        </w:rPr>
        <w:t xml:space="preserve"> и август 1999</w:t>
      </w:r>
      <w:r w:rsidR="00586D78" w:rsidRPr="00A74781">
        <w:rPr>
          <w:spacing w:val="-2"/>
          <w:lang w:val="bg-BG"/>
        </w:rPr>
        <w:t> г.</w:t>
      </w:r>
      <w:r w:rsidRPr="00A74781">
        <w:rPr>
          <w:spacing w:val="-2"/>
          <w:lang w:val="ru-RU"/>
        </w:rPr>
        <w:t xml:space="preserve">) </w:t>
      </w:r>
      <w:r w:rsidR="00586D78" w:rsidRPr="00A74781">
        <w:rPr>
          <w:spacing w:val="-2"/>
          <w:lang w:val="bg-BG"/>
        </w:rPr>
        <w:t xml:space="preserve">за </w:t>
      </w:r>
      <w:r w:rsidR="00D50517" w:rsidRPr="00D50517">
        <w:rPr>
          <w:spacing w:val="-2"/>
          <w:lang w:val="bg-BG"/>
        </w:rPr>
        <w:t xml:space="preserve">пропуснати възможности за </w:t>
      </w:r>
      <w:r w:rsidR="00D50517" w:rsidRPr="009108B4">
        <w:rPr>
          <w:spacing w:val="-2"/>
          <w:lang w:val="bg-BG"/>
        </w:rPr>
        <w:t xml:space="preserve">частна </w:t>
      </w:r>
      <w:r w:rsidR="00D50517" w:rsidRPr="00D50517">
        <w:rPr>
          <w:spacing w:val="-2"/>
          <w:lang w:val="bg-BG"/>
        </w:rPr>
        <w:t>стопанска дейност</w:t>
      </w:r>
      <w:r w:rsidR="000E12E4" w:rsidRPr="00A74781">
        <w:rPr>
          <w:spacing w:val="-2"/>
          <w:lang w:val="bg-BG"/>
        </w:rPr>
        <w:t xml:space="preserve">; </w:t>
      </w:r>
      <w:r w:rsidR="003B75FD" w:rsidRPr="00A74781">
        <w:rPr>
          <w:spacing w:val="-2"/>
          <w:lang w:val="bg-BG"/>
        </w:rPr>
        <w:t>и</w:t>
      </w:r>
    </w:p>
    <w:p w:rsidR="00552D25" w:rsidRPr="000E12E4" w:rsidRDefault="00552D25">
      <w:pPr>
        <w:pStyle w:val="JuPara"/>
        <w:rPr>
          <w:lang w:val="ru-RU"/>
        </w:rPr>
      </w:pPr>
      <w:r w:rsidRPr="000E12E4">
        <w:rPr>
          <w:lang w:val="ru-RU"/>
        </w:rPr>
        <w:t>(</w:t>
      </w:r>
      <w:r>
        <w:t>iii</w:t>
      </w:r>
      <w:r w:rsidRPr="000E12E4">
        <w:rPr>
          <w:lang w:val="ru-RU"/>
        </w:rPr>
        <w:t>)</w:t>
      </w:r>
      <w:r w:rsidR="000A1722">
        <w:rPr>
          <w:lang w:val="ru-RU"/>
        </w:rPr>
        <w:t>  </w:t>
      </w:r>
      <w:r w:rsidRPr="000E12E4">
        <w:rPr>
          <w:lang w:val="ru-RU"/>
        </w:rPr>
        <w:t>33</w:t>
      </w:r>
      <w:r w:rsidR="000A1722">
        <w:rPr>
          <w:lang w:val="ru-RU"/>
        </w:rPr>
        <w:t> </w:t>
      </w:r>
      <w:r w:rsidRPr="000E12E4">
        <w:rPr>
          <w:lang w:val="ru-RU"/>
        </w:rPr>
        <w:t>000</w:t>
      </w:r>
      <w:r w:rsidR="000A1722">
        <w:rPr>
          <w:lang w:val="ru-RU"/>
        </w:rPr>
        <w:t> евро</w:t>
      </w:r>
      <w:r w:rsidRPr="000E12E4">
        <w:rPr>
          <w:lang w:val="ru-RU"/>
        </w:rPr>
        <w:t xml:space="preserve"> </w:t>
      </w:r>
      <w:r w:rsidR="000E12E4">
        <w:rPr>
          <w:lang w:val="bg-BG"/>
        </w:rPr>
        <w:t xml:space="preserve">за </w:t>
      </w:r>
      <w:r w:rsidR="000A1722">
        <w:rPr>
          <w:lang w:val="bg-BG"/>
        </w:rPr>
        <w:t>твърд</w:t>
      </w:r>
      <w:r w:rsidR="00D50517">
        <w:rPr>
          <w:lang w:val="bg-BG"/>
        </w:rPr>
        <w:t>е</w:t>
      </w:r>
      <w:r w:rsidR="000A1722">
        <w:rPr>
          <w:lang w:val="bg-BG"/>
        </w:rPr>
        <w:t>н</w:t>
      </w:r>
      <w:r w:rsidR="00D50517">
        <w:rPr>
          <w:lang w:val="bg-BG"/>
        </w:rPr>
        <w:t>и</w:t>
      </w:r>
      <w:r w:rsidR="000A1722">
        <w:rPr>
          <w:lang w:val="bg-BG"/>
        </w:rPr>
        <w:t xml:space="preserve"> </w:t>
      </w:r>
      <w:r w:rsidR="00D50517" w:rsidRPr="00D50517">
        <w:rPr>
          <w:spacing w:val="-2"/>
          <w:lang w:val="bg-BG"/>
        </w:rPr>
        <w:t xml:space="preserve">пропуснати възможности </w:t>
      </w:r>
      <w:r w:rsidR="00D50517">
        <w:rPr>
          <w:lang w:val="bg-BG"/>
        </w:rPr>
        <w:t>д</w:t>
      </w:r>
      <w:r w:rsidR="000E12E4">
        <w:rPr>
          <w:lang w:val="bg-BG"/>
        </w:rPr>
        <w:t xml:space="preserve">а </w:t>
      </w:r>
      <w:r w:rsidR="00D50517">
        <w:rPr>
          <w:lang w:val="bg-BG"/>
        </w:rPr>
        <w:t xml:space="preserve">следва </w:t>
      </w:r>
      <w:r w:rsidR="000E12E4">
        <w:rPr>
          <w:lang w:val="bg-BG"/>
        </w:rPr>
        <w:t>за придобиване на магистърска степен</w:t>
      </w:r>
      <w:r w:rsidR="00D50517">
        <w:rPr>
          <w:lang w:val="bg-BG"/>
        </w:rPr>
        <w:t>.</w:t>
      </w:r>
    </w:p>
    <w:p w:rsidR="00552D25" w:rsidRPr="000E12E4" w:rsidRDefault="000E12E4">
      <w:pPr>
        <w:pStyle w:val="JuPara"/>
        <w:rPr>
          <w:lang w:val="ru-RU"/>
        </w:rPr>
      </w:pPr>
      <w:r>
        <w:rPr>
          <w:lang w:val="bg-BG"/>
        </w:rPr>
        <w:t>Общата сума на претенди</w:t>
      </w:r>
      <w:r w:rsidR="00643D79">
        <w:rPr>
          <w:lang w:val="bg-BG"/>
        </w:rPr>
        <w:t>р</w:t>
      </w:r>
      <w:r>
        <w:rPr>
          <w:lang w:val="bg-BG"/>
        </w:rPr>
        <w:t>аното обезщетение за имуществени вреди възлиза на</w:t>
      </w:r>
      <w:r w:rsidR="00552D25" w:rsidRPr="000E12E4">
        <w:rPr>
          <w:lang w:val="ru-RU"/>
        </w:rPr>
        <w:t xml:space="preserve"> 47</w:t>
      </w:r>
      <w:r w:rsidR="00D50517">
        <w:rPr>
          <w:lang w:val="ru-RU"/>
        </w:rPr>
        <w:t> </w:t>
      </w:r>
      <w:r w:rsidR="00552D25" w:rsidRPr="000E12E4">
        <w:rPr>
          <w:lang w:val="ru-RU"/>
        </w:rPr>
        <w:t>450</w:t>
      </w:r>
      <w:r w:rsidR="00D50517">
        <w:rPr>
          <w:lang w:val="ru-RU"/>
        </w:rPr>
        <w:t> евро</w:t>
      </w:r>
      <w:r w:rsidR="00552D25" w:rsidRPr="000E12E4">
        <w:rPr>
          <w:lang w:val="ru-RU"/>
        </w:rPr>
        <w:t>.</w:t>
      </w:r>
    </w:p>
    <w:p w:rsidR="00552D25" w:rsidRPr="00643D79" w:rsidRDefault="00552D25">
      <w:pPr>
        <w:pStyle w:val="JuPara"/>
        <w:rPr>
          <w:lang w:val="ru-RU"/>
        </w:rPr>
      </w:pPr>
      <w:r>
        <w:fldChar w:fldCharType="begin"/>
      </w:r>
      <w:r w:rsidRPr="00643D79">
        <w:rPr>
          <w:lang w:val="ru-RU"/>
        </w:rPr>
        <w:instrText xml:space="preserve"> </w:instrText>
      </w:r>
      <w:r>
        <w:instrText>SEQ</w:instrText>
      </w:r>
      <w:r w:rsidRPr="00643D79">
        <w:rPr>
          <w:lang w:val="ru-RU"/>
        </w:rPr>
        <w:instrText xml:space="preserve"> </w:instrText>
      </w:r>
      <w:r>
        <w:instrText>level</w:instrText>
      </w:r>
      <w:r w:rsidRPr="00643D79">
        <w:rPr>
          <w:lang w:val="ru-RU"/>
        </w:rPr>
        <w:instrText>0 \*</w:instrText>
      </w:r>
      <w:r>
        <w:instrText>arabic</w:instrText>
      </w:r>
      <w:r w:rsidRPr="00643D79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88</w:t>
      </w:r>
      <w:r>
        <w:fldChar w:fldCharType="end"/>
      </w:r>
      <w:r w:rsidRPr="00643D79">
        <w:rPr>
          <w:lang w:val="ru-RU"/>
        </w:rPr>
        <w:t>.</w:t>
      </w:r>
      <w:r>
        <w:t>  </w:t>
      </w:r>
      <w:r w:rsidR="000E12E4" w:rsidRPr="00641C58">
        <w:rPr>
          <w:lang w:val="bg-BG"/>
        </w:rPr>
        <w:t>Жалбоподателят твърд</w:t>
      </w:r>
      <w:r w:rsidR="00643D79" w:rsidRPr="00641C58">
        <w:rPr>
          <w:lang w:val="bg-BG"/>
        </w:rPr>
        <w:t>и</w:t>
      </w:r>
      <w:r w:rsidR="000E12E4" w:rsidRPr="00641C58">
        <w:rPr>
          <w:lang w:val="bg-BG"/>
        </w:rPr>
        <w:t>, че не е имал възможност да търси работа или бизнес извън мал</w:t>
      </w:r>
      <w:r w:rsidR="00643D79" w:rsidRPr="00641C58">
        <w:rPr>
          <w:lang w:val="bg-BG"/>
        </w:rPr>
        <w:t>к</w:t>
      </w:r>
      <w:r w:rsidR="000E12E4" w:rsidRPr="00641C58">
        <w:rPr>
          <w:lang w:val="bg-BG"/>
        </w:rPr>
        <w:t xml:space="preserve">ия град Самоков, </w:t>
      </w:r>
      <w:r w:rsidR="00F345EF" w:rsidRPr="00A74781">
        <w:rPr>
          <w:lang w:val="bg-BG"/>
        </w:rPr>
        <w:t xml:space="preserve">тъй като </w:t>
      </w:r>
      <w:r w:rsidR="000E12E4" w:rsidRPr="00A74781">
        <w:rPr>
          <w:lang w:val="bg-BG"/>
        </w:rPr>
        <w:t xml:space="preserve">за </w:t>
      </w:r>
      <w:r w:rsidR="00F345EF" w:rsidRPr="00A74781">
        <w:rPr>
          <w:lang w:val="bg-BG"/>
        </w:rPr>
        <w:t xml:space="preserve">срока </w:t>
      </w:r>
      <w:r w:rsidR="000E12E4" w:rsidRPr="00A74781">
        <w:rPr>
          <w:lang w:val="bg-BG"/>
        </w:rPr>
        <w:t>на наказателното производство е бил задължен с по</w:t>
      </w:r>
      <w:r w:rsidR="00643D79" w:rsidRPr="00A74781">
        <w:rPr>
          <w:lang w:val="bg-BG"/>
        </w:rPr>
        <w:t>дписка</w:t>
      </w:r>
      <w:r w:rsidR="000E12E4" w:rsidRPr="00A74781">
        <w:rPr>
          <w:lang w:val="bg-BG"/>
        </w:rPr>
        <w:t xml:space="preserve"> да не напуска града (вж</w:t>
      </w:r>
      <w:r w:rsidR="00791DD1" w:rsidRPr="00A74781">
        <w:rPr>
          <w:lang w:val="bg-BG"/>
        </w:rPr>
        <w:t>.</w:t>
      </w:r>
      <w:r w:rsidR="000E12E4" w:rsidRPr="00A74781">
        <w:rPr>
          <w:lang w:val="bg-BG"/>
        </w:rPr>
        <w:t xml:space="preserve"> </w:t>
      </w:r>
      <w:r w:rsidR="00791DD1" w:rsidRPr="00A74781">
        <w:rPr>
          <w:lang w:val="bg-BG"/>
        </w:rPr>
        <w:t>параграф </w:t>
      </w:r>
      <w:r w:rsidR="000E12E4" w:rsidRPr="00A74781">
        <w:rPr>
          <w:lang w:val="bg-BG"/>
        </w:rPr>
        <w:t xml:space="preserve">9 по-горе) </w:t>
      </w:r>
      <w:r w:rsidR="00420117" w:rsidRPr="00A74781">
        <w:rPr>
          <w:lang w:val="bg-BG"/>
        </w:rPr>
        <w:t xml:space="preserve">В подкрепа </w:t>
      </w:r>
      <w:r w:rsidR="00791DD1" w:rsidRPr="00A74781">
        <w:rPr>
          <w:lang w:val="bg-BG"/>
        </w:rPr>
        <w:t xml:space="preserve">на </w:t>
      </w:r>
      <w:r w:rsidR="00420117" w:rsidRPr="00A74781">
        <w:rPr>
          <w:lang w:val="bg-BG"/>
        </w:rPr>
        <w:t>иск</w:t>
      </w:r>
      <w:r w:rsidR="00643D79" w:rsidRPr="00A74781">
        <w:rPr>
          <w:lang w:val="bg-BG"/>
        </w:rPr>
        <w:t xml:space="preserve">а </w:t>
      </w:r>
      <w:r w:rsidR="00420117" w:rsidRPr="00A74781">
        <w:rPr>
          <w:lang w:val="bg-BG"/>
        </w:rPr>
        <w:t xml:space="preserve">си жалбоподателят </w:t>
      </w:r>
      <w:r w:rsidR="00791DD1" w:rsidRPr="00A74781">
        <w:rPr>
          <w:lang w:val="bg-BG"/>
        </w:rPr>
        <w:t>представя</w:t>
      </w:r>
      <w:r w:rsidR="00420117" w:rsidRPr="00A74781">
        <w:rPr>
          <w:lang w:val="bg-BG"/>
        </w:rPr>
        <w:t xml:space="preserve"> копия от документи </w:t>
      </w:r>
      <w:r w:rsidR="00791DD1" w:rsidRPr="00A74781">
        <w:rPr>
          <w:lang w:val="bg-BG"/>
        </w:rPr>
        <w:t xml:space="preserve">за </w:t>
      </w:r>
      <w:r w:rsidR="00420117" w:rsidRPr="00A74781">
        <w:rPr>
          <w:lang w:val="bg-BG"/>
        </w:rPr>
        <w:t xml:space="preserve">заплатата </w:t>
      </w:r>
      <w:r w:rsidR="00791DD1" w:rsidRPr="00A74781">
        <w:rPr>
          <w:lang w:val="bg-BG"/>
        </w:rPr>
        <w:t xml:space="preserve">си </w:t>
      </w:r>
      <w:r w:rsidR="00420117" w:rsidRPr="00A74781">
        <w:rPr>
          <w:lang w:val="bg-BG"/>
        </w:rPr>
        <w:t xml:space="preserve">като кмет преди отстраняването му и </w:t>
      </w:r>
      <w:r w:rsidR="00791DD1" w:rsidRPr="00A74781">
        <w:rPr>
          <w:lang w:val="bg-BG"/>
        </w:rPr>
        <w:t xml:space="preserve">предварителна </w:t>
      </w:r>
      <w:r w:rsidR="00420117" w:rsidRPr="00A74781">
        <w:rPr>
          <w:lang w:val="bg-BG"/>
        </w:rPr>
        <w:t xml:space="preserve">кореспонденция с </w:t>
      </w:r>
      <w:r w:rsidR="00791DD1" w:rsidRPr="00A74781">
        <w:rPr>
          <w:lang w:val="bg-BG"/>
        </w:rPr>
        <w:t>научно-</w:t>
      </w:r>
      <w:r w:rsidR="00420117" w:rsidRPr="00A74781">
        <w:rPr>
          <w:lang w:val="bg-BG"/>
        </w:rPr>
        <w:t>изследователски институти, в кои</w:t>
      </w:r>
      <w:r w:rsidR="00420117" w:rsidRPr="00641C58">
        <w:rPr>
          <w:lang w:val="bg-BG"/>
        </w:rPr>
        <w:t>то жалбоподателят е в</w:t>
      </w:r>
      <w:r w:rsidR="00643D79" w:rsidRPr="00A74781">
        <w:rPr>
          <w:lang w:val="bg-BG"/>
        </w:rPr>
        <w:t>ъ</w:t>
      </w:r>
      <w:r w:rsidR="00420117" w:rsidRPr="00A74781">
        <w:rPr>
          <w:lang w:val="bg-BG"/>
        </w:rPr>
        <w:t>знамерявал да кандидатства за следдипломно обучение.</w:t>
      </w:r>
    </w:p>
    <w:p w:rsidR="00552D25" w:rsidRPr="000E12E4" w:rsidRDefault="00552D25">
      <w:pPr>
        <w:pStyle w:val="JuPara"/>
        <w:rPr>
          <w:lang w:val="bg-BG"/>
        </w:rPr>
      </w:pPr>
      <w:r>
        <w:fldChar w:fldCharType="begin"/>
      </w:r>
      <w:r w:rsidRPr="00AA29B2">
        <w:rPr>
          <w:lang w:val="ru-RU"/>
        </w:rPr>
        <w:instrText xml:space="preserve"> </w:instrText>
      </w:r>
      <w:r>
        <w:instrText>SEQ</w:instrText>
      </w:r>
      <w:r w:rsidRPr="00AA29B2">
        <w:rPr>
          <w:lang w:val="ru-RU"/>
        </w:rPr>
        <w:instrText xml:space="preserve"> </w:instrText>
      </w:r>
      <w:r>
        <w:instrText>level</w:instrText>
      </w:r>
      <w:r w:rsidRPr="00AA29B2">
        <w:rPr>
          <w:lang w:val="ru-RU"/>
        </w:rPr>
        <w:instrText>0 \*</w:instrText>
      </w:r>
      <w:r>
        <w:instrText>arabic</w:instrText>
      </w:r>
      <w:r w:rsidRPr="00AA29B2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89</w:t>
      </w:r>
      <w:r>
        <w:fldChar w:fldCharType="end"/>
      </w:r>
      <w:r w:rsidRPr="00AA29B2">
        <w:rPr>
          <w:lang w:val="ru-RU"/>
        </w:rPr>
        <w:t>.</w:t>
      </w:r>
      <w:r>
        <w:t>  </w:t>
      </w:r>
      <w:r w:rsidR="003733D3">
        <w:rPr>
          <w:lang w:val="bg-BG"/>
        </w:rPr>
        <w:t xml:space="preserve">Правителството </w:t>
      </w:r>
      <w:r w:rsidR="00791DD1">
        <w:rPr>
          <w:lang w:val="bg-BG"/>
        </w:rPr>
        <w:t>опонира</w:t>
      </w:r>
      <w:r w:rsidR="003733D3">
        <w:rPr>
          <w:lang w:val="bg-BG"/>
        </w:rPr>
        <w:t xml:space="preserve">, че </w:t>
      </w:r>
      <w:r w:rsidR="00791DD1">
        <w:rPr>
          <w:lang w:val="bg-BG"/>
        </w:rPr>
        <w:t>няма причинно-следствена</w:t>
      </w:r>
      <w:r w:rsidR="003733D3">
        <w:rPr>
          <w:lang w:val="bg-BG"/>
        </w:rPr>
        <w:t xml:space="preserve"> връзка между продължителността на </w:t>
      </w:r>
      <w:r w:rsidR="006E791A">
        <w:rPr>
          <w:lang w:val="bg-BG"/>
        </w:rPr>
        <w:t xml:space="preserve">наказателното </w:t>
      </w:r>
      <w:r w:rsidR="003733D3">
        <w:rPr>
          <w:lang w:val="bg-BG"/>
        </w:rPr>
        <w:t xml:space="preserve">производство и </w:t>
      </w:r>
      <w:r w:rsidR="007E63EF">
        <w:rPr>
          <w:lang w:val="bg-BG"/>
        </w:rPr>
        <w:t xml:space="preserve">претендираните </w:t>
      </w:r>
      <w:r w:rsidR="003733D3">
        <w:rPr>
          <w:lang w:val="bg-BG"/>
        </w:rPr>
        <w:t xml:space="preserve">имуществени вреди. </w:t>
      </w:r>
      <w:r w:rsidR="007E63EF" w:rsidRPr="007E63EF">
        <w:rPr>
          <w:lang w:val="bg-BG"/>
        </w:rPr>
        <w:t xml:space="preserve">Ако това правно основание не бъде уважено, </w:t>
      </w:r>
      <w:r w:rsidR="00AE0D41">
        <w:rPr>
          <w:lang w:val="bg-BG"/>
        </w:rPr>
        <w:t>правителството</w:t>
      </w:r>
      <w:r w:rsidR="007E63EF" w:rsidRPr="007E63EF">
        <w:rPr>
          <w:lang w:val="bg-BG"/>
        </w:rPr>
        <w:t xml:space="preserve"> изтъква,</w:t>
      </w:r>
      <w:r w:rsidR="007E63EF" w:rsidRPr="007E63EF" w:rsidDel="007E63EF">
        <w:rPr>
          <w:lang w:val="bg-BG"/>
        </w:rPr>
        <w:t xml:space="preserve"> </w:t>
      </w:r>
      <w:r w:rsidR="003733D3">
        <w:rPr>
          <w:lang w:val="bg-BG"/>
        </w:rPr>
        <w:t xml:space="preserve">че исковете са недоказани и </w:t>
      </w:r>
      <w:r w:rsidR="00AE0D41">
        <w:rPr>
          <w:lang w:val="bg-BG"/>
        </w:rPr>
        <w:t xml:space="preserve">във </w:t>
      </w:r>
      <w:r w:rsidR="003733D3">
        <w:rPr>
          <w:lang w:val="bg-BG"/>
        </w:rPr>
        <w:t xml:space="preserve">всеки случай </w:t>
      </w:r>
      <w:r w:rsidR="00AE0D41">
        <w:rPr>
          <w:lang w:val="bg-BG"/>
        </w:rPr>
        <w:t>прекомерни</w:t>
      </w:r>
      <w:r w:rsidR="003733D3">
        <w:rPr>
          <w:lang w:val="bg-BG"/>
        </w:rPr>
        <w:t>.</w:t>
      </w:r>
    </w:p>
    <w:p w:rsidR="0072007B" w:rsidRDefault="00BE66BE">
      <w:pPr>
        <w:pStyle w:val="JuPara"/>
        <w:rPr>
          <w:lang w:val="bg-BG"/>
        </w:rPr>
      </w:pPr>
      <w:r>
        <w:rPr>
          <w:lang w:val="bg-BG"/>
        </w:rPr>
        <w:t>Посочва се по-конкретно, че</w:t>
      </w:r>
      <w:r w:rsidR="003733D3">
        <w:rPr>
          <w:lang w:val="bg-BG"/>
        </w:rPr>
        <w:t xml:space="preserve"> отстраняването на жалбоподателя от </w:t>
      </w:r>
      <w:r w:rsidR="00CC7296">
        <w:rPr>
          <w:lang w:val="bg-BG"/>
        </w:rPr>
        <w:t>длъжност като</w:t>
      </w:r>
      <w:r w:rsidR="003733D3">
        <w:rPr>
          <w:lang w:val="bg-BG"/>
        </w:rPr>
        <w:t xml:space="preserve"> кмет е било необходимо с оглед предявеното обвинение за престъпление по служба. </w:t>
      </w:r>
      <w:r w:rsidR="003733D3" w:rsidRPr="00A74781">
        <w:rPr>
          <w:lang w:val="bg-BG"/>
        </w:rPr>
        <w:t>Освен това той не е д</w:t>
      </w:r>
      <w:r w:rsidR="00643D79" w:rsidRPr="00A74781">
        <w:rPr>
          <w:lang w:val="bg-BG"/>
        </w:rPr>
        <w:t>о</w:t>
      </w:r>
      <w:r w:rsidR="003733D3" w:rsidRPr="00A74781">
        <w:rPr>
          <w:lang w:val="bg-BG"/>
        </w:rPr>
        <w:t xml:space="preserve">казал, че е щял да </w:t>
      </w:r>
      <w:r w:rsidR="00703EFA" w:rsidRPr="00A74781">
        <w:rPr>
          <w:lang w:val="bg-BG"/>
        </w:rPr>
        <w:t xml:space="preserve">реализира доходи </w:t>
      </w:r>
      <w:r w:rsidR="003733D3" w:rsidRPr="00A74781">
        <w:rPr>
          <w:lang w:val="bg-BG"/>
        </w:rPr>
        <w:t xml:space="preserve">от </w:t>
      </w:r>
      <w:r w:rsidR="00703EFA" w:rsidRPr="00A74781">
        <w:rPr>
          <w:lang w:val="bg-BG"/>
        </w:rPr>
        <w:t xml:space="preserve">трудово възнаграждение </w:t>
      </w:r>
      <w:r w:rsidR="003733D3" w:rsidRPr="00A74781">
        <w:rPr>
          <w:lang w:val="bg-BG"/>
        </w:rPr>
        <w:t>или друг</w:t>
      </w:r>
      <w:r w:rsidR="00271823" w:rsidRPr="00A74781">
        <w:rPr>
          <w:lang w:val="bg-BG"/>
        </w:rPr>
        <w:t>и</w:t>
      </w:r>
      <w:r w:rsidR="003733D3" w:rsidRPr="00A74781">
        <w:rPr>
          <w:lang w:val="bg-BG"/>
        </w:rPr>
        <w:t xml:space="preserve"> </w:t>
      </w:r>
      <w:r w:rsidR="00703EFA" w:rsidRPr="00A74781">
        <w:rPr>
          <w:lang w:val="bg-BG"/>
        </w:rPr>
        <w:t xml:space="preserve">приходи, ако </w:t>
      </w:r>
      <w:r w:rsidR="004040CF" w:rsidRPr="005C7AF9">
        <w:rPr>
          <w:lang w:val="bg-BG"/>
        </w:rPr>
        <w:t>наказателното производство</w:t>
      </w:r>
      <w:r w:rsidR="004040CF" w:rsidRPr="00A74781">
        <w:rPr>
          <w:lang w:val="bg-BG"/>
        </w:rPr>
        <w:t xml:space="preserve"> </w:t>
      </w:r>
      <w:r w:rsidR="00703EFA" w:rsidRPr="00A74781">
        <w:rPr>
          <w:lang w:val="bg-BG"/>
        </w:rPr>
        <w:t>не бе продължи</w:t>
      </w:r>
      <w:r w:rsidR="004040CF">
        <w:rPr>
          <w:lang w:val="bg-BG"/>
        </w:rPr>
        <w:t>ло</w:t>
      </w:r>
      <w:r w:rsidR="00703EFA" w:rsidRPr="00A74781">
        <w:rPr>
          <w:lang w:val="bg-BG"/>
        </w:rPr>
        <w:t xml:space="preserve"> </w:t>
      </w:r>
      <w:r w:rsidR="004040CF">
        <w:rPr>
          <w:lang w:val="bg-BG"/>
        </w:rPr>
        <w:t>толкова дълго</w:t>
      </w:r>
      <w:r w:rsidR="003733D3" w:rsidRPr="00A74781">
        <w:rPr>
          <w:lang w:val="bg-BG"/>
        </w:rPr>
        <w:t>.</w:t>
      </w:r>
    </w:p>
    <w:p w:rsidR="00552D25" w:rsidRPr="00643D79" w:rsidRDefault="00552D25">
      <w:pPr>
        <w:pStyle w:val="JuPara"/>
        <w:rPr>
          <w:lang w:val="ru-RU"/>
        </w:rPr>
      </w:pPr>
      <w:r>
        <w:fldChar w:fldCharType="begin"/>
      </w:r>
      <w:r w:rsidRPr="00643D79">
        <w:rPr>
          <w:lang w:val="ru-RU"/>
        </w:rPr>
        <w:instrText xml:space="preserve"> </w:instrText>
      </w:r>
      <w:r>
        <w:instrText>SEQ</w:instrText>
      </w:r>
      <w:r w:rsidRPr="00643D79">
        <w:rPr>
          <w:lang w:val="ru-RU"/>
        </w:rPr>
        <w:instrText xml:space="preserve"> </w:instrText>
      </w:r>
      <w:r>
        <w:instrText>level</w:instrText>
      </w:r>
      <w:r w:rsidRPr="00643D79">
        <w:rPr>
          <w:lang w:val="ru-RU"/>
        </w:rPr>
        <w:instrText>0 \*</w:instrText>
      </w:r>
      <w:r>
        <w:instrText>arabic</w:instrText>
      </w:r>
      <w:r w:rsidRPr="00643D79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90</w:t>
      </w:r>
      <w:r>
        <w:fldChar w:fldCharType="end"/>
      </w:r>
      <w:r w:rsidRPr="00643D79">
        <w:rPr>
          <w:lang w:val="ru-RU"/>
        </w:rPr>
        <w:t>.</w:t>
      </w:r>
      <w:r>
        <w:t>  </w:t>
      </w:r>
      <w:r w:rsidR="003733D3" w:rsidRPr="00A74781">
        <w:rPr>
          <w:spacing w:val="-2"/>
          <w:lang w:val="bg-BG"/>
        </w:rPr>
        <w:t xml:space="preserve">Съдът отбелязва, </w:t>
      </w:r>
      <w:r w:rsidR="00643D79" w:rsidRPr="00A74781">
        <w:rPr>
          <w:spacing w:val="-2"/>
          <w:lang w:val="bg-BG"/>
        </w:rPr>
        <w:t xml:space="preserve">че </w:t>
      </w:r>
      <w:r w:rsidR="0027643C" w:rsidRPr="00A74781">
        <w:rPr>
          <w:spacing w:val="-2"/>
          <w:lang w:val="bg-BG"/>
        </w:rPr>
        <w:t xml:space="preserve">оплакванията </w:t>
      </w:r>
      <w:r w:rsidR="003733D3" w:rsidRPr="00A74781">
        <w:rPr>
          <w:spacing w:val="-2"/>
          <w:lang w:val="bg-BG"/>
        </w:rPr>
        <w:t>на жалбоподателя</w:t>
      </w:r>
      <w:r w:rsidR="00876998" w:rsidRPr="00A74781">
        <w:rPr>
          <w:spacing w:val="-2"/>
          <w:lang w:val="bg-BG"/>
        </w:rPr>
        <w:t>,</w:t>
      </w:r>
      <w:r w:rsidR="00643D79" w:rsidRPr="00A74781">
        <w:rPr>
          <w:spacing w:val="-2"/>
          <w:lang w:val="bg-BG"/>
        </w:rPr>
        <w:t xml:space="preserve"> </w:t>
      </w:r>
      <w:r w:rsidR="00876998" w:rsidRPr="00A74781">
        <w:rPr>
          <w:spacing w:val="-2"/>
          <w:lang w:val="bg-BG"/>
        </w:rPr>
        <w:t>че</w:t>
      </w:r>
      <w:r w:rsidR="003733D3" w:rsidRPr="00A74781">
        <w:rPr>
          <w:spacing w:val="-2"/>
          <w:lang w:val="bg-BG"/>
        </w:rPr>
        <w:t xml:space="preserve"> временното и окончателно</w:t>
      </w:r>
      <w:r w:rsidR="0027643C" w:rsidRPr="00A74781">
        <w:rPr>
          <w:spacing w:val="-2"/>
          <w:lang w:val="bg-BG"/>
        </w:rPr>
        <w:t>то</w:t>
      </w:r>
      <w:r w:rsidR="003733D3" w:rsidRPr="00A74781">
        <w:rPr>
          <w:spacing w:val="-2"/>
          <w:lang w:val="bg-BG"/>
        </w:rPr>
        <w:t xml:space="preserve"> </w:t>
      </w:r>
      <w:r w:rsidR="0027643C" w:rsidRPr="00A74781">
        <w:rPr>
          <w:spacing w:val="-2"/>
          <w:lang w:val="bg-BG"/>
        </w:rPr>
        <w:t xml:space="preserve">му </w:t>
      </w:r>
      <w:r w:rsidR="003733D3" w:rsidRPr="00A74781">
        <w:rPr>
          <w:spacing w:val="-2"/>
          <w:lang w:val="bg-BG"/>
        </w:rPr>
        <w:t xml:space="preserve">отстраняване от </w:t>
      </w:r>
      <w:r w:rsidR="0077269F" w:rsidRPr="00A74781">
        <w:rPr>
          <w:spacing w:val="-2"/>
          <w:lang w:val="bg-BG"/>
        </w:rPr>
        <w:t xml:space="preserve">длъжност </w:t>
      </w:r>
      <w:r w:rsidR="00876998" w:rsidRPr="00A74781">
        <w:rPr>
          <w:spacing w:val="-2"/>
          <w:lang w:val="bg-BG"/>
        </w:rPr>
        <w:t>са</w:t>
      </w:r>
      <w:r w:rsidR="003733D3" w:rsidRPr="00A74781">
        <w:rPr>
          <w:spacing w:val="-2"/>
          <w:lang w:val="bg-BG"/>
        </w:rPr>
        <w:t xml:space="preserve"> наруш</w:t>
      </w:r>
      <w:r w:rsidR="00014EF4" w:rsidRPr="00A74781">
        <w:rPr>
          <w:spacing w:val="-2"/>
          <w:lang w:val="bg-BG"/>
        </w:rPr>
        <w:t>или</w:t>
      </w:r>
      <w:r w:rsidR="003733D3" w:rsidRPr="00A74781">
        <w:rPr>
          <w:spacing w:val="-2"/>
          <w:lang w:val="bg-BG"/>
        </w:rPr>
        <w:t xml:space="preserve"> Конвенцията</w:t>
      </w:r>
      <w:r w:rsidR="00014EF4" w:rsidRPr="00A74781">
        <w:rPr>
          <w:spacing w:val="-2"/>
          <w:lang w:val="bg-BG"/>
        </w:rPr>
        <w:t>,</w:t>
      </w:r>
      <w:r w:rsidR="00481BDC" w:rsidRPr="00A74781">
        <w:rPr>
          <w:spacing w:val="-2"/>
          <w:lang w:val="bg-BG"/>
        </w:rPr>
        <w:t xml:space="preserve"> са обявени за</w:t>
      </w:r>
      <w:r w:rsidR="003733D3" w:rsidRPr="00A74781">
        <w:rPr>
          <w:spacing w:val="-2"/>
          <w:lang w:val="bg-BG"/>
        </w:rPr>
        <w:t xml:space="preserve"> недопустими в частично</w:t>
      </w:r>
      <w:r w:rsidR="009A2D5F" w:rsidRPr="00A74781">
        <w:rPr>
          <w:spacing w:val="-2"/>
          <w:lang w:val="bg-BG"/>
        </w:rPr>
        <w:t xml:space="preserve">то </w:t>
      </w:r>
      <w:r w:rsidR="003733D3" w:rsidRPr="00A74781">
        <w:rPr>
          <w:spacing w:val="-2"/>
          <w:lang w:val="bg-BG"/>
        </w:rPr>
        <w:t>решение</w:t>
      </w:r>
      <w:r w:rsidR="00643D79" w:rsidRPr="00A74781">
        <w:rPr>
          <w:spacing w:val="-2"/>
          <w:lang w:val="bg-BG"/>
        </w:rPr>
        <w:t xml:space="preserve"> </w:t>
      </w:r>
      <w:r w:rsidR="003733D3" w:rsidRPr="00A74781">
        <w:rPr>
          <w:spacing w:val="-2"/>
          <w:lang w:val="bg-BG"/>
        </w:rPr>
        <w:t>от 9 март 1999</w:t>
      </w:r>
      <w:r w:rsidR="0027643C" w:rsidRPr="00A74781">
        <w:rPr>
          <w:spacing w:val="-2"/>
          <w:lang w:val="bg-BG"/>
        </w:rPr>
        <w:t> г</w:t>
      </w:r>
      <w:r w:rsidR="003733D3" w:rsidRPr="00A74781">
        <w:rPr>
          <w:spacing w:val="-2"/>
          <w:lang w:val="bg-BG"/>
        </w:rPr>
        <w:t>.</w:t>
      </w:r>
    </w:p>
    <w:p w:rsidR="00552D25" w:rsidRPr="00643D79" w:rsidRDefault="00552D25">
      <w:pPr>
        <w:pStyle w:val="JuPara"/>
        <w:rPr>
          <w:lang w:val="ru-RU"/>
        </w:rPr>
      </w:pPr>
      <w:r>
        <w:fldChar w:fldCharType="begin"/>
      </w:r>
      <w:r w:rsidRPr="00643D79">
        <w:rPr>
          <w:lang w:val="ru-RU"/>
        </w:rPr>
        <w:instrText xml:space="preserve"> </w:instrText>
      </w:r>
      <w:r>
        <w:instrText>SEQ</w:instrText>
      </w:r>
      <w:r w:rsidRPr="00643D79">
        <w:rPr>
          <w:lang w:val="ru-RU"/>
        </w:rPr>
        <w:instrText xml:space="preserve"> </w:instrText>
      </w:r>
      <w:r>
        <w:instrText>level</w:instrText>
      </w:r>
      <w:r w:rsidRPr="00643D79">
        <w:rPr>
          <w:lang w:val="ru-RU"/>
        </w:rPr>
        <w:instrText>0 \*</w:instrText>
      </w:r>
      <w:r>
        <w:instrText>arabic</w:instrText>
      </w:r>
      <w:r w:rsidRPr="00643D79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91</w:t>
      </w:r>
      <w:r>
        <w:fldChar w:fldCharType="end"/>
      </w:r>
      <w:r w:rsidRPr="00643D79">
        <w:rPr>
          <w:lang w:val="ru-RU"/>
        </w:rPr>
        <w:t>.</w:t>
      </w:r>
      <w:r>
        <w:t>  </w:t>
      </w:r>
      <w:r w:rsidR="00481BDC" w:rsidRPr="00A74781">
        <w:rPr>
          <w:spacing w:val="-2"/>
          <w:lang w:val="bg-BG"/>
        </w:rPr>
        <w:t>Въпреки това</w:t>
      </w:r>
      <w:r w:rsidRPr="00A74781">
        <w:rPr>
          <w:spacing w:val="-2"/>
          <w:lang w:val="ru-RU"/>
        </w:rPr>
        <w:t xml:space="preserve">, </w:t>
      </w:r>
      <w:r w:rsidR="00481BDC" w:rsidRPr="00A74781">
        <w:rPr>
          <w:spacing w:val="-2"/>
          <w:lang w:val="bg-BG"/>
        </w:rPr>
        <w:t xml:space="preserve">доколкото отстраняването на жалбоподателя от </w:t>
      </w:r>
      <w:r w:rsidR="0077269F" w:rsidRPr="00A74781">
        <w:rPr>
          <w:spacing w:val="-2"/>
          <w:lang w:val="bg-BG"/>
        </w:rPr>
        <w:t xml:space="preserve">длъжност </w:t>
      </w:r>
      <w:r w:rsidR="00481BDC" w:rsidRPr="00A74781">
        <w:rPr>
          <w:spacing w:val="-2"/>
          <w:lang w:val="bg-BG"/>
        </w:rPr>
        <w:t xml:space="preserve">и </w:t>
      </w:r>
      <w:r w:rsidR="0077269F" w:rsidRPr="00A74781">
        <w:rPr>
          <w:spacing w:val="-2"/>
          <w:lang w:val="bg-BG"/>
        </w:rPr>
        <w:t xml:space="preserve">наложеното му в рамките на наказателното производство ограничение </w:t>
      </w:r>
      <w:r w:rsidR="00481BDC" w:rsidRPr="00A74781">
        <w:rPr>
          <w:spacing w:val="-2"/>
          <w:lang w:val="bg-BG"/>
        </w:rPr>
        <w:t xml:space="preserve">на свободата на </w:t>
      </w:r>
      <w:r w:rsidR="00970B7B">
        <w:rPr>
          <w:spacing w:val="-2"/>
          <w:lang w:val="bg-BG"/>
        </w:rPr>
        <w:t>придвижване</w:t>
      </w:r>
      <w:r w:rsidR="00BA2A20" w:rsidRPr="00A74781">
        <w:rPr>
          <w:spacing w:val="-2"/>
          <w:lang w:val="bg-BG"/>
        </w:rPr>
        <w:t xml:space="preserve"> </w:t>
      </w:r>
      <w:r w:rsidRPr="00A74781">
        <w:rPr>
          <w:spacing w:val="-2"/>
          <w:lang w:val="ru-RU"/>
        </w:rPr>
        <w:t>(</w:t>
      </w:r>
      <w:r w:rsidR="00BA2A20" w:rsidRPr="00A74781">
        <w:rPr>
          <w:spacing w:val="-2"/>
          <w:lang w:val="bg-BG"/>
        </w:rPr>
        <w:t>вж</w:t>
      </w:r>
      <w:r w:rsidR="0077269F" w:rsidRPr="00A74781">
        <w:rPr>
          <w:spacing w:val="-2"/>
          <w:lang w:val="bg-BG"/>
        </w:rPr>
        <w:t>.</w:t>
      </w:r>
      <w:r w:rsidRPr="00A74781">
        <w:rPr>
          <w:spacing w:val="-2"/>
          <w:lang w:val="ru-RU"/>
        </w:rPr>
        <w:t xml:space="preserve"> </w:t>
      </w:r>
      <w:r w:rsidR="00BA2A20" w:rsidRPr="00A74781">
        <w:rPr>
          <w:spacing w:val="-2"/>
          <w:lang w:val="bg-BG"/>
        </w:rPr>
        <w:t>параграфи</w:t>
      </w:r>
      <w:r w:rsidRPr="00A74781">
        <w:rPr>
          <w:spacing w:val="-2"/>
          <w:lang w:val="ru-RU"/>
        </w:rPr>
        <w:t xml:space="preserve"> 9, 55 </w:t>
      </w:r>
      <w:r w:rsidR="00BA2A20" w:rsidRPr="00A74781">
        <w:rPr>
          <w:spacing w:val="-2"/>
          <w:lang w:val="bg-BG"/>
        </w:rPr>
        <w:t>и</w:t>
      </w:r>
      <w:r w:rsidRPr="00A74781">
        <w:rPr>
          <w:spacing w:val="-2"/>
          <w:lang w:val="ru-RU"/>
        </w:rPr>
        <w:t xml:space="preserve"> 56 </w:t>
      </w:r>
      <w:r w:rsidR="00BA2A20" w:rsidRPr="00A74781">
        <w:rPr>
          <w:spacing w:val="-2"/>
          <w:lang w:val="bg-BG"/>
        </w:rPr>
        <w:t>по-горе</w:t>
      </w:r>
      <w:r w:rsidRPr="00A74781">
        <w:rPr>
          <w:spacing w:val="-2"/>
          <w:lang w:val="ru-RU"/>
        </w:rPr>
        <w:t xml:space="preserve">) </w:t>
      </w:r>
      <w:r w:rsidR="00BA2A20" w:rsidRPr="00A74781">
        <w:rPr>
          <w:spacing w:val="-2"/>
          <w:lang w:val="bg-BG"/>
        </w:rPr>
        <w:t xml:space="preserve">е щяло да приключи по-рано, ако наказателното производство </w:t>
      </w:r>
      <w:r w:rsidR="00970B7B" w:rsidRPr="00A74781">
        <w:rPr>
          <w:spacing w:val="-2"/>
          <w:lang w:val="bg-BG"/>
        </w:rPr>
        <w:t>б</w:t>
      </w:r>
      <w:r w:rsidR="00BA2A20" w:rsidRPr="00A74781">
        <w:rPr>
          <w:spacing w:val="-2"/>
          <w:lang w:val="bg-BG"/>
        </w:rPr>
        <w:t>е завърш</w:t>
      </w:r>
      <w:r w:rsidR="00970B7B" w:rsidRPr="00A74781">
        <w:rPr>
          <w:spacing w:val="-2"/>
          <w:lang w:val="bg-BG"/>
        </w:rPr>
        <w:t>ил</w:t>
      </w:r>
      <w:r w:rsidR="00BA2A20" w:rsidRPr="00A74781">
        <w:rPr>
          <w:spacing w:val="-2"/>
          <w:lang w:val="bg-BG"/>
        </w:rPr>
        <w:t>о по-рано</w:t>
      </w:r>
      <w:r w:rsidR="00876998" w:rsidRPr="00A74781">
        <w:rPr>
          <w:spacing w:val="-2"/>
          <w:lang w:val="bg-BG"/>
        </w:rPr>
        <w:t>,</w:t>
      </w:r>
      <w:r w:rsidR="00014EF4" w:rsidRPr="00A74781">
        <w:rPr>
          <w:spacing w:val="-2"/>
          <w:lang w:val="bg-BG"/>
        </w:rPr>
        <w:t xml:space="preserve"> </w:t>
      </w:r>
      <w:r w:rsidR="00BA2A20" w:rsidRPr="00A74781">
        <w:rPr>
          <w:spacing w:val="-2"/>
          <w:lang w:val="bg-BG"/>
        </w:rPr>
        <w:t xml:space="preserve">Съдът трябва да </w:t>
      </w:r>
      <w:r w:rsidR="00643D79" w:rsidRPr="00A74781">
        <w:rPr>
          <w:spacing w:val="-2"/>
          <w:lang w:val="bg-BG"/>
        </w:rPr>
        <w:t>разгледа</w:t>
      </w:r>
      <w:r w:rsidR="00BA2A20" w:rsidRPr="00A74781">
        <w:rPr>
          <w:spacing w:val="-2"/>
          <w:lang w:val="bg-BG"/>
        </w:rPr>
        <w:t xml:space="preserve"> иска на жалбоподателя за справедливо обезщетение</w:t>
      </w:r>
      <w:r w:rsidR="0077269F" w:rsidRPr="00A74781">
        <w:rPr>
          <w:spacing w:val="-2"/>
          <w:lang w:val="bg-BG"/>
        </w:rPr>
        <w:t xml:space="preserve"> в това отношение</w:t>
      </w:r>
      <w:r w:rsidR="00BA2A20" w:rsidRPr="00A74781">
        <w:rPr>
          <w:spacing w:val="-2"/>
          <w:lang w:val="bg-BG"/>
        </w:rPr>
        <w:t>.</w:t>
      </w:r>
    </w:p>
    <w:p w:rsidR="00552D25" w:rsidRPr="000C2C2B" w:rsidRDefault="00552D25">
      <w:pPr>
        <w:pStyle w:val="JuPara"/>
        <w:rPr>
          <w:lang w:val="ru-RU"/>
        </w:rPr>
      </w:pPr>
      <w:r>
        <w:lastRenderedPageBreak/>
        <w:fldChar w:fldCharType="begin"/>
      </w:r>
      <w:r w:rsidRPr="00643D79">
        <w:rPr>
          <w:lang w:val="ru-RU"/>
        </w:rPr>
        <w:instrText xml:space="preserve"> </w:instrText>
      </w:r>
      <w:r>
        <w:instrText>SEQ</w:instrText>
      </w:r>
      <w:r w:rsidRPr="00643D79">
        <w:rPr>
          <w:lang w:val="ru-RU"/>
        </w:rPr>
        <w:instrText xml:space="preserve"> </w:instrText>
      </w:r>
      <w:r>
        <w:instrText>level</w:instrText>
      </w:r>
      <w:r w:rsidRPr="00643D79">
        <w:rPr>
          <w:lang w:val="ru-RU"/>
        </w:rPr>
        <w:instrText>0 \*</w:instrText>
      </w:r>
      <w:r>
        <w:instrText>arabic</w:instrText>
      </w:r>
      <w:r w:rsidRPr="00643D79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92</w:t>
      </w:r>
      <w:r>
        <w:fldChar w:fldCharType="end"/>
      </w:r>
      <w:r w:rsidRPr="00643D79">
        <w:rPr>
          <w:lang w:val="ru-RU"/>
        </w:rPr>
        <w:t>.</w:t>
      </w:r>
      <w:r>
        <w:t> </w:t>
      </w:r>
      <w:r w:rsidR="00C803DB">
        <w:rPr>
          <w:lang w:val="bg-BG"/>
        </w:rPr>
        <w:t> </w:t>
      </w:r>
      <w:r w:rsidR="002C769F" w:rsidRPr="00A74781">
        <w:rPr>
          <w:spacing w:val="-2"/>
          <w:lang w:val="bg-BG"/>
        </w:rPr>
        <w:t xml:space="preserve">Изводът </w:t>
      </w:r>
      <w:r w:rsidR="000C2C2B" w:rsidRPr="00A74781">
        <w:rPr>
          <w:spacing w:val="-2"/>
          <w:lang w:val="bg-BG"/>
        </w:rPr>
        <w:t xml:space="preserve">на Съда за </w:t>
      </w:r>
      <w:r w:rsidR="002C769F" w:rsidRPr="00A74781">
        <w:rPr>
          <w:spacing w:val="-2"/>
          <w:lang w:val="bg-BG"/>
        </w:rPr>
        <w:t>нарушен</w:t>
      </w:r>
      <w:r w:rsidR="00BF1BD4" w:rsidRPr="00A74781">
        <w:rPr>
          <w:spacing w:val="-2"/>
          <w:lang w:val="bg-BG"/>
        </w:rPr>
        <w:t>о</w:t>
      </w:r>
      <w:r w:rsidR="002C769F" w:rsidRPr="00A74781">
        <w:rPr>
          <w:spacing w:val="-2"/>
          <w:lang w:val="bg-BG"/>
        </w:rPr>
        <w:t xml:space="preserve"> </w:t>
      </w:r>
      <w:r w:rsidR="000C2C2B" w:rsidRPr="00A74781">
        <w:rPr>
          <w:spacing w:val="-2"/>
          <w:lang w:val="bg-BG"/>
        </w:rPr>
        <w:t xml:space="preserve">право на </w:t>
      </w:r>
      <w:r w:rsidR="0090302E" w:rsidRPr="00A74781">
        <w:rPr>
          <w:spacing w:val="-2"/>
          <w:lang w:val="bg-BG"/>
        </w:rPr>
        <w:t xml:space="preserve">съдебен </w:t>
      </w:r>
      <w:r w:rsidR="000C2C2B" w:rsidRPr="00A74781">
        <w:rPr>
          <w:spacing w:val="-2"/>
          <w:lang w:val="bg-BG"/>
        </w:rPr>
        <w:t>процес в разум</w:t>
      </w:r>
      <w:r w:rsidR="00014EF4" w:rsidRPr="00A74781">
        <w:rPr>
          <w:spacing w:val="-2"/>
          <w:lang w:val="bg-BG"/>
        </w:rPr>
        <w:t>е</w:t>
      </w:r>
      <w:r w:rsidR="000C2C2B" w:rsidRPr="00A74781">
        <w:rPr>
          <w:spacing w:val="-2"/>
          <w:lang w:val="bg-BG"/>
        </w:rPr>
        <w:t xml:space="preserve">н </w:t>
      </w:r>
      <w:r w:rsidR="00014EF4" w:rsidRPr="00A74781">
        <w:rPr>
          <w:spacing w:val="-2"/>
          <w:lang w:val="bg-BG"/>
        </w:rPr>
        <w:t>срок</w:t>
      </w:r>
      <w:r w:rsidR="000C2C2B" w:rsidRPr="00A74781">
        <w:rPr>
          <w:spacing w:val="-2"/>
          <w:lang w:val="bg-BG"/>
        </w:rPr>
        <w:t xml:space="preserve"> </w:t>
      </w:r>
      <w:r w:rsidR="0090302E" w:rsidRPr="00A74781">
        <w:rPr>
          <w:spacing w:val="-2"/>
          <w:lang w:val="bg-BG"/>
        </w:rPr>
        <w:t>по отношение на</w:t>
      </w:r>
      <w:r w:rsidR="000C2C2B" w:rsidRPr="00A74781">
        <w:rPr>
          <w:spacing w:val="-2"/>
          <w:lang w:val="bg-BG"/>
        </w:rPr>
        <w:t xml:space="preserve"> </w:t>
      </w:r>
      <w:r w:rsidR="0090302E" w:rsidRPr="00A74781">
        <w:rPr>
          <w:spacing w:val="-2"/>
          <w:lang w:val="bg-BG"/>
        </w:rPr>
        <w:t xml:space="preserve">свързаното с това </w:t>
      </w:r>
      <w:r w:rsidR="000C2C2B" w:rsidRPr="00A74781">
        <w:rPr>
          <w:spacing w:val="-2"/>
          <w:lang w:val="bg-BG"/>
        </w:rPr>
        <w:t xml:space="preserve">наказателно производство </w:t>
      </w:r>
      <w:r w:rsidR="002C769F" w:rsidRPr="00A74781">
        <w:rPr>
          <w:spacing w:val="-2"/>
          <w:lang w:val="bg-BG"/>
        </w:rPr>
        <w:t xml:space="preserve">от </w:t>
      </w:r>
      <w:r w:rsidR="000C2C2B" w:rsidRPr="00A74781">
        <w:rPr>
          <w:spacing w:val="-2"/>
          <w:lang w:val="bg-BG"/>
        </w:rPr>
        <w:t>1993</w:t>
      </w:r>
      <w:r w:rsidR="002C769F" w:rsidRPr="00A74781">
        <w:rPr>
          <w:spacing w:val="-2"/>
          <w:lang w:val="bg-BG"/>
        </w:rPr>
        <w:t> г.</w:t>
      </w:r>
      <w:r w:rsidR="000C2C2B" w:rsidRPr="00A74781">
        <w:rPr>
          <w:spacing w:val="-2"/>
          <w:lang w:val="bg-BG"/>
        </w:rPr>
        <w:t xml:space="preserve"> </w:t>
      </w:r>
      <w:r w:rsidR="005D332B" w:rsidRPr="00A74781">
        <w:rPr>
          <w:spacing w:val="-2"/>
          <w:lang w:val="bg-BG"/>
        </w:rPr>
        <w:t>се основава</w:t>
      </w:r>
      <w:r w:rsidR="000C2C2B" w:rsidRPr="00A74781">
        <w:rPr>
          <w:spacing w:val="-2"/>
          <w:lang w:val="bg-BG"/>
        </w:rPr>
        <w:t xml:space="preserve"> основно </w:t>
      </w:r>
      <w:r w:rsidR="00C803DB">
        <w:rPr>
          <w:spacing w:val="-2"/>
          <w:lang w:val="bg-BG"/>
        </w:rPr>
        <w:t>на</w:t>
      </w:r>
      <w:r w:rsidR="00C803DB" w:rsidRPr="00A74781">
        <w:rPr>
          <w:spacing w:val="-2"/>
          <w:lang w:val="bg-BG"/>
        </w:rPr>
        <w:t xml:space="preserve"> </w:t>
      </w:r>
      <w:r w:rsidR="005D332B" w:rsidRPr="00A74781">
        <w:rPr>
          <w:spacing w:val="-2"/>
          <w:lang w:val="bg-BG"/>
        </w:rPr>
        <w:t xml:space="preserve">забавянията </w:t>
      </w:r>
      <w:r w:rsidR="000C2C2B" w:rsidRPr="00A74781">
        <w:rPr>
          <w:spacing w:val="-2"/>
          <w:lang w:val="bg-BG"/>
        </w:rPr>
        <w:t xml:space="preserve">в </w:t>
      </w:r>
      <w:r w:rsidR="00941EE3" w:rsidRPr="00A74781">
        <w:rPr>
          <w:spacing w:val="-2"/>
          <w:lang w:val="bg-BG"/>
        </w:rPr>
        <w:t>производството</w:t>
      </w:r>
      <w:r w:rsidR="000C2C2B" w:rsidRPr="00A74781">
        <w:rPr>
          <w:spacing w:val="-2"/>
          <w:lang w:val="bg-BG"/>
        </w:rPr>
        <w:t xml:space="preserve"> след юли </w:t>
      </w:r>
      <w:r w:rsidR="005D332B" w:rsidRPr="00A74781">
        <w:rPr>
          <w:spacing w:val="-2"/>
          <w:lang w:val="bg-BG"/>
        </w:rPr>
        <w:t xml:space="preserve">1996 г. </w:t>
      </w:r>
      <w:r w:rsidR="000C2C2B" w:rsidRPr="00A74781">
        <w:rPr>
          <w:spacing w:val="-2"/>
          <w:lang w:val="bg-BG"/>
        </w:rPr>
        <w:t>(</w:t>
      </w:r>
      <w:r w:rsidR="00643D79" w:rsidRPr="00A74781">
        <w:rPr>
          <w:spacing w:val="-2"/>
          <w:lang w:val="bg-BG"/>
        </w:rPr>
        <w:t>в</w:t>
      </w:r>
      <w:r w:rsidR="009A2D5F" w:rsidRPr="00A74781">
        <w:rPr>
          <w:spacing w:val="-2"/>
          <w:lang w:val="bg-BG"/>
        </w:rPr>
        <w:t>ж</w:t>
      </w:r>
      <w:r w:rsidR="005D332B" w:rsidRPr="00A74781">
        <w:rPr>
          <w:spacing w:val="-2"/>
          <w:lang w:val="bg-BG"/>
        </w:rPr>
        <w:t>.</w:t>
      </w:r>
      <w:r w:rsidR="009A2D5F" w:rsidRPr="00A74781">
        <w:rPr>
          <w:spacing w:val="-2"/>
          <w:lang w:val="bg-BG"/>
        </w:rPr>
        <w:t xml:space="preserve"> </w:t>
      </w:r>
      <w:r w:rsidR="005D332B" w:rsidRPr="00A74781">
        <w:rPr>
          <w:spacing w:val="-2"/>
          <w:lang w:val="bg-BG"/>
        </w:rPr>
        <w:t>параграфи </w:t>
      </w:r>
      <w:r w:rsidR="009A2D5F" w:rsidRPr="00A74781">
        <w:rPr>
          <w:spacing w:val="-2"/>
          <w:lang w:val="bg-BG"/>
        </w:rPr>
        <w:t>71</w:t>
      </w:r>
      <w:r w:rsidR="00C201A0">
        <w:rPr>
          <w:spacing w:val="-2"/>
          <w:lang w:val="bg-BG"/>
        </w:rPr>
        <w:t xml:space="preserve"> – </w:t>
      </w:r>
      <w:r w:rsidR="009A2D5F" w:rsidRPr="00A74781">
        <w:rPr>
          <w:spacing w:val="-2"/>
          <w:lang w:val="bg-BG"/>
        </w:rPr>
        <w:t>75 по-горе).</w:t>
      </w:r>
      <w:r w:rsidRPr="00A74781">
        <w:rPr>
          <w:spacing w:val="-2"/>
          <w:lang w:val="ru-RU"/>
        </w:rPr>
        <w:t xml:space="preserve"> </w:t>
      </w:r>
      <w:r w:rsidR="00C77EEE" w:rsidRPr="00A74781">
        <w:rPr>
          <w:spacing w:val="-2"/>
          <w:lang w:val="bg-BG"/>
        </w:rPr>
        <w:t>Следователно</w:t>
      </w:r>
      <w:r w:rsidR="000C2C2B" w:rsidRPr="00A74781">
        <w:rPr>
          <w:spacing w:val="-2"/>
          <w:lang w:val="bg-BG"/>
        </w:rPr>
        <w:t xml:space="preserve"> исковете за</w:t>
      </w:r>
      <w:r w:rsidR="00BF1BD4" w:rsidRPr="00A74781">
        <w:rPr>
          <w:spacing w:val="-2"/>
          <w:lang w:val="bg-BG"/>
        </w:rPr>
        <w:t xml:space="preserve"> обезщетение на</w:t>
      </w:r>
      <w:r w:rsidR="000C2C2B" w:rsidRPr="00A74781">
        <w:rPr>
          <w:spacing w:val="-2"/>
          <w:lang w:val="bg-BG"/>
        </w:rPr>
        <w:t xml:space="preserve"> </w:t>
      </w:r>
      <w:r w:rsidR="00643D79" w:rsidRPr="00A74781">
        <w:rPr>
          <w:spacing w:val="-2"/>
          <w:lang w:val="bg-BG"/>
        </w:rPr>
        <w:t>имуществени</w:t>
      </w:r>
      <w:r w:rsidR="000C2C2B" w:rsidRPr="00A74781">
        <w:rPr>
          <w:spacing w:val="-2"/>
          <w:lang w:val="bg-BG"/>
        </w:rPr>
        <w:t xml:space="preserve"> вреди </w:t>
      </w:r>
      <w:r w:rsidR="00BF1BD4" w:rsidRPr="00A74781">
        <w:rPr>
          <w:spacing w:val="-2"/>
          <w:lang w:val="bg-BG"/>
        </w:rPr>
        <w:t>от</w:t>
      </w:r>
      <w:r w:rsidR="000C2C2B" w:rsidRPr="00A74781">
        <w:rPr>
          <w:spacing w:val="-2"/>
          <w:lang w:val="bg-BG"/>
        </w:rPr>
        <w:t xml:space="preserve"> </w:t>
      </w:r>
      <w:r w:rsidR="005D332B" w:rsidRPr="00A74781">
        <w:rPr>
          <w:spacing w:val="-2"/>
          <w:lang w:val="bg-BG"/>
        </w:rPr>
        <w:t>пропуснати възможности и ползи</w:t>
      </w:r>
      <w:r w:rsidR="000C2C2B" w:rsidRPr="00A74781">
        <w:rPr>
          <w:spacing w:val="-2"/>
          <w:lang w:val="bg-BG"/>
        </w:rPr>
        <w:t xml:space="preserve"> преди 1996</w:t>
      </w:r>
      <w:r w:rsidR="005D332B" w:rsidRPr="00A74781">
        <w:rPr>
          <w:spacing w:val="-2"/>
          <w:lang w:val="bg-BG"/>
        </w:rPr>
        <w:t> г.</w:t>
      </w:r>
      <w:r w:rsidR="000C2C2B" w:rsidRPr="00A74781">
        <w:rPr>
          <w:spacing w:val="-2"/>
          <w:lang w:val="bg-BG"/>
        </w:rPr>
        <w:t xml:space="preserve"> не могат да бъдат </w:t>
      </w:r>
      <w:r w:rsidR="00BF1BD4" w:rsidRPr="00A74781">
        <w:rPr>
          <w:spacing w:val="-2"/>
          <w:lang w:val="bg-BG"/>
        </w:rPr>
        <w:t>уважени</w:t>
      </w:r>
      <w:r w:rsidR="000C2C2B" w:rsidRPr="00A74781">
        <w:rPr>
          <w:spacing w:val="-2"/>
          <w:lang w:val="bg-BG"/>
        </w:rPr>
        <w:t>.</w:t>
      </w:r>
    </w:p>
    <w:p w:rsidR="00552D25" w:rsidRPr="00AA29B2" w:rsidRDefault="00552D25">
      <w:pPr>
        <w:pStyle w:val="JuPara"/>
        <w:rPr>
          <w:lang w:val="ru-RU"/>
        </w:rPr>
      </w:pPr>
      <w:r>
        <w:fldChar w:fldCharType="begin"/>
      </w:r>
      <w:r w:rsidRPr="00643D79">
        <w:rPr>
          <w:lang w:val="ru-RU"/>
        </w:rPr>
        <w:instrText xml:space="preserve"> </w:instrText>
      </w:r>
      <w:r>
        <w:instrText>SEQ</w:instrText>
      </w:r>
      <w:r w:rsidRPr="00643D79">
        <w:rPr>
          <w:lang w:val="ru-RU"/>
        </w:rPr>
        <w:instrText xml:space="preserve"> </w:instrText>
      </w:r>
      <w:r>
        <w:instrText>level</w:instrText>
      </w:r>
      <w:r w:rsidRPr="00643D79">
        <w:rPr>
          <w:lang w:val="ru-RU"/>
        </w:rPr>
        <w:instrText>0 \*</w:instrText>
      </w:r>
      <w:r>
        <w:instrText>arabic</w:instrText>
      </w:r>
      <w:r w:rsidRPr="00643D79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93</w:t>
      </w:r>
      <w:r>
        <w:fldChar w:fldCharType="end"/>
      </w:r>
      <w:r w:rsidRPr="00643D79">
        <w:rPr>
          <w:lang w:val="ru-RU"/>
        </w:rPr>
        <w:t>.</w:t>
      </w:r>
      <w:r>
        <w:t> </w:t>
      </w:r>
      <w:r w:rsidR="00C803DB">
        <w:rPr>
          <w:lang w:val="bg-BG"/>
        </w:rPr>
        <w:t> </w:t>
      </w:r>
      <w:r w:rsidR="000C2C2B" w:rsidRPr="00A74781">
        <w:rPr>
          <w:spacing w:val="-2"/>
          <w:lang w:val="bg-BG"/>
        </w:rPr>
        <w:t xml:space="preserve">Относно </w:t>
      </w:r>
      <w:r w:rsidR="00C803DB" w:rsidRPr="00A74781">
        <w:rPr>
          <w:spacing w:val="-2"/>
          <w:lang w:val="bg-BG"/>
        </w:rPr>
        <w:t>твърдени</w:t>
      </w:r>
      <w:r w:rsidR="00294AE5" w:rsidRPr="00A74781">
        <w:rPr>
          <w:spacing w:val="-2"/>
          <w:lang w:val="bg-BG"/>
        </w:rPr>
        <w:t>я</w:t>
      </w:r>
      <w:r w:rsidR="00C803DB" w:rsidRPr="00A74781">
        <w:rPr>
          <w:spacing w:val="-2"/>
          <w:lang w:val="bg-BG"/>
        </w:rPr>
        <w:t>т</w:t>
      </w:r>
      <w:r w:rsidR="00294AE5" w:rsidRPr="00A74781">
        <w:rPr>
          <w:spacing w:val="-2"/>
          <w:lang w:val="bg-BG"/>
        </w:rPr>
        <w:t>а</w:t>
      </w:r>
      <w:r w:rsidR="00C803DB" w:rsidRPr="00A74781">
        <w:rPr>
          <w:spacing w:val="-2"/>
          <w:lang w:val="bg-BG"/>
        </w:rPr>
        <w:t xml:space="preserve"> за пропуснати възможности за частна стопанска дейност </w:t>
      </w:r>
      <w:r w:rsidR="000C2C2B" w:rsidRPr="00A74781">
        <w:rPr>
          <w:spacing w:val="-2"/>
          <w:lang w:val="bg-BG"/>
        </w:rPr>
        <w:t xml:space="preserve">или </w:t>
      </w:r>
      <w:r w:rsidR="00C803DB" w:rsidRPr="00A74781">
        <w:rPr>
          <w:spacing w:val="-2"/>
          <w:lang w:val="bg-BG"/>
        </w:rPr>
        <w:t xml:space="preserve">образование </w:t>
      </w:r>
      <w:r w:rsidR="000C2C2B" w:rsidRPr="00A74781">
        <w:rPr>
          <w:spacing w:val="-2"/>
          <w:lang w:val="bg-BG"/>
        </w:rPr>
        <w:t>след този период, иск</w:t>
      </w:r>
      <w:r w:rsidR="00C803DB" w:rsidRPr="00A74781">
        <w:rPr>
          <w:spacing w:val="-2"/>
          <w:lang w:val="bg-BG"/>
        </w:rPr>
        <w:t>ът</w:t>
      </w:r>
      <w:r w:rsidR="000C2C2B" w:rsidRPr="00A74781">
        <w:rPr>
          <w:spacing w:val="-2"/>
          <w:lang w:val="bg-BG"/>
        </w:rPr>
        <w:t xml:space="preserve"> е недоказан. </w:t>
      </w:r>
      <w:r w:rsidR="005F487C" w:rsidRPr="00A74781">
        <w:rPr>
          <w:spacing w:val="-2"/>
          <w:lang w:val="bg-BG"/>
        </w:rPr>
        <w:t xml:space="preserve">Жалбоподателят не е </w:t>
      </w:r>
      <w:r w:rsidR="00C77EEE" w:rsidRPr="00A74781">
        <w:rPr>
          <w:spacing w:val="-2"/>
          <w:lang w:val="bg-BG"/>
        </w:rPr>
        <w:t>д</w:t>
      </w:r>
      <w:r w:rsidR="005F487C" w:rsidRPr="00A74781">
        <w:rPr>
          <w:spacing w:val="-2"/>
          <w:lang w:val="bg-BG"/>
        </w:rPr>
        <w:t xml:space="preserve">оказал, че е </w:t>
      </w:r>
      <w:r w:rsidR="00C77EEE" w:rsidRPr="00A74781">
        <w:rPr>
          <w:spacing w:val="-2"/>
          <w:lang w:val="bg-BG"/>
        </w:rPr>
        <w:t>понесъл парични загуби</w:t>
      </w:r>
      <w:r w:rsidR="005F487C" w:rsidRPr="00A74781">
        <w:rPr>
          <w:spacing w:val="-2"/>
          <w:lang w:val="bg-BG"/>
        </w:rPr>
        <w:t xml:space="preserve"> като </w:t>
      </w:r>
      <w:r w:rsidR="00294AE5" w:rsidRPr="00A74781">
        <w:rPr>
          <w:spacing w:val="-2"/>
          <w:lang w:val="bg-BG"/>
        </w:rPr>
        <w:t xml:space="preserve">пряка последица </w:t>
      </w:r>
      <w:r w:rsidR="005F487C" w:rsidRPr="00A74781">
        <w:rPr>
          <w:spacing w:val="-2"/>
          <w:lang w:val="bg-BG"/>
        </w:rPr>
        <w:t>от пр</w:t>
      </w:r>
      <w:r w:rsidR="00643D79" w:rsidRPr="00A74781">
        <w:rPr>
          <w:spacing w:val="-2"/>
          <w:lang w:val="bg-BG"/>
        </w:rPr>
        <w:t>о</w:t>
      </w:r>
      <w:r w:rsidR="005F487C" w:rsidRPr="00A74781">
        <w:rPr>
          <w:spacing w:val="-2"/>
          <w:lang w:val="bg-BG"/>
        </w:rPr>
        <w:t xml:space="preserve">дължителността на наказателното производство. Не е </w:t>
      </w:r>
      <w:r w:rsidR="00C77EEE" w:rsidRPr="00A74781">
        <w:rPr>
          <w:spacing w:val="-2"/>
          <w:lang w:val="bg-BG"/>
        </w:rPr>
        <w:t>до</w:t>
      </w:r>
      <w:r w:rsidR="005F487C" w:rsidRPr="00A74781">
        <w:rPr>
          <w:spacing w:val="-2"/>
          <w:lang w:val="bg-BG"/>
        </w:rPr>
        <w:t xml:space="preserve">казал, че му е отказано разрешение да </w:t>
      </w:r>
      <w:r w:rsidR="00294AE5" w:rsidRPr="00A74781">
        <w:rPr>
          <w:spacing w:val="-2"/>
          <w:lang w:val="bg-BG"/>
        </w:rPr>
        <w:t xml:space="preserve">напуска </w:t>
      </w:r>
      <w:r w:rsidR="005F487C" w:rsidRPr="00A74781">
        <w:rPr>
          <w:spacing w:val="-2"/>
          <w:lang w:val="bg-BG"/>
        </w:rPr>
        <w:t>Самоков (вж</w:t>
      </w:r>
      <w:r w:rsidR="00C201A0">
        <w:rPr>
          <w:spacing w:val="-2"/>
          <w:lang w:val="bg-BG"/>
        </w:rPr>
        <w:t>.</w:t>
      </w:r>
      <w:r w:rsidR="005F487C" w:rsidRPr="00A74781">
        <w:rPr>
          <w:spacing w:val="-2"/>
          <w:lang w:val="bg-BG"/>
        </w:rPr>
        <w:t xml:space="preserve"> </w:t>
      </w:r>
      <w:r w:rsidR="00294AE5" w:rsidRPr="00A74781">
        <w:rPr>
          <w:spacing w:val="-2"/>
          <w:lang w:val="bg-BG"/>
        </w:rPr>
        <w:t>параграф </w:t>
      </w:r>
      <w:r w:rsidR="005F487C" w:rsidRPr="00A74781">
        <w:rPr>
          <w:spacing w:val="-2"/>
          <w:lang w:val="bg-BG"/>
        </w:rPr>
        <w:t xml:space="preserve">56 по-горе), за да </w:t>
      </w:r>
      <w:r w:rsidR="00294AE5" w:rsidRPr="00A74781">
        <w:rPr>
          <w:spacing w:val="-2"/>
          <w:lang w:val="bg-BG"/>
        </w:rPr>
        <w:t xml:space="preserve">извършва </w:t>
      </w:r>
      <w:r w:rsidR="005F487C" w:rsidRPr="00A74781">
        <w:rPr>
          <w:spacing w:val="-2"/>
          <w:lang w:val="bg-BG"/>
        </w:rPr>
        <w:t>доходоносна дейност.</w:t>
      </w:r>
    </w:p>
    <w:p w:rsidR="00552D25" w:rsidRPr="005F487C" w:rsidRDefault="005F487C">
      <w:pPr>
        <w:pStyle w:val="JuPara"/>
        <w:rPr>
          <w:lang w:val="ru-RU"/>
        </w:rPr>
      </w:pPr>
      <w:r>
        <w:rPr>
          <w:lang w:val="bg-BG"/>
        </w:rPr>
        <w:t>Поради това исковете за имуществени вреди</w:t>
      </w:r>
      <w:r w:rsidR="00643D79">
        <w:rPr>
          <w:lang w:val="bg-BG"/>
        </w:rPr>
        <w:t xml:space="preserve"> се отхвърлят</w:t>
      </w:r>
      <w:r>
        <w:rPr>
          <w:lang w:val="bg-BG"/>
        </w:rPr>
        <w:t>.</w:t>
      </w:r>
    </w:p>
    <w:p w:rsidR="00552D25" w:rsidRPr="00AA29B2" w:rsidRDefault="00552D25">
      <w:pPr>
        <w:pStyle w:val="JuH1"/>
        <w:rPr>
          <w:lang w:val="ru-RU"/>
        </w:rPr>
      </w:pPr>
      <w:r w:rsidRPr="00A74781">
        <w:rPr>
          <w:lang w:val="ru-RU"/>
        </w:rPr>
        <w:t>2.</w:t>
      </w:r>
      <w:r w:rsidRPr="00A74781">
        <w:t>  </w:t>
      </w:r>
      <w:r w:rsidR="005F487C" w:rsidRPr="00A74781">
        <w:rPr>
          <w:lang w:val="bg-BG"/>
        </w:rPr>
        <w:t>Неимуществени вреди</w:t>
      </w:r>
    </w:p>
    <w:p w:rsidR="00552D25" w:rsidRPr="00643D79" w:rsidRDefault="00552D25">
      <w:pPr>
        <w:pStyle w:val="JuPara"/>
        <w:rPr>
          <w:lang w:val="ru-RU"/>
        </w:rPr>
      </w:pPr>
      <w:r>
        <w:fldChar w:fldCharType="begin"/>
      </w:r>
      <w:r w:rsidRPr="00643D79">
        <w:rPr>
          <w:lang w:val="ru-RU"/>
        </w:rPr>
        <w:instrText xml:space="preserve"> </w:instrText>
      </w:r>
      <w:r>
        <w:instrText>SEQ</w:instrText>
      </w:r>
      <w:r w:rsidRPr="00643D79">
        <w:rPr>
          <w:lang w:val="ru-RU"/>
        </w:rPr>
        <w:instrText xml:space="preserve"> </w:instrText>
      </w:r>
      <w:r>
        <w:instrText>level</w:instrText>
      </w:r>
      <w:r w:rsidRPr="00643D79">
        <w:rPr>
          <w:lang w:val="ru-RU"/>
        </w:rPr>
        <w:instrText>0 \*</w:instrText>
      </w:r>
      <w:r>
        <w:instrText>arabic</w:instrText>
      </w:r>
      <w:r w:rsidRPr="00643D79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94</w:t>
      </w:r>
      <w:r>
        <w:fldChar w:fldCharType="end"/>
      </w:r>
      <w:r w:rsidRPr="00643D79">
        <w:rPr>
          <w:lang w:val="ru-RU"/>
        </w:rPr>
        <w:t>.</w:t>
      </w:r>
      <w:r>
        <w:t>  </w:t>
      </w:r>
      <w:r w:rsidR="00941EE3" w:rsidRPr="00A74781">
        <w:rPr>
          <w:spacing w:val="-2"/>
          <w:lang w:val="bg-BG"/>
        </w:rPr>
        <w:t>Жалбоподателят</w:t>
      </w:r>
      <w:r w:rsidR="00695F33" w:rsidRPr="00A74781">
        <w:rPr>
          <w:spacing w:val="-2"/>
          <w:lang w:val="bg-BG"/>
        </w:rPr>
        <w:t xml:space="preserve"> претендира </w:t>
      </w:r>
      <w:r w:rsidR="00AC5671" w:rsidRPr="00A74781">
        <w:rPr>
          <w:spacing w:val="-2"/>
          <w:lang w:val="bg-BG"/>
        </w:rPr>
        <w:t xml:space="preserve">обезщетение </w:t>
      </w:r>
      <w:r w:rsidR="00695F33" w:rsidRPr="00A74781">
        <w:rPr>
          <w:spacing w:val="-2"/>
          <w:lang w:val="bg-BG"/>
        </w:rPr>
        <w:t xml:space="preserve">за неимуществени вреди </w:t>
      </w:r>
      <w:r w:rsidR="00AC5671" w:rsidRPr="00A74781">
        <w:rPr>
          <w:spacing w:val="-2"/>
          <w:lang w:val="bg-BG"/>
        </w:rPr>
        <w:t>заради обстоятелството</w:t>
      </w:r>
      <w:r w:rsidR="00695F33" w:rsidRPr="00A74781">
        <w:rPr>
          <w:spacing w:val="-2"/>
          <w:lang w:val="bg-BG"/>
        </w:rPr>
        <w:t xml:space="preserve">, че репутацията му е била </w:t>
      </w:r>
      <w:r w:rsidR="00AC5671" w:rsidRPr="00A74781">
        <w:rPr>
          <w:spacing w:val="-2"/>
          <w:lang w:val="bg-BG"/>
        </w:rPr>
        <w:t xml:space="preserve">накърнена </w:t>
      </w:r>
      <w:r w:rsidR="00695F33" w:rsidRPr="00A74781">
        <w:rPr>
          <w:spacing w:val="-2"/>
          <w:lang w:val="bg-BG"/>
        </w:rPr>
        <w:t xml:space="preserve">и че </w:t>
      </w:r>
      <w:r w:rsidR="00AC5671" w:rsidRPr="00A74781">
        <w:rPr>
          <w:spacing w:val="-2"/>
          <w:lang w:val="bg-BG"/>
        </w:rPr>
        <w:t xml:space="preserve">в продължение на много </w:t>
      </w:r>
      <w:r w:rsidR="00695F33" w:rsidRPr="00A74781">
        <w:rPr>
          <w:spacing w:val="-2"/>
          <w:lang w:val="bg-BG"/>
        </w:rPr>
        <w:t xml:space="preserve">години не е могъл да </w:t>
      </w:r>
      <w:r w:rsidR="00AC5671" w:rsidRPr="00A74781">
        <w:rPr>
          <w:spacing w:val="-2"/>
          <w:lang w:val="bg-BG"/>
        </w:rPr>
        <w:t>осъществи</w:t>
      </w:r>
      <w:r w:rsidR="00695F33" w:rsidRPr="00A74781">
        <w:rPr>
          <w:spacing w:val="-2"/>
          <w:lang w:val="bg-BG"/>
        </w:rPr>
        <w:t xml:space="preserve"> житейските си проекти. Жалбоподателят </w:t>
      </w:r>
      <w:r w:rsidR="00C77EEE" w:rsidRPr="00A74781">
        <w:rPr>
          <w:spacing w:val="-2"/>
          <w:lang w:val="bg-BG"/>
        </w:rPr>
        <w:t>оставя</w:t>
      </w:r>
      <w:r w:rsidR="00695F33" w:rsidRPr="00A74781">
        <w:rPr>
          <w:spacing w:val="-2"/>
          <w:lang w:val="bg-BG"/>
        </w:rPr>
        <w:t xml:space="preserve"> на Съда да </w:t>
      </w:r>
      <w:r w:rsidR="004F269F" w:rsidRPr="00A74781">
        <w:rPr>
          <w:spacing w:val="-2"/>
          <w:lang w:val="bg-BG"/>
        </w:rPr>
        <w:t xml:space="preserve">определи </w:t>
      </w:r>
      <w:r w:rsidR="00643D79" w:rsidRPr="00A74781">
        <w:rPr>
          <w:spacing w:val="-2"/>
          <w:lang w:val="bg-BG"/>
        </w:rPr>
        <w:t>сумата</w:t>
      </w:r>
      <w:r w:rsidR="00695F33" w:rsidRPr="00A74781">
        <w:rPr>
          <w:spacing w:val="-2"/>
          <w:lang w:val="bg-BG"/>
        </w:rPr>
        <w:t xml:space="preserve">, която да му се </w:t>
      </w:r>
      <w:r w:rsidR="00643D79" w:rsidRPr="00A74781">
        <w:rPr>
          <w:spacing w:val="-2"/>
          <w:lang w:val="bg-BG"/>
        </w:rPr>
        <w:t>присъди</w:t>
      </w:r>
      <w:r w:rsidR="00695F33" w:rsidRPr="00A74781">
        <w:rPr>
          <w:spacing w:val="-2"/>
          <w:lang w:val="bg-BG"/>
        </w:rPr>
        <w:t xml:space="preserve"> в тази връзка.</w:t>
      </w:r>
    </w:p>
    <w:p w:rsidR="00552D25" w:rsidRPr="00E87AD6" w:rsidRDefault="00552D25">
      <w:pPr>
        <w:pStyle w:val="JuPara"/>
        <w:rPr>
          <w:lang w:val="ru-RU"/>
        </w:rPr>
      </w:pPr>
      <w:r>
        <w:fldChar w:fldCharType="begin"/>
      </w:r>
      <w:r w:rsidRPr="00E87AD6">
        <w:rPr>
          <w:lang w:val="ru-RU"/>
        </w:rPr>
        <w:instrText xml:space="preserve"> </w:instrText>
      </w:r>
      <w:r>
        <w:instrText>SEQ</w:instrText>
      </w:r>
      <w:r w:rsidRPr="00E87AD6">
        <w:rPr>
          <w:lang w:val="ru-RU"/>
        </w:rPr>
        <w:instrText xml:space="preserve"> </w:instrText>
      </w:r>
      <w:r>
        <w:instrText>level</w:instrText>
      </w:r>
      <w:r w:rsidRPr="00E87AD6">
        <w:rPr>
          <w:lang w:val="ru-RU"/>
        </w:rPr>
        <w:instrText>0 \*</w:instrText>
      </w:r>
      <w:r>
        <w:instrText>arabic</w:instrText>
      </w:r>
      <w:r w:rsidRPr="00E87AD6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95</w:t>
      </w:r>
      <w:r>
        <w:fldChar w:fldCharType="end"/>
      </w:r>
      <w:r w:rsidRPr="00E87AD6">
        <w:rPr>
          <w:lang w:val="ru-RU"/>
        </w:rPr>
        <w:t>.</w:t>
      </w:r>
      <w:r>
        <w:t>  </w:t>
      </w:r>
      <w:r w:rsidR="00695F33">
        <w:rPr>
          <w:lang w:val="bg-BG"/>
        </w:rPr>
        <w:t xml:space="preserve">Правителството </w:t>
      </w:r>
      <w:r w:rsidR="004F269F">
        <w:rPr>
          <w:lang w:val="bg-BG"/>
        </w:rPr>
        <w:t>опонира</w:t>
      </w:r>
      <w:r w:rsidR="00695F33">
        <w:rPr>
          <w:lang w:val="bg-BG"/>
        </w:rPr>
        <w:t xml:space="preserve">, че </w:t>
      </w:r>
      <w:r w:rsidR="00941EE3">
        <w:rPr>
          <w:lang w:val="bg-BG"/>
        </w:rPr>
        <w:t>твърдяната</w:t>
      </w:r>
      <w:r w:rsidR="00695F33">
        <w:rPr>
          <w:lang w:val="bg-BG"/>
        </w:rPr>
        <w:t xml:space="preserve"> неимуществена </w:t>
      </w:r>
      <w:r w:rsidR="00E87AD6">
        <w:rPr>
          <w:lang w:val="bg-BG"/>
        </w:rPr>
        <w:t>вреда</w:t>
      </w:r>
      <w:r w:rsidR="00695F33">
        <w:rPr>
          <w:lang w:val="bg-BG"/>
        </w:rPr>
        <w:t xml:space="preserve"> няма връзка </w:t>
      </w:r>
      <w:r w:rsidR="004F269F">
        <w:rPr>
          <w:lang w:val="bg-BG"/>
        </w:rPr>
        <w:t>с предмета</w:t>
      </w:r>
      <w:r w:rsidR="00695F33">
        <w:rPr>
          <w:lang w:val="bg-BG"/>
        </w:rPr>
        <w:t xml:space="preserve"> на настоящото дело.</w:t>
      </w:r>
    </w:p>
    <w:p w:rsidR="00552D25" w:rsidRPr="00695F33" w:rsidRDefault="00552D25">
      <w:pPr>
        <w:pStyle w:val="JuPara"/>
        <w:rPr>
          <w:lang w:val="ru-RU"/>
        </w:rPr>
      </w:pPr>
      <w:r>
        <w:fldChar w:fldCharType="begin"/>
      </w:r>
      <w:r w:rsidRPr="00E87AD6">
        <w:rPr>
          <w:lang w:val="ru-RU"/>
        </w:rPr>
        <w:instrText xml:space="preserve"> </w:instrText>
      </w:r>
      <w:r>
        <w:instrText>SEQ</w:instrText>
      </w:r>
      <w:r w:rsidRPr="00E87AD6">
        <w:rPr>
          <w:lang w:val="ru-RU"/>
        </w:rPr>
        <w:instrText xml:space="preserve"> </w:instrText>
      </w:r>
      <w:r>
        <w:instrText>level</w:instrText>
      </w:r>
      <w:r w:rsidRPr="00E87AD6">
        <w:rPr>
          <w:lang w:val="ru-RU"/>
        </w:rPr>
        <w:instrText>0 \*</w:instrText>
      </w:r>
      <w:r>
        <w:instrText>arabic</w:instrText>
      </w:r>
      <w:r w:rsidRPr="00E87AD6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96</w:t>
      </w:r>
      <w:r>
        <w:fldChar w:fldCharType="end"/>
      </w:r>
      <w:r w:rsidRPr="00E87AD6">
        <w:rPr>
          <w:lang w:val="ru-RU"/>
        </w:rPr>
        <w:t>.</w:t>
      </w:r>
      <w:r>
        <w:t> </w:t>
      </w:r>
      <w:r w:rsidR="004F269F">
        <w:rPr>
          <w:lang w:val="bg-BG"/>
        </w:rPr>
        <w:t> Д</w:t>
      </w:r>
      <w:r w:rsidR="00695F33">
        <w:rPr>
          <w:lang w:val="bg-BG"/>
        </w:rPr>
        <w:t xml:space="preserve">околкото жалбоподателят претендира, че репутацията му е била </w:t>
      </w:r>
      <w:r w:rsidR="004F269F">
        <w:rPr>
          <w:lang w:val="bg-BG"/>
        </w:rPr>
        <w:t>накърнена вследствие от</w:t>
      </w:r>
      <w:r w:rsidR="00695F33">
        <w:rPr>
          <w:lang w:val="bg-BG"/>
        </w:rPr>
        <w:t xml:space="preserve"> </w:t>
      </w:r>
      <w:r w:rsidR="004F269F">
        <w:rPr>
          <w:lang w:val="bg-BG"/>
        </w:rPr>
        <w:t xml:space="preserve">обвиненията </w:t>
      </w:r>
      <w:r w:rsidR="00695F33">
        <w:rPr>
          <w:lang w:val="bg-BG"/>
        </w:rPr>
        <w:t>срещу него, Съдът отбеляз</w:t>
      </w:r>
      <w:r w:rsidR="00E87AD6">
        <w:rPr>
          <w:lang w:val="bg-BG"/>
        </w:rPr>
        <w:t>в</w:t>
      </w:r>
      <w:r w:rsidR="00695F33">
        <w:rPr>
          <w:lang w:val="bg-BG"/>
        </w:rPr>
        <w:t xml:space="preserve">а, че </w:t>
      </w:r>
      <w:r w:rsidR="0091363F">
        <w:rPr>
          <w:lang w:val="bg-BG"/>
        </w:rPr>
        <w:t xml:space="preserve">установеното </w:t>
      </w:r>
      <w:r w:rsidR="00E87AD6">
        <w:rPr>
          <w:lang w:val="bg-BG"/>
        </w:rPr>
        <w:t>в настоящото дело</w:t>
      </w:r>
      <w:r w:rsidR="00695F33">
        <w:rPr>
          <w:lang w:val="bg-BG"/>
        </w:rPr>
        <w:t xml:space="preserve"> нарушение на правата му </w:t>
      </w:r>
      <w:r w:rsidR="0091363F">
        <w:rPr>
          <w:lang w:val="bg-BG"/>
        </w:rPr>
        <w:t xml:space="preserve">касае </w:t>
      </w:r>
      <w:r w:rsidR="00695F33">
        <w:rPr>
          <w:lang w:val="bg-BG"/>
        </w:rPr>
        <w:t xml:space="preserve">единствено </w:t>
      </w:r>
      <w:r w:rsidR="0091363F">
        <w:rPr>
          <w:lang w:val="bg-BG"/>
        </w:rPr>
        <w:t xml:space="preserve">прекомерната </w:t>
      </w:r>
      <w:r w:rsidR="00695F33">
        <w:rPr>
          <w:lang w:val="bg-BG"/>
        </w:rPr>
        <w:t>продължителност на наказателното производство.</w:t>
      </w:r>
    </w:p>
    <w:p w:rsidR="00552D25" w:rsidRPr="00F651FF" w:rsidRDefault="00552D25">
      <w:pPr>
        <w:pStyle w:val="JuPara"/>
        <w:rPr>
          <w:lang w:val="ru-RU"/>
        </w:rPr>
      </w:pPr>
      <w:r>
        <w:fldChar w:fldCharType="begin"/>
      </w:r>
      <w:r w:rsidRPr="00E87AD6">
        <w:rPr>
          <w:lang w:val="ru-RU"/>
        </w:rPr>
        <w:instrText xml:space="preserve"> </w:instrText>
      </w:r>
      <w:r>
        <w:instrText>SEQ</w:instrText>
      </w:r>
      <w:r w:rsidRPr="00E87AD6">
        <w:rPr>
          <w:lang w:val="ru-RU"/>
        </w:rPr>
        <w:instrText xml:space="preserve"> </w:instrText>
      </w:r>
      <w:r>
        <w:instrText>level</w:instrText>
      </w:r>
      <w:r w:rsidRPr="00E87AD6">
        <w:rPr>
          <w:lang w:val="ru-RU"/>
        </w:rPr>
        <w:instrText>0 \*</w:instrText>
      </w:r>
      <w:r>
        <w:instrText>arabic</w:instrText>
      </w:r>
      <w:r w:rsidRPr="00E87AD6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97</w:t>
      </w:r>
      <w:r>
        <w:fldChar w:fldCharType="end"/>
      </w:r>
      <w:r w:rsidRPr="00E87AD6">
        <w:rPr>
          <w:lang w:val="ru-RU"/>
        </w:rPr>
        <w:t>.</w:t>
      </w:r>
      <w:r>
        <w:t>  </w:t>
      </w:r>
      <w:r w:rsidR="00695F33">
        <w:rPr>
          <w:lang w:val="bg-BG"/>
        </w:rPr>
        <w:t xml:space="preserve">Съдът приема, че жалбоподателят </w:t>
      </w:r>
      <w:r w:rsidR="00F651FF">
        <w:rPr>
          <w:lang w:val="bg-BG"/>
        </w:rPr>
        <w:t xml:space="preserve">е </w:t>
      </w:r>
      <w:r w:rsidR="0091363F">
        <w:rPr>
          <w:lang w:val="bg-BG"/>
        </w:rPr>
        <w:t>претърпял</w:t>
      </w:r>
      <w:r w:rsidR="00CA5640">
        <w:rPr>
          <w:lang w:val="bg-BG"/>
        </w:rPr>
        <w:t xml:space="preserve"> </w:t>
      </w:r>
      <w:r w:rsidR="0091363F">
        <w:rPr>
          <w:lang w:val="bg-BG"/>
        </w:rPr>
        <w:t xml:space="preserve">неимуществени </w:t>
      </w:r>
      <w:r w:rsidR="00F651FF">
        <w:rPr>
          <w:lang w:val="bg-BG"/>
        </w:rPr>
        <w:t>вред</w:t>
      </w:r>
      <w:r w:rsidR="0091363F">
        <w:rPr>
          <w:lang w:val="bg-BG"/>
        </w:rPr>
        <w:t>и</w:t>
      </w:r>
      <w:r w:rsidR="00F651FF">
        <w:rPr>
          <w:lang w:val="bg-BG"/>
        </w:rPr>
        <w:t xml:space="preserve"> като страдание и </w:t>
      </w:r>
      <w:r w:rsidR="0091363F">
        <w:rPr>
          <w:lang w:val="bg-BG"/>
        </w:rPr>
        <w:t>неудобства</w:t>
      </w:r>
      <w:r w:rsidR="00F651FF">
        <w:rPr>
          <w:lang w:val="bg-BG"/>
        </w:rPr>
        <w:t xml:space="preserve">, свързани с </w:t>
      </w:r>
      <w:r w:rsidR="00941EE3">
        <w:rPr>
          <w:lang w:val="bg-BG"/>
        </w:rPr>
        <w:t>продължителността</w:t>
      </w:r>
      <w:r w:rsidR="00F651FF">
        <w:rPr>
          <w:lang w:val="bg-BG"/>
        </w:rPr>
        <w:t xml:space="preserve"> на производството, </w:t>
      </w:r>
      <w:r w:rsidR="003B55B9">
        <w:rPr>
          <w:lang w:val="bg-BG"/>
        </w:rPr>
        <w:t xml:space="preserve">които не са </w:t>
      </w:r>
      <w:r w:rsidR="00F651FF">
        <w:rPr>
          <w:lang w:val="bg-BG"/>
        </w:rPr>
        <w:t xml:space="preserve">достатъчно </w:t>
      </w:r>
      <w:r w:rsidR="00CA5640">
        <w:rPr>
          <w:lang w:val="bg-BG"/>
        </w:rPr>
        <w:t>удовлетворени</w:t>
      </w:r>
      <w:r w:rsidR="003B55B9">
        <w:rPr>
          <w:lang w:val="bg-BG"/>
        </w:rPr>
        <w:t xml:space="preserve"> </w:t>
      </w:r>
      <w:r w:rsidR="00F651FF">
        <w:rPr>
          <w:lang w:val="bg-BG"/>
        </w:rPr>
        <w:t xml:space="preserve">от </w:t>
      </w:r>
      <w:r w:rsidR="003B55B9">
        <w:rPr>
          <w:lang w:val="bg-BG"/>
        </w:rPr>
        <w:t xml:space="preserve">изводите </w:t>
      </w:r>
      <w:r w:rsidR="00F651FF">
        <w:rPr>
          <w:lang w:val="bg-BG"/>
        </w:rPr>
        <w:t xml:space="preserve">за </w:t>
      </w:r>
      <w:r w:rsidR="003B55B9">
        <w:rPr>
          <w:lang w:val="bg-BG"/>
        </w:rPr>
        <w:t xml:space="preserve">нарушение </w:t>
      </w:r>
      <w:r w:rsidR="00F651FF">
        <w:rPr>
          <w:lang w:val="bg-BG"/>
        </w:rPr>
        <w:t>на К</w:t>
      </w:r>
      <w:r w:rsidR="00B75F26">
        <w:rPr>
          <w:lang w:val="bg-BG"/>
        </w:rPr>
        <w:t>онвенцията.</w:t>
      </w:r>
      <w:r w:rsidR="00F651FF">
        <w:rPr>
          <w:lang w:val="bg-BG"/>
        </w:rPr>
        <w:t xml:space="preserve"> </w:t>
      </w:r>
      <w:r w:rsidR="003B55B9">
        <w:rPr>
          <w:lang w:val="bg-BG"/>
        </w:rPr>
        <w:t>Решавайки</w:t>
      </w:r>
      <w:r w:rsidR="00E87AD6">
        <w:rPr>
          <w:lang w:val="bg-BG"/>
        </w:rPr>
        <w:t xml:space="preserve"> по справедливост, </w:t>
      </w:r>
      <w:r w:rsidR="00F651FF">
        <w:rPr>
          <w:lang w:val="bg-BG"/>
        </w:rPr>
        <w:t xml:space="preserve">Съдът </w:t>
      </w:r>
      <w:r w:rsidR="00E87AD6">
        <w:rPr>
          <w:lang w:val="bg-BG"/>
        </w:rPr>
        <w:t>присъ</w:t>
      </w:r>
      <w:r w:rsidR="00B75F26">
        <w:rPr>
          <w:lang w:val="bg-BG"/>
        </w:rPr>
        <w:t>жда</w:t>
      </w:r>
      <w:r w:rsidR="00F651FF">
        <w:rPr>
          <w:lang w:val="bg-BG"/>
        </w:rPr>
        <w:t xml:space="preserve"> на жалбоподателя сумата от </w:t>
      </w:r>
      <w:r w:rsidRPr="00F651FF">
        <w:rPr>
          <w:lang w:val="ru-RU"/>
        </w:rPr>
        <w:t>3</w:t>
      </w:r>
      <w:r w:rsidR="003B55B9">
        <w:rPr>
          <w:lang w:val="ru-RU"/>
        </w:rPr>
        <w:t> </w:t>
      </w:r>
      <w:r w:rsidRPr="00F651FF">
        <w:rPr>
          <w:lang w:val="ru-RU"/>
        </w:rPr>
        <w:t>000</w:t>
      </w:r>
      <w:r w:rsidR="003B55B9">
        <w:rPr>
          <w:lang w:val="ru-RU"/>
        </w:rPr>
        <w:t> евро</w:t>
      </w:r>
      <w:r w:rsidRPr="00F651FF">
        <w:rPr>
          <w:lang w:val="ru-RU"/>
        </w:rPr>
        <w:t xml:space="preserve"> </w:t>
      </w:r>
      <w:r w:rsidR="00F651FF">
        <w:rPr>
          <w:lang w:val="bg-BG"/>
        </w:rPr>
        <w:t xml:space="preserve">по </w:t>
      </w:r>
      <w:r w:rsidR="003B55B9">
        <w:rPr>
          <w:lang w:val="bg-BG"/>
        </w:rPr>
        <w:t>този иск</w:t>
      </w:r>
      <w:r w:rsidR="00F651FF">
        <w:rPr>
          <w:lang w:val="bg-BG"/>
        </w:rPr>
        <w:t>.</w:t>
      </w:r>
    </w:p>
    <w:p w:rsidR="00552D25" w:rsidRPr="00AA29B2" w:rsidRDefault="003B55B9">
      <w:pPr>
        <w:pStyle w:val="JuHA"/>
        <w:rPr>
          <w:lang w:val="ru-RU"/>
        </w:rPr>
      </w:pPr>
      <w:r>
        <w:rPr>
          <w:lang w:val="bg-BG"/>
        </w:rPr>
        <w:t>Б</w:t>
      </w:r>
      <w:r w:rsidR="00552D25" w:rsidRPr="00AA29B2">
        <w:rPr>
          <w:lang w:val="ru-RU"/>
        </w:rPr>
        <w:t>.</w:t>
      </w:r>
      <w:r w:rsidR="00552D25">
        <w:t>  </w:t>
      </w:r>
      <w:r w:rsidR="00E7344E" w:rsidRPr="005B02F6">
        <w:rPr>
          <w:lang w:val="bg-BG"/>
        </w:rPr>
        <w:t>Разноски</w:t>
      </w:r>
    </w:p>
    <w:p w:rsidR="00552D25" w:rsidRPr="00AA29B2" w:rsidRDefault="00552D25">
      <w:pPr>
        <w:pStyle w:val="JuPara"/>
        <w:rPr>
          <w:lang w:val="ru-RU"/>
        </w:rPr>
      </w:pPr>
      <w:r>
        <w:fldChar w:fldCharType="begin"/>
      </w:r>
      <w:r w:rsidRPr="00AA29B2">
        <w:rPr>
          <w:lang w:val="ru-RU"/>
        </w:rPr>
        <w:instrText xml:space="preserve"> </w:instrText>
      </w:r>
      <w:r>
        <w:instrText>SEQ</w:instrText>
      </w:r>
      <w:r w:rsidRPr="00AA29B2">
        <w:rPr>
          <w:lang w:val="ru-RU"/>
        </w:rPr>
        <w:instrText xml:space="preserve"> </w:instrText>
      </w:r>
      <w:r>
        <w:instrText>level</w:instrText>
      </w:r>
      <w:r w:rsidRPr="00AA29B2">
        <w:rPr>
          <w:lang w:val="ru-RU"/>
        </w:rPr>
        <w:instrText>0 \*</w:instrText>
      </w:r>
      <w:r>
        <w:instrText>arabic</w:instrText>
      </w:r>
      <w:r w:rsidRPr="00AA29B2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98</w:t>
      </w:r>
      <w:r>
        <w:fldChar w:fldCharType="end"/>
      </w:r>
      <w:r w:rsidRPr="00AA29B2">
        <w:rPr>
          <w:lang w:val="ru-RU"/>
        </w:rPr>
        <w:t>.</w:t>
      </w:r>
      <w:r>
        <w:t>  </w:t>
      </w:r>
      <w:r w:rsidR="00F651FF">
        <w:rPr>
          <w:lang w:val="bg-BG"/>
        </w:rPr>
        <w:t>Жалбоподателят, който не</w:t>
      </w:r>
      <w:r w:rsidR="00B75F26">
        <w:rPr>
          <w:lang w:val="bg-BG"/>
        </w:rPr>
        <w:t xml:space="preserve"> е</w:t>
      </w:r>
      <w:r w:rsidR="00F651FF">
        <w:rPr>
          <w:lang w:val="bg-BG"/>
        </w:rPr>
        <w:t xml:space="preserve"> бил представен </w:t>
      </w:r>
      <w:r w:rsidR="00E7344E">
        <w:rPr>
          <w:lang w:val="bg-BG"/>
        </w:rPr>
        <w:t xml:space="preserve">от адвокат, </w:t>
      </w:r>
      <w:r w:rsidR="00F651FF">
        <w:rPr>
          <w:lang w:val="bg-BG"/>
        </w:rPr>
        <w:t xml:space="preserve">не претендира </w:t>
      </w:r>
      <w:r w:rsidR="00E7344E">
        <w:rPr>
          <w:lang w:val="bg-BG"/>
        </w:rPr>
        <w:t>възстановяване на разноски</w:t>
      </w:r>
      <w:r w:rsidR="00F651FF">
        <w:rPr>
          <w:lang w:val="bg-BG"/>
        </w:rPr>
        <w:t>.</w:t>
      </w:r>
    </w:p>
    <w:p w:rsidR="00552D25" w:rsidRPr="00AA29B2" w:rsidRDefault="003B55B9">
      <w:pPr>
        <w:pStyle w:val="JuHA"/>
        <w:rPr>
          <w:lang w:val="ru-RU"/>
        </w:rPr>
      </w:pPr>
      <w:r>
        <w:rPr>
          <w:lang w:val="bg-BG"/>
        </w:rPr>
        <w:t>В</w:t>
      </w:r>
      <w:r w:rsidR="00552D25" w:rsidRPr="00AA29B2">
        <w:rPr>
          <w:lang w:val="ru-RU"/>
        </w:rPr>
        <w:t>.</w:t>
      </w:r>
      <w:r w:rsidR="00552D25">
        <w:t>  </w:t>
      </w:r>
      <w:r w:rsidR="00E7344E" w:rsidRPr="00E221B5">
        <w:rPr>
          <w:lang w:val="bg-BG"/>
        </w:rPr>
        <w:t>Лихва за забава</w:t>
      </w:r>
    </w:p>
    <w:p w:rsidR="00552D25" w:rsidRPr="00E87AD6" w:rsidRDefault="00552D25">
      <w:pPr>
        <w:pStyle w:val="JuPara"/>
        <w:rPr>
          <w:lang w:val="ru-RU"/>
        </w:rPr>
      </w:pPr>
      <w:r>
        <w:fldChar w:fldCharType="begin"/>
      </w:r>
      <w:r w:rsidRPr="00E87AD6">
        <w:rPr>
          <w:lang w:val="ru-RU"/>
        </w:rPr>
        <w:instrText xml:space="preserve"> </w:instrText>
      </w:r>
      <w:r>
        <w:instrText>SEQ</w:instrText>
      </w:r>
      <w:r w:rsidRPr="00E87AD6">
        <w:rPr>
          <w:lang w:val="ru-RU"/>
        </w:rPr>
        <w:instrText xml:space="preserve"> </w:instrText>
      </w:r>
      <w:r>
        <w:instrText>level</w:instrText>
      </w:r>
      <w:r w:rsidRPr="00E87AD6">
        <w:rPr>
          <w:lang w:val="ru-RU"/>
        </w:rPr>
        <w:instrText>0 \*</w:instrText>
      </w:r>
      <w:r>
        <w:instrText>arabic</w:instrText>
      </w:r>
      <w:r w:rsidRPr="00E87AD6">
        <w:rPr>
          <w:lang w:val="ru-RU"/>
        </w:rPr>
        <w:instrText xml:space="preserve"> </w:instrText>
      </w:r>
      <w:r>
        <w:fldChar w:fldCharType="separate"/>
      </w:r>
      <w:r w:rsidR="00941EE3" w:rsidRPr="00AA29B2">
        <w:rPr>
          <w:noProof/>
          <w:lang w:val="ru-RU"/>
        </w:rPr>
        <w:t>99</w:t>
      </w:r>
      <w:r>
        <w:fldChar w:fldCharType="end"/>
      </w:r>
      <w:r w:rsidRPr="00E87AD6">
        <w:rPr>
          <w:lang w:val="ru-RU"/>
        </w:rPr>
        <w:t>.</w:t>
      </w:r>
      <w:r>
        <w:t>  </w:t>
      </w:r>
      <w:r w:rsidR="00E7344E" w:rsidRPr="002735D9">
        <w:rPr>
          <w:lang w:val="bg-BG"/>
        </w:rPr>
        <w:t xml:space="preserve">Съдът счита за </w:t>
      </w:r>
      <w:r w:rsidR="00E7344E">
        <w:rPr>
          <w:lang w:val="bg-BG"/>
        </w:rPr>
        <w:t>целесъобразно</w:t>
      </w:r>
      <w:r w:rsidR="00E7344E" w:rsidRPr="002735D9">
        <w:rPr>
          <w:lang w:val="bg-BG"/>
        </w:rPr>
        <w:t xml:space="preserve"> лихвата за забава да </w:t>
      </w:r>
      <w:r w:rsidR="00E7344E">
        <w:rPr>
          <w:lang w:val="bg-BG"/>
        </w:rPr>
        <w:t>с</w:t>
      </w:r>
      <w:r w:rsidR="00E7344E" w:rsidRPr="002735D9">
        <w:rPr>
          <w:lang w:val="bg-BG"/>
        </w:rPr>
        <w:t>е изчисл</w:t>
      </w:r>
      <w:r w:rsidR="00E7344E">
        <w:rPr>
          <w:lang w:val="bg-BG"/>
        </w:rPr>
        <w:t>яв</w:t>
      </w:r>
      <w:r w:rsidR="00E7344E" w:rsidRPr="002735D9">
        <w:rPr>
          <w:lang w:val="bg-BG"/>
        </w:rPr>
        <w:t xml:space="preserve">а на основата на пределния лихвен процент по заеми на Европейската </w:t>
      </w:r>
      <w:r w:rsidR="00E7344E" w:rsidRPr="0002382C">
        <w:rPr>
          <w:lang w:val="bg-BG"/>
        </w:rPr>
        <w:t>централна банка с добавени три процентни пункта.</w:t>
      </w:r>
    </w:p>
    <w:p w:rsidR="00552D25" w:rsidRPr="00685CBB" w:rsidRDefault="00146428" w:rsidP="00C201A0">
      <w:pPr>
        <w:pStyle w:val="JuHHead"/>
        <w:jc w:val="left"/>
        <w:rPr>
          <w:lang w:val="ru-RU"/>
        </w:rPr>
      </w:pPr>
      <w:r w:rsidRPr="00A74781">
        <w:rPr>
          <w:lang w:val="ru-RU"/>
        </w:rPr>
        <w:lastRenderedPageBreak/>
        <w:t>ПО</w:t>
      </w:r>
      <w:r>
        <w:rPr>
          <w:lang w:val="bg-BG"/>
        </w:rPr>
        <w:t>РАДИ</w:t>
      </w:r>
      <w:r w:rsidRPr="00A74781">
        <w:rPr>
          <w:lang w:val="ru-RU"/>
        </w:rPr>
        <w:t xml:space="preserve"> </w:t>
      </w:r>
      <w:r w:rsidR="00C201A0">
        <w:rPr>
          <w:lang w:val="bg-BG"/>
        </w:rPr>
        <w:t>ИЗЛОЖЕНИТЕ</w:t>
      </w:r>
      <w:r w:rsidRPr="00A74781">
        <w:rPr>
          <w:lang w:val="ru-RU"/>
        </w:rPr>
        <w:t xml:space="preserve"> СЪОБРАЖЕНИЯ СЪДЪТ ЕДИНОДУШНО</w:t>
      </w:r>
      <w:r>
        <w:rPr>
          <w:lang w:val="bg-BG"/>
        </w:rPr>
        <w:t>:</w:t>
      </w:r>
    </w:p>
    <w:p w:rsidR="00552D25" w:rsidRDefault="00552D25">
      <w:pPr>
        <w:pStyle w:val="JuList"/>
        <w:rPr>
          <w:lang w:val="ru-RU"/>
        </w:rPr>
      </w:pPr>
      <w:r w:rsidRPr="00AA29B2">
        <w:rPr>
          <w:lang w:val="ru-RU"/>
        </w:rPr>
        <w:t>1.</w:t>
      </w:r>
      <w:r>
        <w:t>  </w:t>
      </w:r>
      <w:r w:rsidR="00146428">
        <w:rPr>
          <w:i/>
          <w:lang w:val="bg-BG"/>
        </w:rPr>
        <w:t>Приема,</w:t>
      </w:r>
      <w:r w:rsidR="00146428" w:rsidRPr="00A74781">
        <w:rPr>
          <w:lang w:val="ru-RU"/>
        </w:rPr>
        <w:t xml:space="preserve"> </w:t>
      </w:r>
      <w:r w:rsidR="00146428" w:rsidRPr="00BD1BE6">
        <w:rPr>
          <w:lang w:val="bg-BG"/>
        </w:rPr>
        <w:t xml:space="preserve">че е налице нарушение на </w:t>
      </w:r>
      <w:r w:rsidR="00146428">
        <w:rPr>
          <w:lang w:val="bg-BG"/>
        </w:rPr>
        <w:t>член 6 </w:t>
      </w:r>
      <w:r w:rsidR="00146428" w:rsidRPr="00A74781">
        <w:rPr>
          <w:lang w:val="ru-RU"/>
        </w:rPr>
        <w:t>§</w:t>
      </w:r>
      <w:r w:rsidR="00146428">
        <w:rPr>
          <w:lang w:val="bg-BG"/>
        </w:rPr>
        <w:t> </w:t>
      </w:r>
      <w:r w:rsidR="00146428" w:rsidRPr="00A74781">
        <w:rPr>
          <w:lang w:val="ru-RU"/>
        </w:rPr>
        <w:t>1</w:t>
      </w:r>
      <w:r w:rsidR="00146428" w:rsidRPr="00BD1BE6">
        <w:rPr>
          <w:lang w:val="bg-BG"/>
        </w:rPr>
        <w:t xml:space="preserve"> от Конвенцията</w:t>
      </w:r>
      <w:r w:rsidR="00146428" w:rsidRPr="00A74781">
        <w:rPr>
          <w:i/>
          <w:lang w:val="ru-RU"/>
        </w:rPr>
        <w:t xml:space="preserve"> </w:t>
      </w:r>
      <w:r w:rsidR="00146428">
        <w:rPr>
          <w:lang w:val="bg-BG"/>
        </w:rPr>
        <w:t>за</w:t>
      </w:r>
      <w:r w:rsidR="00146428" w:rsidRPr="00692A6F">
        <w:rPr>
          <w:lang w:val="bg-BG"/>
        </w:rPr>
        <w:t xml:space="preserve">ради </w:t>
      </w:r>
      <w:r w:rsidR="00146428">
        <w:rPr>
          <w:lang w:val="bg-BG"/>
        </w:rPr>
        <w:t xml:space="preserve">прекомерната </w:t>
      </w:r>
      <w:r w:rsidR="00146428" w:rsidRPr="00B357BA">
        <w:rPr>
          <w:lang w:val="bg-BG"/>
        </w:rPr>
        <w:t xml:space="preserve">продължителност на </w:t>
      </w:r>
      <w:r w:rsidR="00146428">
        <w:rPr>
          <w:lang w:val="bg-BG"/>
        </w:rPr>
        <w:t xml:space="preserve">наказателното </w:t>
      </w:r>
      <w:r w:rsidR="00146428" w:rsidRPr="00B357BA">
        <w:rPr>
          <w:lang w:val="bg-BG"/>
        </w:rPr>
        <w:t>производств</w:t>
      </w:r>
      <w:r w:rsidR="00146428">
        <w:rPr>
          <w:lang w:val="bg-BG"/>
        </w:rPr>
        <w:t>о срещу жалбоподателя от 1993 г</w:t>
      </w:r>
      <w:r w:rsidR="00C201A0">
        <w:rPr>
          <w:lang w:val="bg-BG"/>
        </w:rPr>
        <w:t>.</w:t>
      </w:r>
      <w:r w:rsidR="00146428" w:rsidRPr="00A74781">
        <w:rPr>
          <w:lang w:val="ru-RU"/>
        </w:rPr>
        <w:t>;</w:t>
      </w:r>
    </w:p>
    <w:p w:rsidR="00C201A0" w:rsidRPr="00685CBB" w:rsidRDefault="00C201A0">
      <w:pPr>
        <w:pStyle w:val="JuList"/>
        <w:rPr>
          <w:lang w:val="ru-RU"/>
        </w:rPr>
      </w:pPr>
    </w:p>
    <w:p w:rsidR="00552D25" w:rsidRPr="00685CBB" w:rsidRDefault="00552D25">
      <w:pPr>
        <w:pStyle w:val="JuList"/>
        <w:rPr>
          <w:lang w:val="ru-RU"/>
        </w:rPr>
      </w:pPr>
      <w:r w:rsidRPr="00AA29B2">
        <w:rPr>
          <w:lang w:val="ru-RU"/>
        </w:rPr>
        <w:t>2.</w:t>
      </w:r>
      <w:r>
        <w:t>  </w:t>
      </w:r>
      <w:r w:rsidR="00146428">
        <w:rPr>
          <w:i/>
          <w:lang w:val="bg-BG"/>
        </w:rPr>
        <w:t>Приема,</w:t>
      </w:r>
      <w:r w:rsidR="00146428" w:rsidRPr="00A74781">
        <w:rPr>
          <w:lang w:val="ru-RU"/>
        </w:rPr>
        <w:t xml:space="preserve"> </w:t>
      </w:r>
      <w:r w:rsidR="00146428" w:rsidRPr="00BD1BE6">
        <w:rPr>
          <w:lang w:val="bg-BG"/>
        </w:rPr>
        <w:t xml:space="preserve">че е налице нарушение на </w:t>
      </w:r>
      <w:r w:rsidR="00146428">
        <w:rPr>
          <w:lang w:val="bg-BG"/>
        </w:rPr>
        <w:t>член 6 </w:t>
      </w:r>
      <w:r w:rsidR="00146428" w:rsidRPr="00A74781">
        <w:rPr>
          <w:lang w:val="ru-RU"/>
        </w:rPr>
        <w:t>§</w:t>
      </w:r>
      <w:r w:rsidR="00146428">
        <w:rPr>
          <w:lang w:val="bg-BG"/>
        </w:rPr>
        <w:t> </w:t>
      </w:r>
      <w:r w:rsidR="00146428" w:rsidRPr="00A74781">
        <w:rPr>
          <w:lang w:val="ru-RU"/>
        </w:rPr>
        <w:t>1</w:t>
      </w:r>
      <w:r w:rsidR="00146428" w:rsidRPr="00BD1BE6">
        <w:rPr>
          <w:lang w:val="bg-BG"/>
        </w:rPr>
        <w:t xml:space="preserve"> от Конвенцията</w:t>
      </w:r>
      <w:r w:rsidR="00146428" w:rsidRPr="00A74781">
        <w:rPr>
          <w:i/>
          <w:lang w:val="ru-RU"/>
        </w:rPr>
        <w:t xml:space="preserve"> </w:t>
      </w:r>
      <w:r w:rsidR="00146428">
        <w:rPr>
          <w:lang w:val="bg-BG"/>
        </w:rPr>
        <w:t>за</w:t>
      </w:r>
      <w:r w:rsidR="00146428" w:rsidRPr="00692A6F">
        <w:rPr>
          <w:lang w:val="bg-BG"/>
        </w:rPr>
        <w:t xml:space="preserve">ради </w:t>
      </w:r>
      <w:r w:rsidR="00146428">
        <w:rPr>
          <w:lang w:val="bg-BG"/>
        </w:rPr>
        <w:t xml:space="preserve">прекомерната </w:t>
      </w:r>
      <w:r w:rsidR="00146428" w:rsidRPr="00B357BA">
        <w:rPr>
          <w:lang w:val="bg-BG"/>
        </w:rPr>
        <w:t xml:space="preserve">продължителност на </w:t>
      </w:r>
      <w:r w:rsidR="00146428">
        <w:rPr>
          <w:lang w:val="bg-BG"/>
        </w:rPr>
        <w:t xml:space="preserve">наказателното </w:t>
      </w:r>
      <w:r w:rsidR="00146428" w:rsidRPr="00B357BA">
        <w:rPr>
          <w:lang w:val="bg-BG"/>
        </w:rPr>
        <w:t>производств</w:t>
      </w:r>
      <w:r w:rsidR="00146428">
        <w:rPr>
          <w:lang w:val="bg-BG"/>
        </w:rPr>
        <w:t>о срещу жалбоподателя от 199</w:t>
      </w:r>
      <w:r w:rsidR="008F2A1C">
        <w:rPr>
          <w:lang w:val="bg-BG"/>
        </w:rPr>
        <w:t>5</w:t>
      </w:r>
      <w:r w:rsidR="00146428">
        <w:rPr>
          <w:lang w:val="bg-BG"/>
        </w:rPr>
        <w:t> г</w:t>
      </w:r>
      <w:r w:rsidR="00C201A0">
        <w:rPr>
          <w:lang w:val="bg-BG"/>
        </w:rPr>
        <w:t>.</w:t>
      </w:r>
      <w:r w:rsidR="00146428" w:rsidRPr="00A74781">
        <w:rPr>
          <w:lang w:val="ru-RU"/>
        </w:rPr>
        <w:t>;</w:t>
      </w:r>
    </w:p>
    <w:p w:rsidR="00552D25" w:rsidRPr="00685CBB" w:rsidRDefault="00552D25">
      <w:pPr>
        <w:pStyle w:val="JuList"/>
        <w:rPr>
          <w:lang w:val="ru-RU"/>
        </w:rPr>
      </w:pPr>
    </w:p>
    <w:p w:rsidR="00552D25" w:rsidRPr="00AA29B2" w:rsidRDefault="00552D25">
      <w:pPr>
        <w:pStyle w:val="JuList"/>
        <w:rPr>
          <w:lang w:val="ru-RU"/>
        </w:rPr>
      </w:pPr>
      <w:r w:rsidRPr="00AA29B2">
        <w:rPr>
          <w:lang w:val="ru-RU"/>
        </w:rPr>
        <w:t>3.</w:t>
      </w:r>
      <w:r>
        <w:t>  </w:t>
      </w:r>
      <w:r w:rsidR="008F2A1C">
        <w:rPr>
          <w:i/>
          <w:lang w:val="bg-BG"/>
        </w:rPr>
        <w:t>Постановява:</w:t>
      </w:r>
    </w:p>
    <w:p w:rsidR="00552D25" w:rsidRPr="00685CBB" w:rsidRDefault="00552D25">
      <w:pPr>
        <w:pStyle w:val="JuLista"/>
        <w:rPr>
          <w:lang w:val="ru-RU"/>
        </w:rPr>
      </w:pPr>
      <w:r w:rsidRPr="00685CBB">
        <w:rPr>
          <w:lang w:val="ru-RU"/>
        </w:rPr>
        <w:t>(</w:t>
      </w:r>
      <w:r>
        <w:t>a</w:t>
      </w:r>
      <w:r w:rsidR="008F2A1C" w:rsidRPr="00685CBB">
        <w:rPr>
          <w:lang w:val="ru-RU"/>
        </w:rPr>
        <w:t>)</w:t>
      </w:r>
      <w:r w:rsidR="008F2A1C">
        <w:t>  </w:t>
      </w:r>
      <w:r w:rsidR="008F2A1C" w:rsidRPr="00D35874">
        <w:rPr>
          <w:spacing w:val="-2"/>
          <w:lang w:val="bg-BG"/>
        </w:rPr>
        <w:t xml:space="preserve">ответната държава да заплати </w:t>
      </w:r>
      <w:r w:rsidR="001F3C4C">
        <w:rPr>
          <w:spacing w:val="-2"/>
          <w:lang w:val="bg-BG"/>
        </w:rPr>
        <w:t xml:space="preserve">на жалбоподателя </w:t>
      </w:r>
      <w:r w:rsidR="008F2A1C" w:rsidRPr="00D35874">
        <w:rPr>
          <w:spacing w:val="-2"/>
          <w:lang w:val="bg-BG"/>
        </w:rPr>
        <w:t xml:space="preserve">в тримесечен срок от </w:t>
      </w:r>
      <w:r w:rsidR="00C201A0">
        <w:rPr>
          <w:spacing w:val="-2"/>
          <w:lang w:val="bg-BG"/>
        </w:rPr>
        <w:t xml:space="preserve">датата, на която </w:t>
      </w:r>
      <w:r w:rsidR="008F2A1C" w:rsidRPr="00D35874">
        <w:rPr>
          <w:spacing w:val="-2"/>
          <w:lang w:val="bg-BG"/>
        </w:rPr>
        <w:t xml:space="preserve">решението </w:t>
      </w:r>
      <w:r w:rsidR="00C201A0">
        <w:rPr>
          <w:spacing w:val="-2"/>
          <w:lang w:val="bg-BG"/>
        </w:rPr>
        <w:t xml:space="preserve">влезе </w:t>
      </w:r>
      <w:r w:rsidR="008F2A1C" w:rsidRPr="00D35874">
        <w:rPr>
          <w:spacing w:val="-2"/>
          <w:lang w:val="bg-BG"/>
        </w:rPr>
        <w:t>в сила съгласно член 44 § 2 от Конвенцията</w:t>
      </w:r>
      <w:r w:rsidR="00C201A0">
        <w:rPr>
          <w:spacing w:val="-2"/>
          <w:lang w:val="bg-BG"/>
        </w:rPr>
        <w:t>,</w:t>
      </w:r>
      <w:r w:rsidR="008F2A1C" w:rsidRPr="00D35874">
        <w:rPr>
          <w:spacing w:val="-2"/>
          <w:lang w:val="bg-BG"/>
        </w:rPr>
        <w:t xml:space="preserve"> € </w:t>
      </w:r>
      <w:r w:rsidR="008F2A1C">
        <w:rPr>
          <w:spacing w:val="-2"/>
          <w:lang w:val="bg-BG"/>
        </w:rPr>
        <w:t>3</w:t>
      </w:r>
      <w:r w:rsidR="008F2A1C" w:rsidRPr="00A74781">
        <w:rPr>
          <w:spacing w:val="-2"/>
          <w:lang w:val="ru-RU"/>
        </w:rPr>
        <w:t>,</w:t>
      </w:r>
      <w:r w:rsidR="008F2A1C">
        <w:rPr>
          <w:spacing w:val="-2"/>
          <w:lang w:val="bg-BG"/>
        </w:rPr>
        <w:t>0</w:t>
      </w:r>
      <w:r w:rsidR="008F2A1C" w:rsidRPr="00D35874">
        <w:rPr>
          <w:spacing w:val="-2"/>
          <w:lang w:val="bg-BG"/>
        </w:rPr>
        <w:t>00</w:t>
      </w:r>
      <w:r w:rsidR="008F2A1C" w:rsidRPr="00A74781">
        <w:rPr>
          <w:spacing w:val="-2"/>
          <w:lang w:val="ru-RU"/>
        </w:rPr>
        <w:t xml:space="preserve"> (</w:t>
      </w:r>
      <w:r w:rsidR="008F2A1C">
        <w:rPr>
          <w:spacing w:val="-2"/>
          <w:lang w:val="bg-BG"/>
        </w:rPr>
        <w:t xml:space="preserve">три </w:t>
      </w:r>
      <w:r w:rsidR="008F2A1C" w:rsidRPr="00D35874">
        <w:rPr>
          <w:spacing w:val="-2"/>
          <w:lang w:val="bg-BG"/>
        </w:rPr>
        <w:t>хиляд</w:t>
      </w:r>
      <w:r w:rsidR="008F2A1C">
        <w:rPr>
          <w:spacing w:val="-2"/>
          <w:lang w:val="bg-BG"/>
        </w:rPr>
        <w:t>и</w:t>
      </w:r>
      <w:r w:rsidR="008F2A1C" w:rsidRPr="00D35874">
        <w:rPr>
          <w:spacing w:val="-2"/>
          <w:lang w:val="bg-BG"/>
        </w:rPr>
        <w:t xml:space="preserve"> евро</w:t>
      </w:r>
      <w:r w:rsidR="008F2A1C" w:rsidRPr="00A74781">
        <w:rPr>
          <w:spacing w:val="-2"/>
          <w:lang w:val="ru-RU"/>
        </w:rPr>
        <w:t xml:space="preserve">) </w:t>
      </w:r>
      <w:r w:rsidR="00B96011" w:rsidRPr="00D35874">
        <w:rPr>
          <w:spacing w:val="-2"/>
          <w:lang w:val="bg-BG"/>
        </w:rPr>
        <w:t xml:space="preserve">за </w:t>
      </w:r>
      <w:r w:rsidR="00B96011">
        <w:rPr>
          <w:spacing w:val="-2"/>
          <w:lang w:val="bg-BG"/>
        </w:rPr>
        <w:t>неимуществени вреди</w:t>
      </w:r>
      <w:r w:rsidR="00B96011" w:rsidRPr="00D35874">
        <w:rPr>
          <w:spacing w:val="-2"/>
          <w:lang w:val="bg-BG"/>
        </w:rPr>
        <w:t xml:space="preserve"> плюс </w:t>
      </w:r>
      <w:r w:rsidR="00B96011" w:rsidRPr="00D35874">
        <w:rPr>
          <w:color w:val="000000"/>
          <w:spacing w:val="-2"/>
          <w:lang w:val="bg-BG"/>
        </w:rPr>
        <w:t>евентуално дължимите налози</w:t>
      </w:r>
      <w:r w:rsidR="001F3C4C">
        <w:rPr>
          <w:color w:val="000000"/>
          <w:spacing w:val="-2"/>
          <w:lang w:val="bg-BG"/>
        </w:rPr>
        <w:t>;</w:t>
      </w:r>
    </w:p>
    <w:p w:rsidR="00552D25" w:rsidRPr="002E7A73" w:rsidRDefault="00552D25">
      <w:pPr>
        <w:pStyle w:val="JuLista"/>
        <w:rPr>
          <w:lang w:val="ru-RU"/>
        </w:rPr>
      </w:pPr>
      <w:r w:rsidRPr="002E7A73">
        <w:rPr>
          <w:lang w:val="ru-RU"/>
        </w:rPr>
        <w:t>(</w:t>
      </w:r>
      <w:r>
        <w:t>b</w:t>
      </w:r>
      <w:r w:rsidRPr="002E7A73">
        <w:rPr>
          <w:lang w:val="ru-RU"/>
        </w:rPr>
        <w:t>)</w:t>
      </w:r>
      <w:r>
        <w:t>  </w:t>
      </w:r>
      <w:r w:rsidR="001F3C4C" w:rsidRPr="00F372BE">
        <w:rPr>
          <w:spacing w:val="-4"/>
          <w:lang w:val="bg-BG"/>
        </w:rPr>
        <w:t>след изтичане на горепосочения тримесечен срок до извършване на разплащането върху горните суми се дължи проста лихва в размер, равен на пределния лихвен процент по заеми на Европейската централна банка за периода на забава, плюс три процентни пункта</w:t>
      </w:r>
      <w:r w:rsidRPr="002E7A73">
        <w:rPr>
          <w:lang w:val="ru-RU"/>
        </w:rPr>
        <w:t>;</w:t>
      </w:r>
    </w:p>
    <w:p w:rsidR="00552D25" w:rsidRPr="002E7A73" w:rsidRDefault="00552D25">
      <w:pPr>
        <w:pStyle w:val="JuLista"/>
        <w:rPr>
          <w:lang w:val="ru-RU"/>
        </w:rPr>
      </w:pPr>
    </w:p>
    <w:p w:rsidR="00552D25" w:rsidRPr="002E7A73" w:rsidRDefault="00552D25">
      <w:pPr>
        <w:pStyle w:val="JuList"/>
        <w:rPr>
          <w:lang w:val="ru-RU"/>
        </w:rPr>
      </w:pPr>
      <w:r w:rsidRPr="00AA29B2">
        <w:rPr>
          <w:lang w:val="ru-RU"/>
        </w:rPr>
        <w:t>4.</w:t>
      </w:r>
      <w:r>
        <w:t>  </w:t>
      </w:r>
      <w:r w:rsidR="00870293" w:rsidRPr="00F10867">
        <w:rPr>
          <w:i/>
          <w:lang w:val="bg-BG"/>
        </w:rPr>
        <w:t xml:space="preserve">Отхвърля </w:t>
      </w:r>
      <w:r w:rsidR="00870293" w:rsidRPr="00F10867">
        <w:rPr>
          <w:lang w:val="bg-BG"/>
        </w:rPr>
        <w:t>останалата част от иск</w:t>
      </w:r>
      <w:r w:rsidR="00870293">
        <w:rPr>
          <w:lang w:val="bg-BG"/>
        </w:rPr>
        <w:t>а</w:t>
      </w:r>
      <w:r w:rsidR="00870293" w:rsidRPr="00F10867">
        <w:rPr>
          <w:lang w:val="bg-BG"/>
        </w:rPr>
        <w:t xml:space="preserve"> на жалбоподател</w:t>
      </w:r>
      <w:r w:rsidR="00870293">
        <w:rPr>
          <w:lang w:val="bg-BG"/>
        </w:rPr>
        <w:t>я</w:t>
      </w:r>
      <w:r w:rsidR="00870293" w:rsidRPr="00F10867">
        <w:rPr>
          <w:lang w:val="bg-BG"/>
        </w:rPr>
        <w:t xml:space="preserve"> за справедливо обезщетение</w:t>
      </w:r>
      <w:r w:rsidR="00870293" w:rsidRPr="00D84ECB">
        <w:rPr>
          <w:lang w:val="bg-BG"/>
        </w:rPr>
        <w:t>.</w:t>
      </w:r>
    </w:p>
    <w:p w:rsidR="00870293" w:rsidRPr="00F372BE" w:rsidRDefault="00870293" w:rsidP="00870293">
      <w:pPr>
        <w:pStyle w:val="JuParaLast"/>
        <w:rPr>
          <w:spacing w:val="-2"/>
          <w:lang w:val="bg-BG"/>
        </w:rPr>
      </w:pPr>
      <w:r w:rsidRPr="00F372BE">
        <w:rPr>
          <w:spacing w:val="-2"/>
          <w:lang w:val="bg-BG"/>
        </w:rPr>
        <w:t xml:space="preserve">Изготвено на английски език и оповестено в писмен вид на </w:t>
      </w:r>
      <w:r>
        <w:rPr>
          <w:spacing w:val="-2"/>
          <w:lang w:val="bg-BG"/>
        </w:rPr>
        <w:t>3</w:t>
      </w:r>
      <w:r w:rsidRPr="00F372BE">
        <w:rPr>
          <w:spacing w:val="-2"/>
          <w:lang w:val="bg-BG"/>
        </w:rPr>
        <w:t xml:space="preserve"> </w:t>
      </w:r>
      <w:r>
        <w:rPr>
          <w:spacing w:val="-2"/>
          <w:lang w:val="bg-BG"/>
        </w:rPr>
        <w:t>април</w:t>
      </w:r>
      <w:r w:rsidRPr="00F372BE">
        <w:rPr>
          <w:spacing w:val="-2"/>
          <w:lang w:val="bg-BG"/>
        </w:rPr>
        <w:t xml:space="preserve"> 20</w:t>
      </w:r>
      <w:r>
        <w:rPr>
          <w:spacing w:val="-2"/>
          <w:lang w:val="bg-BG"/>
        </w:rPr>
        <w:t>03</w:t>
      </w:r>
      <w:r w:rsidRPr="00F372BE">
        <w:rPr>
          <w:spacing w:val="-2"/>
          <w:lang w:val="bg-BG"/>
        </w:rPr>
        <w:t> г. в съответствие с член 77 </w:t>
      </w:r>
      <w:r w:rsidRPr="00A74781">
        <w:rPr>
          <w:spacing w:val="-2"/>
          <w:lang w:val="ru-RU"/>
        </w:rPr>
        <w:t>§§</w:t>
      </w:r>
      <w:r w:rsidRPr="00F372BE">
        <w:rPr>
          <w:spacing w:val="-2"/>
          <w:lang w:val="bg-BG"/>
        </w:rPr>
        <w:t> </w:t>
      </w:r>
      <w:r w:rsidRPr="00A74781">
        <w:rPr>
          <w:spacing w:val="-2"/>
          <w:lang w:val="ru-RU"/>
        </w:rPr>
        <w:t>2</w:t>
      </w:r>
      <w:r w:rsidRPr="00F372BE">
        <w:rPr>
          <w:spacing w:val="-2"/>
          <w:lang w:val="bg-BG"/>
        </w:rPr>
        <w:t xml:space="preserve"> и 3 от Правилника на Съда.</w:t>
      </w:r>
    </w:p>
    <w:p w:rsidR="00552D25" w:rsidRPr="00F169B2" w:rsidRDefault="00F169B2">
      <w:pPr>
        <w:pStyle w:val="JuSigned"/>
        <w:keepNext/>
        <w:keepLines/>
        <w:rPr>
          <w:lang w:val="ru-RU"/>
        </w:rPr>
      </w:pPr>
      <w:r>
        <w:rPr>
          <w:lang w:val="bg-BG"/>
        </w:rPr>
        <w:t xml:space="preserve">Сьорен </w:t>
      </w:r>
      <w:r w:rsidR="007D0E8D">
        <w:rPr>
          <w:smallCaps/>
          <w:lang w:val="bg-BG"/>
        </w:rPr>
        <w:t>Ни</w:t>
      </w:r>
      <w:r w:rsidRPr="00A74781">
        <w:rPr>
          <w:smallCaps/>
          <w:lang w:val="bg-BG"/>
        </w:rPr>
        <w:t>лсен</w:t>
      </w:r>
      <w:r w:rsidR="00552D25" w:rsidRPr="00F169B2">
        <w:rPr>
          <w:lang w:val="ru-RU"/>
        </w:rPr>
        <w:tab/>
      </w:r>
      <w:r w:rsidR="007D0E8D">
        <w:rPr>
          <w:lang w:val="bg-BG"/>
        </w:rPr>
        <w:t>Х</w:t>
      </w:r>
      <w:r w:rsidR="00870293">
        <w:rPr>
          <w:lang w:val="bg-BG"/>
        </w:rPr>
        <w:t xml:space="preserve">ристос </w:t>
      </w:r>
      <w:r w:rsidRPr="00A74781">
        <w:rPr>
          <w:smallCaps/>
          <w:lang w:val="bg-BG"/>
        </w:rPr>
        <w:t>Розакис</w:t>
      </w:r>
      <w:r w:rsidR="00552D25" w:rsidRPr="00F169B2">
        <w:rPr>
          <w:lang w:val="ru-RU"/>
        </w:rPr>
        <w:br/>
      </w:r>
      <w:r w:rsidR="00B96011">
        <w:rPr>
          <w:lang w:val="bg-BG"/>
        </w:rPr>
        <w:t>Заместник</w:t>
      </w:r>
      <w:r w:rsidR="00747E1A">
        <w:rPr>
          <w:lang w:val="bg-BG"/>
        </w:rPr>
        <w:t>-</w:t>
      </w:r>
      <w:r w:rsidR="00A14365">
        <w:rPr>
          <w:lang w:val="bg-BG"/>
        </w:rPr>
        <w:t>секретар</w:t>
      </w:r>
      <w:r w:rsidR="00552D25" w:rsidRPr="00F169B2">
        <w:rPr>
          <w:lang w:val="ru-RU"/>
        </w:rPr>
        <w:tab/>
      </w:r>
      <w:r w:rsidR="00B96011">
        <w:rPr>
          <w:lang w:val="bg-BG"/>
        </w:rPr>
        <w:t>Председател</w:t>
      </w:r>
    </w:p>
    <w:sectPr w:rsidR="00552D25" w:rsidRPr="00F169B2">
      <w:headerReference w:type="even" r:id="rId13"/>
      <w:headerReference w:type="default" r:id="rId14"/>
      <w:footnotePr>
        <w:numRestart w:val="eachPage"/>
      </w:footnotePr>
      <w:pgSz w:w="11906" w:h="16838" w:code="9"/>
      <w:pgMar w:top="2274" w:right="2274" w:bottom="2274" w:left="2274" w:header="170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1C9" w:rsidRDefault="005511C9">
      <w:r>
        <w:separator/>
      </w:r>
    </w:p>
  </w:endnote>
  <w:endnote w:type="continuationSeparator" w:id="0">
    <w:p w:rsidR="005511C9" w:rsidRDefault="0055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92" w:rsidRDefault="000A3A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92" w:rsidRDefault="000A3A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92" w:rsidRDefault="000A3A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1C9" w:rsidRDefault="005511C9">
      <w:r>
        <w:separator/>
      </w:r>
    </w:p>
  </w:footnote>
  <w:footnote w:type="continuationSeparator" w:id="0">
    <w:p w:rsidR="005511C9" w:rsidRDefault="00551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92" w:rsidRDefault="000A3A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781" w:rsidRDefault="005C7D58">
    <w:pPr>
      <w:pStyle w:val="Header"/>
      <w:jc w:val="center"/>
    </w:pPr>
    <w:r>
      <w:rPr>
        <w:noProof/>
        <w:lang w:val="bg-BG" w:eastAsia="bg-BG"/>
      </w:rPr>
      <w:drawing>
        <wp:inline distT="0" distB="0" distL="0" distR="0">
          <wp:extent cx="4290060" cy="17754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0060" cy="177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4781" w:rsidRDefault="00A74781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92" w:rsidRDefault="000A3A9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781" w:rsidRDefault="00A74781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A3A92">
      <w:rPr>
        <w:rStyle w:val="PageNumber"/>
        <w:noProof/>
      </w:rPr>
      <w:t>14</w:t>
    </w:r>
    <w:r>
      <w:rPr>
        <w:rStyle w:val="PageNumber"/>
      </w:rPr>
      <w:fldChar w:fldCharType="end"/>
    </w:r>
    <w:r>
      <w:tab/>
    </w:r>
    <w:r>
      <w:rPr>
        <w:lang w:val="bg-BG"/>
      </w:rPr>
      <w:t>РЕШЕНИЕ КИТОВ СРЕЩУ БЪЛГАРИЯ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781" w:rsidRDefault="00A74781">
    <w:pPr>
      <w:pStyle w:val="JuHeader"/>
    </w:pPr>
    <w:r>
      <w:tab/>
    </w:r>
    <w:r>
      <w:rPr>
        <w:lang w:val="bg-BG"/>
      </w:rPr>
      <w:t>РЕШЕНИЕ КИТОВ СРЕЩУ БЪЛГАРИЯ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A3A92">
      <w:rPr>
        <w:rStyle w:val="PageNumber"/>
        <w:noProof/>
      </w:rPr>
      <w:t>15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24AC65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00C254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179E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54887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F7C4B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5FF3BC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>
    <w:nsid w:val="0A050944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7">
    <w:nsid w:val="0B8104C5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>
    <w:nsid w:val="1486134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9">
    <w:nsid w:val="1CE35BA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0">
    <w:nsid w:val="22EC6E04"/>
    <w:multiLevelType w:val="singleLevel"/>
    <w:tmpl w:val="BAC48052"/>
    <w:lvl w:ilvl="0">
      <w:start w:val="1"/>
      <w:numFmt w:val="decimal"/>
      <w:lvlText w:val="%1."/>
      <w:lvlJc w:val="left"/>
      <w:pPr>
        <w:tabs>
          <w:tab w:val="num" w:pos="1412"/>
        </w:tabs>
        <w:ind w:left="1412" w:hanging="705"/>
      </w:pPr>
      <w:rPr>
        <w:rFonts w:hint="default"/>
        <w:u w:val="none"/>
      </w:rPr>
    </w:lvl>
  </w:abstractNum>
  <w:abstractNum w:abstractNumId="11">
    <w:nsid w:val="2399540C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2C4C22E6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>
    <w:nsid w:val="2D4157B2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4">
    <w:nsid w:val="37E04B0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>
    <w:nsid w:val="3A6A403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3C513E2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7">
    <w:nsid w:val="3C95542D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50760D66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9">
    <w:nsid w:val="52140A4E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601A116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612339BC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2">
    <w:nsid w:val="651B1C3D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3">
    <w:nsid w:val="68ED0762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6C2336F9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5">
    <w:nsid w:val="740005C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6">
    <w:nsid w:val="74884767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7">
    <w:nsid w:val="785C3F08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8">
    <w:nsid w:val="7A9048F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9">
    <w:nsid w:val="7BDE393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0">
    <w:nsid w:val="7D556EA3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24"/>
  </w:num>
  <w:num w:numId="3">
    <w:abstractNumId w:val="12"/>
  </w:num>
  <w:num w:numId="4">
    <w:abstractNumId w:val="22"/>
  </w:num>
  <w:num w:numId="5">
    <w:abstractNumId w:val="30"/>
  </w:num>
  <w:num w:numId="6">
    <w:abstractNumId w:val="5"/>
  </w:num>
  <w:num w:numId="7">
    <w:abstractNumId w:val="27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10"/>
  </w:num>
  <w:num w:numId="14">
    <w:abstractNumId w:val="20"/>
  </w:num>
  <w:num w:numId="15">
    <w:abstractNumId w:val="25"/>
  </w:num>
  <w:num w:numId="16">
    <w:abstractNumId w:val="13"/>
  </w:num>
  <w:num w:numId="17">
    <w:abstractNumId w:val="21"/>
  </w:num>
  <w:num w:numId="18">
    <w:abstractNumId w:val="28"/>
  </w:num>
  <w:num w:numId="19">
    <w:abstractNumId w:val="26"/>
  </w:num>
  <w:num w:numId="20">
    <w:abstractNumId w:val="11"/>
  </w:num>
  <w:num w:numId="21">
    <w:abstractNumId w:val="23"/>
  </w:num>
  <w:num w:numId="22">
    <w:abstractNumId w:val="16"/>
  </w:num>
  <w:num w:numId="23">
    <w:abstractNumId w:val="18"/>
  </w:num>
  <w:num w:numId="24">
    <w:abstractNumId w:val="6"/>
  </w:num>
  <w:num w:numId="25">
    <w:abstractNumId w:val="8"/>
  </w:num>
  <w:num w:numId="26">
    <w:abstractNumId w:val="29"/>
  </w:num>
  <w:num w:numId="27">
    <w:abstractNumId w:val="15"/>
  </w:num>
  <w:num w:numId="28">
    <w:abstractNumId w:val="19"/>
  </w:num>
  <w:num w:numId="29">
    <w:abstractNumId w:val="17"/>
  </w:num>
  <w:num w:numId="30">
    <w:abstractNumId w:val="1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1E"/>
    <w:rsid w:val="0000055D"/>
    <w:rsid w:val="00000905"/>
    <w:rsid w:val="00002134"/>
    <w:rsid w:val="00005F0A"/>
    <w:rsid w:val="00006B13"/>
    <w:rsid w:val="00010683"/>
    <w:rsid w:val="00012F50"/>
    <w:rsid w:val="00013545"/>
    <w:rsid w:val="00014EF4"/>
    <w:rsid w:val="00022BC3"/>
    <w:rsid w:val="0003192D"/>
    <w:rsid w:val="000335F3"/>
    <w:rsid w:val="00036A95"/>
    <w:rsid w:val="00037F7A"/>
    <w:rsid w:val="0004201B"/>
    <w:rsid w:val="00044E81"/>
    <w:rsid w:val="00046AF1"/>
    <w:rsid w:val="00055D8C"/>
    <w:rsid w:val="00062A10"/>
    <w:rsid w:val="00062DB7"/>
    <w:rsid w:val="00070F5C"/>
    <w:rsid w:val="00080B82"/>
    <w:rsid w:val="00082AFB"/>
    <w:rsid w:val="00085377"/>
    <w:rsid w:val="00087363"/>
    <w:rsid w:val="00094735"/>
    <w:rsid w:val="00094857"/>
    <w:rsid w:val="0009530C"/>
    <w:rsid w:val="000956E8"/>
    <w:rsid w:val="000A1722"/>
    <w:rsid w:val="000A1F38"/>
    <w:rsid w:val="000A3A92"/>
    <w:rsid w:val="000A6D81"/>
    <w:rsid w:val="000B0F81"/>
    <w:rsid w:val="000B32CB"/>
    <w:rsid w:val="000B4F7B"/>
    <w:rsid w:val="000B4FB0"/>
    <w:rsid w:val="000B5E8C"/>
    <w:rsid w:val="000B6853"/>
    <w:rsid w:val="000B707C"/>
    <w:rsid w:val="000C036B"/>
    <w:rsid w:val="000C0967"/>
    <w:rsid w:val="000C206F"/>
    <w:rsid w:val="000C2C2B"/>
    <w:rsid w:val="000C3E02"/>
    <w:rsid w:val="000C6428"/>
    <w:rsid w:val="000C6858"/>
    <w:rsid w:val="000C7C17"/>
    <w:rsid w:val="000D1237"/>
    <w:rsid w:val="000D4442"/>
    <w:rsid w:val="000E12E4"/>
    <w:rsid w:val="000F4DB5"/>
    <w:rsid w:val="00104C1E"/>
    <w:rsid w:val="0011192F"/>
    <w:rsid w:val="001122A8"/>
    <w:rsid w:val="00115899"/>
    <w:rsid w:val="00115A79"/>
    <w:rsid w:val="00115F0C"/>
    <w:rsid w:val="00127F1F"/>
    <w:rsid w:val="00143814"/>
    <w:rsid w:val="00145EA4"/>
    <w:rsid w:val="00146428"/>
    <w:rsid w:val="0015368C"/>
    <w:rsid w:val="00153ADA"/>
    <w:rsid w:val="00153E11"/>
    <w:rsid w:val="001572B8"/>
    <w:rsid w:val="001606FD"/>
    <w:rsid w:val="00161F33"/>
    <w:rsid w:val="00182011"/>
    <w:rsid w:val="0018209F"/>
    <w:rsid w:val="00183836"/>
    <w:rsid w:val="0018428D"/>
    <w:rsid w:val="001865A9"/>
    <w:rsid w:val="00190614"/>
    <w:rsid w:val="00195DF6"/>
    <w:rsid w:val="00195EE9"/>
    <w:rsid w:val="001A069D"/>
    <w:rsid w:val="001A2117"/>
    <w:rsid w:val="001A5AB6"/>
    <w:rsid w:val="001A6DF2"/>
    <w:rsid w:val="001B0A6E"/>
    <w:rsid w:val="001B1E96"/>
    <w:rsid w:val="001B2AC6"/>
    <w:rsid w:val="001B3C1A"/>
    <w:rsid w:val="001B60AF"/>
    <w:rsid w:val="001C32CD"/>
    <w:rsid w:val="001C32EE"/>
    <w:rsid w:val="001D3D07"/>
    <w:rsid w:val="001E0ACB"/>
    <w:rsid w:val="001E1383"/>
    <w:rsid w:val="001E223F"/>
    <w:rsid w:val="001E4824"/>
    <w:rsid w:val="001E4A0C"/>
    <w:rsid w:val="001E671C"/>
    <w:rsid w:val="001F3C4C"/>
    <w:rsid w:val="001F5421"/>
    <w:rsid w:val="00204CC6"/>
    <w:rsid w:val="00205354"/>
    <w:rsid w:val="002068D5"/>
    <w:rsid w:val="00210D7A"/>
    <w:rsid w:val="00210E0B"/>
    <w:rsid w:val="00213FF9"/>
    <w:rsid w:val="00214867"/>
    <w:rsid w:val="0021490A"/>
    <w:rsid w:val="00222204"/>
    <w:rsid w:val="0022420C"/>
    <w:rsid w:val="002243D8"/>
    <w:rsid w:val="002253F9"/>
    <w:rsid w:val="00225820"/>
    <w:rsid w:val="00227874"/>
    <w:rsid w:val="00227C57"/>
    <w:rsid w:val="00254D60"/>
    <w:rsid w:val="00257092"/>
    <w:rsid w:val="00257D55"/>
    <w:rsid w:val="002626A9"/>
    <w:rsid w:val="00264255"/>
    <w:rsid w:val="00271823"/>
    <w:rsid w:val="00271E72"/>
    <w:rsid w:val="0027643C"/>
    <w:rsid w:val="00276642"/>
    <w:rsid w:val="0027702C"/>
    <w:rsid w:val="002806AA"/>
    <w:rsid w:val="002841E9"/>
    <w:rsid w:val="00285EA9"/>
    <w:rsid w:val="00290E60"/>
    <w:rsid w:val="0029190A"/>
    <w:rsid w:val="00293975"/>
    <w:rsid w:val="00294AE5"/>
    <w:rsid w:val="002A0BCF"/>
    <w:rsid w:val="002A5795"/>
    <w:rsid w:val="002A6AC4"/>
    <w:rsid w:val="002A78A9"/>
    <w:rsid w:val="002B6C5D"/>
    <w:rsid w:val="002B7667"/>
    <w:rsid w:val="002C769F"/>
    <w:rsid w:val="002D0AC7"/>
    <w:rsid w:val="002D2DC6"/>
    <w:rsid w:val="002E0FFD"/>
    <w:rsid w:val="002E399B"/>
    <w:rsid w:val="002E7A73"/>
    <w:rsid w:val="002F18F7"/>
    <w:rsid w:val="002F2A90"/>
    <w:rsid w:val="002F5474"/>
    <w:rsid w:val="002F7DC6"/>
    <w:rsid w:val="00303C4A"/>
    <w:rsid w:val="003047E0"/>
    <w:rsid w:val="00306A4C"/>
    <w:rsid w:val="00314101"/>
    <w:rsid w:val="00314FA8"/>
    <w:rsid w:val="00321822"/>
    <w:rsid w:val="00326F41"/>
    <w:rsid w:val="00344038"/>
    <w:rsid w:val="003527F4"/>
    <w:rsid w:val="003554A4"/>
    <w:rsid w:val="00356E96"/>
    <w:rsid w:val="00357D86"/>
    <w:rsid w:val="003605F1"/>
    <w:rsid w:val="00362A2A"/>
    <w:rsid w:val="00367EF2"/>
    <w:rsid w:val="003733D3"/>
    <w:rsid w:val="00376960"/>
    <w:rsid w:val="00381502"/>
    <w:rsid w:val="0038670B"/>
    <w:rsid w:val="00396F1B"/>
    <w:rsid w:val="003A2FA9"/>
    <w:rsid w:val="003A4AB8"/>
    <w:rsid w:val="003A6284"/>
    <w:rsid w:val="003B2B52"/>
    <w:rsid w:val="003B3DF3"/>
    <w:rsid w:val="003B55B9"/>
    <w:rsid w:val="003B75FD"/>
    <w:rsid w:val="003C02FB"/>
    <w:rsid w:val="003C0BDF"/>
    <w:rsid w:val="003C0F9D"/>
    <w:rsid w:val="003C5680"/>
    <w:rsid w:val="003D2D15"/>
    <w:rsid w:val="003D4CB0"/>
    <w:rsid w:val="003E04E5"/>
    <w:rsid w:val="003E3EC7"/>
    <w:rsid w:val="003F22D3"/>
    <w:rsid w:val="003F35D2"/>
    <w:rsid w:val="003F36F1"/>
    <w:rsid w:val="003F391C"/>
    <w:rsid w:val="003F5780"/>
    <w:rsid w:val="003F73BB"/>
    <w:rsid w:val="00402084"/>
    <w:rsid w:val="00402AB7"/>
    <w:rsid w:val="00402DFF"/>
    <w:rsid w:val="004040CF"/>
    <w:rsid w:val="00404DB7"/>
    <w:rsid w:val="0040602A"/>
    <w:rsid w:val="004060C5"/>
    <w:rsid w:val="00407C97"/>
    <w:rsid w:val="004101DF"/>
    <w:rsid w:val="00420117"/>
    <w:rsid w:val="00427F36"/>
    <w:rsid w:val="0043165E"/>
    <w:rsid w:val="004337E1"/>
    <w:rsid w:val="00435516"/>
    <w:rsid w:val="004455F6"/>
    <w:rsid w:val="00446AF8"/>
    <w:rsid w:val="00450185"/>
    <w:rsid w:val="00461109"/>
    <w:rsid w:val="004619B4"/>
    <w:rsid w:val="0046375A"/>
    <w:rsid w:val="00465AD2"/>
    <w:rsid w:val="00470517"/>
    <w:rsid w:val="00472DF1"/>
    <w:rsid w:val="004749FF"/>
    <w:rsid w:val="00474E7E"/>
    <w:rsid w:val="00477323"/>
    <w:rsid w:val="00481441"/>
    <w:rsid w:val="00481BDC"/>
    <w:rsid w:val="00482C7B"/>
    <w:rsid w:val="00483BC1"/>
    <w:rsid w:val="0048709C"/>
    <w:rsid w:val="00487F36"/>
    <w:rsid w:val="004936B8"/>
    <w:rsid w:val="00493A26"/>
    <w:rsid w:val="00497FDE"/>
    <w:rsid w:val="004A46CD"/>
    <w:rsid w:val="004B16B4"/>
    <w:rsid w:val="004B1D48"/>
    <w:rsid w:val="004B3B25"/>
    <w:rsid w:val="004C156A"/>
    <w:rsid w:val="004E1F26"/>
    <w:rsid w:val="004E35B8"/>
    <w:rsid w:val="004E48EF"/>
    <w:rsid w:val="004E5240"/>
    <w:rsid w:val="004F2007"/>
    <w:rsid w:val="004F269F"/>
    <w:rsid w:val="004F3D00"/>
    <w:rsid w:val="004F573C"/>
    <w:rsid w:val="004F7124"/>
    <w:rsid w:val="00503739"/>
    <w:rsid w:val="00512077"/>
    <w:rsid w:val="0051391E"/>
    <w:rsid w:val="00515BAC"/>
    <w:rsid w:val="00522E28"/>
    <w:rsid w:val="0052470D"/>
    <w:rsid w:val="00535900"/>
    <w:rsid w:val="005433C7"/>
    <w:rsid w:val="005445F8"/>
    <w:rsid w:val="00544876"/>
    <w:rsid w:val="0054531A"/>
    <w:rsid w:val="005511C9"/>
    <w:rsid w:val="0055157B"/>
    <w:rsid w:val="00551BB0"/>
    <w:rsid w:val="00552D25"/>
    <w:rsid w:val="0056581C"/>
    <w:rsid w:val="00566115"/>
    <w:rsid w:val="00566818"/>
    <w:rsid w:val="00583C59"/>
    <w:rsid w:val="00586D78"/>
    <w:rsid w:val="0059198F"/>
    <w:rsid w:val="00597782"/>
    <w:rsid w:val="005B252A"/>
    <w:rsid w:val="005B371E"/>
    <w:rsid w:val="005C0F50"/>
    <w:rsid w:val="005C7D58"/>
    <w:rsid w:val="005D2BC2"/>
    <w:rsid w:val="005D332B"/>
    <w:rsid w:val="005E2980"/>
    <w:rsid w:val="005E4C23"/>
    <w:rsid w:val="005E50EC"/>
    <w:rsid w:val="005F4819"/>
    <w:rsid w:val="005F487C"/>
    <w:rsid w:val="00603C16"/>
    <w:rsid w:val="00604BEC"/>
    <w:rsid w:val="00604CFF"/>
    <w:rsid w:val="006071BD"/>
    <w:rsid w:val="00610395"/>
    <w:rsid w:val="006115D5"/>
    <w:rsid w:val="006161E0"/>
    <w:rsid w:val="006164F5"/>
    <w:rsid w:val="00617566"/>
    <w:rsid w:val="006243F7"/>
    <w:rsid w:val="006268A7"/>
    <w:rsid w:val="00630371"/>
    <w:rsid w:val="00632BBD"/>
    <w:rsid w:val="00635975"/>
    <w:rsid w:val="006359B6"/>
    <w:rsid w:val="0064063A"/>
    <w:rsid w:val="00641548"/>
    <w:rsid w:val="00641C58"/>
    <w:rsid w:val="00643D79"/>
    <w:rsid w:val="00647BB7"/>
    <w:rsid w:val="0065047C"/>
    <w:rsid w:val="006569DB"/>
    <w:rsid w:val="00657E44"/>
    <w:rsid w:val="0066029C"/>
    <w:rsid w:val="00661491"/>
    <w:rsid w:val="006645D7"/>
    <w:rsid w:val="00664608"/>
    <w:rsid w:val="006665ED"/>
    <w:rsid w:val="00667F6A"/>
    <w:rsid w:val="00675A8C"/>
    <w:rsid w:val="00682BE7"/>
    <w:rsid w:val="00682F57"/>
    <w:rsid w:val="00685BB6"/>
    <w:rsid w:val="00685CBB"/>
    <w:rsid w:val="006910E5"/>
    <w:rsid w:val="0069294E"/>
    <w:rsid w:val="0069435F"/>
    <w:rsid w:val="00694967"/>
    <w:rsid w:val="00695F33"/>
    <w:rsid w:val="006A0696"/>
    <w:rsid w:val="006B1373"/>
    <w:rsid w:val="006B275A"/>
    <w:rsid w:val="006B6B97"/>
    <w:rsid w:val="006D0448"/>
    <w:rsid w:val="006D352E"/>
    <w:rsid w:val="006E2C1D"/>
    <w:rsid w:val="006E6A8E"/>
    <w:rsid w:val="006E732B"/>
    <w:rsid w:val="006E743C"/>
    <w:rsid w:val="006E791A"/>
    <w:rsid w:val="006F33AD"/>
    <w:rsid w:val="00701B71"/>
    <w:rsid w:val="00702E70"/>
    <w:rsid w:val="00703EFA"/>
    <w:rsid w:val="00705232"/>
    <w:rsid w:val="00710B5D"/>
    <w:rsid w:val="00712082"/>
    <w:rsid w:val="00714826"/>
    <w:rsid w:val="00715413"/>
    <w:rsid w:val="00716969"/>
    <w:rsid w:val="0072007B"/>
    <w:rsid w:val="00720BEE"/>
    <w:rsid w:val="0072140C"/>
    <w:rsid w:val="007236F0"/>
    <w:rsid w:val="0072719F"/>
    <w:rsid w:val="00732DA7"/>
    <w:rsid w:val="00734755"/>
    <w:rsid w:val="007401AD"/>
    <w:rsid w:val="0074169A"/>
    <w:rsid w:val="007428D5"/>
    <w:rsid w:val="00744609"/>
    <w:rsid w:val="00745EEE"/>
    <w:rsid w:val="00747E1A"/>
    <w:rsid w:val="00753325"/>
    <w:rsid w:val="00756D3D"/>
    <w:rsid w:val="007606EF"/>
    <w:rsid w:val="00766EC8"/>
    <w:rsid w:val="007722C8"/>
    <w:rsid w:val="00772303"/>
    <w:rsid w:val="0077269F"/>
    <w:rsid w:val="00777AAC"/>
    <w:rsid w:val="00781D9D"/>
    <w:rsid w:val="00791DD1"/>
    <w:rsid w:val="00794E3A"/>
    <w:rsid w:val="007A1285"/>
    <w:rsid w:val="007A23E6"/>
    <w:rsid w:val="007A4951"/>
    <w:rsid w:val="007A64F6"/>
    <w:rsid w:val="007A6B04"/>
    <w:rsid w:val="007C07A9"/>
    <w:rsid w:val="007C11B2"/>
    <w:rsid w:val="007C3DD6"/>
    <w:rsid w:val="007D0E8D"/>
    <w:rsid w:val="007D2B17"/>
    <w:rsid w:val="007E4657"/>
    <w:rsid w:val="007E63EF"/>
    <w:rsid w:val="007F5FD2"/>
    <w:rsid w:val="008072FE"/>
    <w:rsid w:val="00807A9C"/>
    <w:rsid w:val="00810A02"/>
    <w:rsid w:val="00811588"/>
    <w:rsid w:val="00813B71"/>
    <w:rsid w:val="0081631D"/>
    <w:rsid w:val="0082177B"/>
    <w:rsid w:val="0082409D"/>
    <w:rsid w:val="00825405"/>
    <w:rsid w:val="00826E41"/>
    <w:rsid w:val="00832AF4"/>
    <w:rsid w:val="0083410A"/>
    <w:rsid w:val="00835FE3"/>
    <w:rsid w:val="00842BFD"/>
    <w:rsid w:val="008532B6"/>
    <w:rsid w:val="008575AE"/>
    <w:rsid w:val="0086173E"/>
    <w:rsid w:val="008632D4"/>
    <w:rsid w:val="00870293"/>
    <w:rsid w:val="008732D9"/>
    <w:rsid w:val="008750DF"/>
    <w:rsid w:val="008751DF"/>
    <w:rsid w:val="00876998"/>
    <w:rsid w:val="00881417"/>
    <w:rsid w:val="008831E2"/>
    <w:rsid w:val="00884616"/>
    <w:rsid w:val="00884D8F"/>
    <w:rsid w:val="00885085"/>
    <w:rsid w:val="00885E58"/>
    <w:rsid w:val="008A2F6F"/>
    <w:rsid w:val="008A35F2"/>
    <w:rsid w:val="008B225F"/>
    <w:rsid w:val="008B7F0D"/>
    <w:rsid w:val="008C46DA"/>
    <w:rsid w:val="008C6EB8"/>
    <w:rsid w:val="008D3942"/>
    <w:rsid w:val="008E1B21"/>
    <w:rsid w:val="008F248D"/>
    <w:rsid w:val="008F2A1C"/>
    <w:rsid w:val="00902B20"/>
    <w:rsid w:val="0090302E"/>
    <w:rsid w:val="0090688E"/>
    <w:rsid w:val="0091363F"/>
    <w:rsid w:val="00913A9F"/>
    <w:rsid w:val="00926585"/>
    <w:rsid w:val="00933FC0"/>
    <w:rsid w:val="00940753"/>
    <w:rsid w:val="00941EE3"/>
    <w:rsid w:val="00945D71"/>
    <w:rsid w:val="00945DC2"/>
    <w:rsid w:val="00950E62"/>
    <w:rsid w:val="00951FCD"/>
    <w:rsid w:val="00953D6A"/>
    <w:rsid w:val="0095445C"/>
    <w:rsid w:val="009611AC"/>
    <w:rsid w:val="0096209A"/>
    <w:rsid w:val="009652B1"/>
    <w:rsid w:val="00970B7B"/>
    <w:rsid w:val="009824A2"/>
    <w:rsid w:val="00995B08"/>
    <w:rsid w:val="00995BFB"/>
    <w:rsid w:val="009A2D5F"/>
    <w:rsid w:val="009A32CE"/>
    <w:rsid w:val="009A7387"/>
    <w:rsid w:val="009B1085"/>
    <w:rsid w:val="009B1E22"/>
    <w:rsid w:val="009B3274"/>
    <w:rsid w:val="009B4137"/>
    <w:rsid w:val="009C20F0"/>
    <w:rsid w:val="009C5590"/>
    <w:rsid w:val="009C5FC4"/>
    <w:rsid w:val="009C7754"/>
    <w:rsid w:val="009D0262"/>
    <w:rsid w:val="009D5FAC"/>
    <w:rsid w:val="009D7631"/>
    <w:rsid w:val="009E2688"/>
    <w:rsid w:val="009E4E78"/>
    <w:rsid w:val="009E737A"/>
    <w:rsid w:val="009E7AE1"/>
    <w:rsid w:val="009E7EAF"/>
    <w:rsid w:val="009F0676"/>
    <w:rsid w:val="009F42CE"/>
    <w:rsid w:val="00A01394"/>
    <w:rsid w:val="00A014FD"/>
    <w:rsid w:val="00A05775"/>
    <w:rsid w:val="00A14365"/>
    <w:rsid w:val="00A1505E"/>
    <w:rsid w:val="00A15882"/>
    <w:rsid w:val="00A23F6E"/>
    <w:rsid w:val="00A24B1A"/>
    <w:rsid w:val="00A25662"/>
    <w:rsid w:val="00A40328"/>
    <w:rsid w:val="00A40494"/>
    <w:rsid w:val="00A418B7"/>
    <w:rsid w:val="00A50D4C"/>
    <w:rsid w:val="00A51D2D"/>
    <w:rsid w:val="00A53139"/>
    <w:rsid w:val="00A5718D"/>
    <w:rsid w:val="00A61000"/>
    <w:rsid w:val="00A7066B"/>
    <w:rsid w:val="00A74781"/>
    <w:rsid w:val="00A76867"/>
    <w:rsid w:val="00A8123B"/>
    <w:rsid w:val="00A86E9B"/>
    <w:rsid w:val="00A90B4C"/>
    <w:rsid w:val="00A94475"/>
    <w:rsid w:val="00AA11E8"/>
    <w:rsid w:val="00AA29B2"/>
    <w:rsid w:val="00AA5AFE"/>
    <w:rsid w:val="00AA7490"/>
    <w:rsid w:val="00AB2A01"/>
    <w:rsid w:val="00AB2DA1"/>
    <w:rsid w:val="00AB6179"/>
    <w:rsid w:val="00AC4CE3"/>
    <w:rsid w:val="00AC5671"/>
    <w:rsid w:val="00AD0C92"/>
    <w:rsid w:val="00AD3CFD"/>
    <w:rsid w:val="00AE0D41"/>
    <w:rsid w:val="00AF3EF5"/>
    <w:rsid w:val="00AF4FCB"/>
    <w:rsid w:val="00B056AC"/>
    <w:rsid w:val="00B06219"/>
    <w:rsid w:val="00B0641B"/>
    <w:rsid w:val="00B068E9"/>
    <w:rsid w:val="00B1120D"/>
    <w:rsid w:val="00B12C7A"/>
    <w:rsid w:val="00B229DC"/>
    <w:rsid w:val="00B26E31"/>
    <w:rsid w:val="00B313B2"/>
    <w:rsid w:val="00B320D9"/>
    <w:rsid w:val="00B344F2"/>
    <w:rsid w:val="00B364BF"/>
    <w:rsid w:val="00B4317F"/>
    <w:rsid w:val="00B51C5A"/>
    <w:rsid w:val="00B5661A"/>
    <w:rsid w:val="00B61EC6"/>
    <w:rsid w:val="00B651D6"/>
    <w:rsid w:val="00B71857"/>
    <w:rsid w:val="00B7213F"/>
    <w:rsid w:val="00B75F26"/>
    <w:rsid w:val="00B81700"/>
    <w:rsid w:val="00B84429"/>
    <w:rsid w:val="00B85FA3"/>
    <w:rsid w:val="00B86FD7"/>
    <w:rsid w:val="00B96011"/>
    <w:rsid w:val="00BA2A20"/>
    <w:rsid w:val="00BA7BB4"/>
    <w:rsid w:val="00BB41EB"/>
    <w:rsid w:val="00BB77EA"/>
    <w:rsid w:val="00BC0643"/>
    <w:rsid w:val="00BD21CF"/>
    <w:rsid w:val="00BD4A14"/>
    <w:rsid w:val="00BE0ED2"/>
    <w:rsid w:val="00BE1F84"/>
    <w:rsid w:val="00BE2249"/>
    <w:rsid w:val="00BE66BE"/>
    <w:rsid w:val="00BF1BD4"/>
    <w:rsid w:val="00C07EBC"/>
    <w:rsid w:val="00C179C0"/>
    <w:rsid w:val="00C201A0"/>
    <w:rsid w:val="00C2570F"/>
    <w:rsid w:val="00C355EC"/>
    <w:rsid w:val="00C36FEF"/>
    <w:rsid w:val="00C42571"/>
    <w:rsid w:val="00C43748"/>
    <w:rsid w:val="00C44350"/>
    <w:rsid w:val="00C532BA"/>
    <w:rsid w:val="00C5344E"/>
    <w:rsid w:val="00C53A05"/>
    <w:rsid w:val="00C57820"/>
    <w:rsid w:val="00C67570"/>
    <w:rsid w:val="00C751D4"/>
    <w:rsid w:val="00C77D1E"/>
    <w:rsid w:val="00C77EEE"/>
    <w:rsid w:val="00C803DB"/>
    <w:rsid w:val="00C91F0E"/>
    <w:rsid w:val="00C9225E"/>
    <w:rsid w:val="00C932E9"/>
    <w:rsid w:val="00C97949"/>
    <w:rsid w:val="00CA0855"/>
    <w:rsid w:val="00CA0AC1"/>
    <w:rsid w:val="00CA23D0"/>
    <w:rsid w:val="00CA5640"/>
    <w:rsid w:val="00CB1419"/>
    <w:rsid w:val="00CC3F03"/>
    <w:rsid w:val="00CC662A"/>
    <w:rsid w:val="00CC7296"/>
    <w:rsid w:val="00CD0224"/>
    <w:rsid w:val="00CD0908"/>
    <w:rsid w:val="00CD1402"/>
    <w:rsid w:val="00CD1C09"/>
    <w:rsid w:val="00CE19CD"/>
    <w:rsid w:val="00CE41C7"/>
    <w:rsid w:val="00CE4206"/>
    <w:rsid w:val="00CE66DD"/>
    <w:rsid w:val="00D036C0"/>
    <w:rsid w:val="00D0437B"/>
    <w:rsid w:val="00D0643E"/>
    <w:rsid w:val="00D10C8B"/>
    <w:rsid w:val="00D15980"/>
    <w:rsid w:val="00D20ECD"/>
    <w:rsid w:val="00D22373"/>
    <w:rsid w:val="00D30B66"/>
    <w:rsid w:val="00D31A10"/>
    <w:rsid w:val="00D33EBC"/>
    <w:rsid w:val="00D346AD"/>
    <w:rsid w:val="00D34C48"/>
    <w:rsid w:val="00D3567C"/>
    <w:rsid w:val="00D378F9"/>
    <w:rsid w:val="00D50517"/>
    <w:rsid w:val="00D53511"/>
    <w:rsid w:val="00D55D5D"/>
    <w:rsid w:val="00D57724"/>
    <w:rsid w:val="00D72D91"/>
    <w:rsid w:val="00D81422"/>
    <w:rsid w:val="00D814FE"/>
    <w:rsid w:val="00D968CF"/>
    <w:rsid w:val="00DA0890"/>
    <w:rsid w:val="00DA5913"/>
    <w:rsid w:val="00DB2603"/>
    <w:rsid w:val="00DB2855"/>
    <w:rsid w:val="00DB5608"/>
    <w:rsid w:val="00DC368B"/>
    <w:rsid w:val="00DC3D0E"/>
    <w:rsid w:val="00DC6CB1"/>
    <w:rsid w:val="00DD20AB"/>
    <w:rsid w:val="00DE5C8D"/>
    <w:rsid w:val="00DF001C"/>
    <w:rsid w:val="00DF292D"/>
    <w:rsid w:val="00DF66FD"/>
    <w:rsid w:val="00DF7E35"/>
    <w:rsid w:val="00E00863"/>
    <w:rsid w:val="00E016F7"/>
    <w:rsid w:val="00E07134"/>
    <w:rsid w:val="00E07AD1"/>
    <w:rsid w:val="00E1165F"/>
    <w:rsid w:val="00E13407"/>
    <w:rsid w:val="00E22898"/>
    <w:rsid w:val="00E25550"/>
    <w:rsid w:val="00E30E02"/>
    <w:rsid w:val="00E31EB2"/>
    <w:rsid w:val="00E333D7"/>
    <w:rsid w:val="00E336B6"/>
    <w:rsid w:val="00E521CF"/>
    <w:rsid w:val="00E54541"/>
    <w:rsid w:val="00E561A9"/>
    <w:rsid w:val="00E56383"/>
    <w:rsid w:val="00E576B0"/>
    <w:rsid w:val="00E623C9"/>
    <w:rsid w:val="00E62829"/>
    <w:rsid w:val="00E7344E"/>
    <w:rsid w:val="00E87532"/>
    <w:rsid w:val="00E87AD6"/>
    <w:rsid w:val="00E909F4"/>
    <w:rsid w:val="00E94AF2"/>
    <w:rsid w:val="00EA287B"/>
    <w:rsid w:val="00EA3660"/>
    <w:rsid w:val="00EA5687"/>
    <w:rsid w:val="00EB366A"/>
    <w:rsid w:val="00ED0536"/>
    <w:rsid w:val="00ED3196"/>
    <w:rsid w:val="00ED405B"/>
    <w:rsid w:val="00ED6629"/>
    <w:rsid w:val="00ED6A1D"/>
    <w:rsid w:val="00EE43C3"/>
    <w:rsid w:val="00EE47B2"/>
    <w:rsid w:val="00EF20AC"/>
    <w:rsid w:val="00EF40AA"/>
    <w:rsid w:val="00F02615"/>
    <w:rsid w:val="00F04D24"/>
    <w:rsid w:val="00F07A02"/>
    <w:rsid w:val="00F1484D"/>
    <w:rsid w:val="00F14D62"/>
    <w:rsid w:val="00F169B2"/>
    <w:rsid w:val="00F20005"/>
    <w:rsid w:val="00F21DA9"/>
    <w:rsid w:val="00F2378A"/>
    <w:rsid w:val="00F23807"/>
    <w:rsid w:val="00F306FF"/>
    <w:rsid w:val="00F345EF"/>
    <w:rsid w:val="00F406D2"/>
    <w:rsid w:val="00F4630B"/>
    <w:rsid w:val="00F50ABA"/>
    <w:rsid w:val="00F521D4"/>
    <w:rsid w:val="00F522BB"/>
    <w:rsid w:val="00F6058E"/>
    <w:rsid w:val="00F60B70"/>
    <w:rsid w:val="00F61684"/>
    <w:rsid w:val="00F651FF"/>
    <w:rsid w:val="00F65DA1"/>
    <w:rsid w:val="00F70FDD"/>
    <w:rsid w:val="00F71F20"/>
    <w:rsid w:val="00F73290"/>
    <w:rsid w:val="00F73C44"/>
    <w:rsid w:val="00F76333"/>
    <w:rsid w:val="00F80DC3"/>
    <w:rsid w:val="00F83AD9"/>
    <w:rsid w:val="00F913DA"/>
    <w:rsid w:val="00F92EEB"/>
    <w:rsid w:val="00F968FC"/>
    <w:rsid w:val="00F9780B"/>
    <w:rsid w:val="00FB10FF"/>
    <w:rsid w:val="00FB31B1"/>
    <w:rsid w:val="00FD7E8A"/>
    <w:rsid w:val="00FE1D94"/>
    <w:rsid w:val="00FE2E25"/>
    <w:rsid w:val="00FE5AB7"/>
    <w:rsid w:val="00FE5B32"/>
    <w:rsid w:val="00FF4199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jc w:val="both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60" w:after="60"/>
      <w:ind w:left="284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widowControl w:val="0"/>
      <w:outlineLvl w:val="3"/>
    </w:pPr>
    <w:rPr>
      <w:rFonts w:ascii="Courier" w:hAnsi="Courier"/>
      <w:snapToGrid w:val="0"/>
      <w:lang w:val="en-US"/>
    </w:rPr>
  </w:style>
  <w:style w:type="paragraph" w:styleId="Heading5">
    <w:name w:val="heading 5"/>
    <w:basedOn w:val="Normal"/>
    <w:next w:val="Normal"/>
    <w:qFormat/>
    <w:pPr>
      <w:widowControl w:val="0"/>
      <w:outlineLvl w:val="4"/>
    </w:pPr>
    <w:rPr>
      <w:rFonts w:ascii="Courier" w:hAnsi="Courier"/>
      <w:snapToGrid w:val="0"/>
      <w:lang w:val="en-US"/>
    </w:rPr>
  </w:style>
  <w:style w:type="paragraph" w:styleId="Heading6">
    <w:name w:val="heading 6"/>
    <w:basedOn w:val="Normal"/>
    <w:next w:val="Normal"/>
    <w:qFormat/>
    <w:pPr>
      <w:widowControl w:val="0"/>
      <w:outlineLvl w:val="5"/>
    </w:pPr>
    <w:rPr>
      <w:rFonts w:ascii="Courier" w:hAnsi="Courier"/>
      <w:snapToGrid w:val="0"/>
      <w:lang w:val="en-US"/>
    </w:rPr>
  </w:style>
  <w:style w:type="paragraph" w:styleId="Heading7">
    <w:name w:val="heading 7"/>
    <w:basedOn w:val="Normal"/>
    <w:next w:val="Normal"/>
    <w:qFormat/>
    <w:pPr>
      <w:widowControl w:val="0"/>
      <w:outlineLvl w:val="6"/>
    </w:pPr>
    <w:rPr>
      <w:rFonts w:ascii="Courier" w:hAnsi="Courier"/>
      <w:snapToGrid w:val="0"/>
      <w:lang w:val="en-US"/>
    </w:rPr>
  </w:style>
  <w:style w:type="paragraph" w:styleId="Heading8">
    <w:name w:val="heading 8"/>
    <w:basedOn w:val="Normal"/>
    <w:next w:val="Normal"/>
    <w:qFormat/>
    <w:pPr>
      <w:widowControl w:val="0"/>
      <w:outlineLvl w:val="7"/>
    </w:pPr>
    <w:rPr>
      <w:rFonts w:ascii="Courier" w:hAnsi="Courier"/>
      <w:snapToGrid w:val="0"/>
      <w:lang w:val="en-US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piHHead">
    <w:name w:val="Opi_H_Head"/>
    <w:basedOn w:val="JuHHead"/>
    <w:next w:val="Normal"/>
    <w:pPr>
      <w:spacing w:before="0"/>
      <w:jc w:val="center"/>
    </w:pPr>
  </w:style>
  <w:style w:type="paragraph" w:customStyle="1" w:styleId="JuHHead">
    <w:name w:val="Ju_H_Head"/>
    <w:basedOn w:val="Normal"/>
    <w:next w:val="JuPara"/>
    <w:pPr>
      <w:spacing w:before="720" w:after="240"/>
    </w:pPr>
    <w:rPr>
      <w:sz w:val="28"/>
    </w:rPr>
  </w:style>
  <w:style w:type="paragraph" w:customStyle="1" w:styleId="JuPara">
    <w:name w:val="Ju_Para"/>
    <w:aliases w:val="Left,First line:  0 cm"/>
    <w:basedOn w:val="Normal"/>
    <w:link w:val="JuParaChar"/>
    <w:pPr>
      <w:ind w:firstLine="284"/>
    </w:pPr>
  </w:style>
  <w:style w:type="paragraph" w:customStyle="1" w:styleId="JuHIRoman">
    <w:name w:val="Ju_H_I_Roman"/>
    <w:basedOn w:val="JuHHead"/>
    <w:next w:val="JuPara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OpiPara">
    <w:name w:val="Opi_Para"/>
    <w:basedOn w:val="JuPara"/>
  </w:style>
  <w:style w:type="paragraph" w:customStyle="1" w:styleId="OpiTranslation">
    <w:name w:val="Opi_Translation"/>
    <w:basedOn w:val="OpiHHead"/>
    <w:next w:val="OpiPara"/>
    <w:rPr>
      <w:sz w:val="24"/>
    </w:rPr>
  </w:style>
  <w:style w:type="paragraph" w:styleId="Footer">
    <w:name w:val="footer"/>
    <w:basedOn w:val="Normal"/>
    <w:pPr>
      <w:tabs>
        <w:tab w:val="center" w:pos="3686"/>
        <w:tab w:val="right" w:pos="7371"/>
      </w:tabs>
    </w:pPr>
  </w:style>
  <w:style w:type="paragraph" w:customStyle="1" w:styleId="JuJudges">
    <w:name w:val="Ju_Judges"/>
    <w:basedOn w:val="Normal"/>
    <w:pPr>
      <w:tabs>
        <w:tab w:val="left" w:pos="567"/>
        <w:tab w:val="left" w:pos="1134"/>
      </w:tabs>
      <w:jc w:val="left"/>
    </w:pPr>
  </w:style>
  <w:style w:type="character" w:customStyle="1" w:styleId="JuNames">
    <w:name w:val="Ju_Names"/>
    <w:rPr>
      <w:rFonts w:ascii="Times New Roman" w:hAnsi="Times New Roman"/>
      <w:smallCaps/>
      <w:noProof w:val="0"/>
      <w:sz w:val="24"/>
      <w:vertAlign w:val="baseline"/>
      <w:lang w:val="en-GB"/>
    </w:rPr>
  </w:style>
  <w:style w:type="paragraph" w:customStyle="1" w:styleId="JuHA">
    <w:name w:val="Ju_H_A"/>
    <w:basedOn w:val="JuHIRoman"/>
    <w:next w:val="JuPara"/>
    <w:pPr>
      <w:tabs>
        <w:tab w:val="left" w:pos="584"/>
      </w:tabs>
      <w:ind w:left="584" w:hanging="352"/>
    </w:pPr>
    <w:rPr>
      <w:b/>
    </w:rPr>
  </w:style>
  <w:style w:type="paragraph" w:customStyle="1" w:styleId="JuQuot">
    <w:name w:val="Ju_Quot"/>
    <w:basedOn w:val="JuPara"/>
    <w:pPr>
      <w:spacing w:before="120" w:after="120"/>
      <w:ind w:left="403" w:firstLine="176"/>
    </w:pPr>
    <w:rPr>
      <w:sz w:val="20"/>
    </w:rPr>
  </w:style>
  <w:style w:type="paragraph" w:customStyle="1" w:styleId="JuSigned">
    <w:name w:val="Ju_Signed"/>
    <w:basedOn w:val="Normal"/>
    <w:next w:val="JuParaLast"/>
    <w:pPr>
      <w:tabs>
        <w:tab w:val="center" w:pos="851"/>
        <w:tab w:val="center" w:pos="6521"/>
      </w:tabs>
      <w:spacing w:before="720"/>
      <w:jc w:val="left"/>
    </w:pPr>
  </w:style>
  <w:style w:type="paragraph" w:customStyle="1" w:styleId="JuParaLast">
    <w:name w:val="Ju_Para_Last"/>
    <w:basedOn w:val="JuPara"/>
    <w:next w:val="JuPara"/>
    <w:pPr>
      <w:spacing w:before="240"/>
      <w:ind w:firstLine="288"/>
    </w:pPr>
  </w:style>
  <w:style w:type="paragraph" w:customStyle="1" w:styleId="JuCase">
    <w:name w:val="Ju_Case"/>
    <w:basedOn w:val="JuPara"/>
    <w:next w:val="JuPara"/>
    <w:rPr>
      <w:b/>
    </w:rPr>
  </w:style>
  <w:style w:type="paragraph" w:customStyle="1" w:styleId="JuList">
    <w:name w:val="Ju_List"/>
    <w:basedOn w:val="JuPara"/>
    <w:pPr>
      <w:tabs>
        <w:tab w:val="left" w:pos="340"/>
      </w:tabs>
      <w:ind w:left="340" w:hanging="340"/>
    </w:pPr>
  </w:style>
  <w:style w:type="paragraph" w:customStyle="1" w:styleId="JuHArticle">
    <w:name w:val="Ju_H_Article"/>
    <w:basedOn w:val="JuHa0"/>
    <w:next w:val="JuQuot"/>
    <w:pPr>
      <w:ind w:left="0" w:firstLine="0"/>
      <w:jc w:val="center"/>
    </w:pPr>
  </w:style>
  <w:style w:type="paragraph" w:customStyle="1" w:styleId="JuHa0">
    <w:name w:val="Ju_H_a"/>
    <w:basedOn w:val="JuHA"/>
    <w:next w:val="JuPara"/>
    <w:pPr>
      <w:tabs>
        <w:tab w:val="clear" w:pos="584"/>
        <w:tab w:val="left" w:pos="975"/>
      </w:tabs>
      <w:spacing w:before="240" w:after="120"/>
      <w:ind w:left="975" w:hanging="340"/>
    </w:pPr>
    <w:rPr>
      <w:sz w:val="20"/>
    </w:rPr>
  </w:style>
  <w:style w:type="paragraph" w:customStyle="1" w:styleId="JuQuotList">
    <w:name w:val="Ju_Quot_List"/>
    <w:basedOn w:val="JuQuot"/>
    <w:pPr>
      <w:tabs>
        <w:tab w:val="left" w:pos="1021"/>
      </w:tabs>
      <w:ind w:left="567" w:firstLine="0"/>
    </w:pPr>
  </w:style>
  <w:style w:type="paragraph" w:customStyle="1" w:styleId="JuCourt">
    <w:name w:val="Ju_Court"/>
    <w:basedOn w:val="JuJudges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JuH1">
    <w:name w:val="Ju_H_1."/>
    <w:basedOn w:val="JuHA"/>
    <w:next w:val="JuPara"/>
    <w:pPr>
      <w:tabs>
        <w:tab w:val="left" w:pos="731"/>
      </w:tabs>
      <w:spacing w:before="240" w:after="120"/>
      <w:ind w:left="732" w:hanging="301"/>
    </w:pPr>
    <w:rPr>
      <w:b w:val="0"/>
      <w:i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JuHi">
    <w:name w:val="Ju_H_i"/>
    <w:basedOn w:val="JuHa0"/>
    <w:next w:val="JuPara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styleId="Header">
    <w:name w:val="header"/>
    <w:basedOn w:val="Normal"/>
    <w:pPr>
      <w:tabs>
        <w:tab w:val="center" w:pos="3686"/>
        <w:tab w:val="right" w:pos="7371"/>
      </w:tabs>
    </w:pPr>
  </w:style>
  <w:style w:type="character" w:styleId="PageNumber">
    <w:name w:val="page number"/>
    <w:basedOn w:val="DefaultParagraphFont"/>
  </w:style>
  <w:style w:type="paragraph" w:customStyle="1" w:styleId="JuH">
    <w:name w:val="Ju_H_–"/>
    <w:basedOn w:val="JuHalpha"/>
    <w:next w:val="JuPara"/>
    <w:pPr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pPr>
      <w:tabs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pPr>
      <w:tabs>
        <w:tab w:val="left" w:pos="691"/>
      </w:tabs>
      <w:ind w:left="346" w:firstLine="0"/>
    </w:pPr>
  </w:style>
  <w:style w:type="paragraph" w:customStyle="1" w:styleId="JuListi">
    <w:name w:val="Ju_List_i"/>
    <w:basedOn w:val="JuLista"/>
    <w:pPr>
      <w:tabs>
        <w:tab w:val="clear" w:pos="340"/>
        <w:tab w:val="clear" w:pos="691"/>
        <w:tab w:val="left" w:pos="686"/>
        <w:tab w:val="right" w:pos="992"/>
        <w:tab w:val="left" w:pos="1134"/>
      </w:tabs>
      <w:ind w:left="692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JuInitialled">
    <w:name w:val="Ju_Initialled"/>
    <w:basedOn w:val="JuSigned"/>
    <w:pPr>
      <w:tabs>
        <w:tab w:val="clear" w:pos="851"/>
        <w:tab w:val="clear" w:pos="6521"/>
      </w:tabs>
      <w:jc w:val="right"/>
    </w:pPr>
  </w:style>
  <w:style w:type="paragraph" w:customStyle="1" w:styleId="JuHeader">
    <w:name w:val="Ju_Header"/>
    <w:basedOn w:val="Header"/>
    <w:pPr>
      <w:jc w:val="left"/>
    </w:pPr>
    <w:rPr>
      <w:sz w:val="18"/>
    </w:rPr>
  </w:style>
  <w:style w:type="paragraph" w:customStyle="1" w:styleId="DecHTitle">
    <w:name w:val="Dec_H_Title"/>
    <w:basedOn w:val="Normal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rPr>
      <w:sz w:val="24"/>
    </w:rPr>
  </w:style>
  <w:style w:type="paragraph" w:customStyle="1" w:styleId="DecList">
    <w:name w:val="Dec_List"/>
    <w:basedOn w:val="Normal"/>
    <w:pPr>
      <w:spacing w:before="240"/>
      <w:ind w:left="284"/>
    </w:pPr>
  </w:style>
  <w:style w:type="paragraph" w:customStyle="1" w:styleId="JuParaSub">
    <w:name w:val="Ju_Para_Sub"/>
    <w:basedOn w:val="JuPara"/>
    <w:pPr>
      <w:ind w:firstLine="567"/>
    </w:pPr>
  </w:style>
  <w:style w:type="paragraph" w:customStyle="1" w:styleId="JuQuotSub">
    <w:name w:val="Ju_Quot_Sub"/>
    <w:basedOn w:val="JuQuot"/>
    <w:pPr>
      <w:ind w:firstLine="459"/>
    </w:pPr>
  </w:style>
  <w:style w:type="character" w:customStyle="1" w:styleId="JuParaChar">
    <w:name w:val="Ju_Para Char"/>
    <w:link w:val="JuPara"/>
    <w:rsid w:val="009C5FC4"/>
    <w:rPr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478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5580</Words>
  <Characters>31811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2015-10-20T09:14:00Z</dcterms:created>
  <dcterms:modified xsi:type="dcterms:W3CDTF">2015-10-20T09:15:00Z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